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464" w:rsidRPr="00414EC2" w:rsidRDefault="00616464" w:rsidP="00616464">
      <w:pPr>
        <w:pStyle w:val="western"/>
        <w:spacing w:before="0" w:after="120"/>
        <w:jc w:val="center"/>
        <w:rPr>
          <w:b/>
          <w:i/>
        </w:rPr>
      </w:pPr>
      <w:r w:rsidRPr="00414EC2">
        <w:rPr>
          <w:b/>
          <w:i/>
        </w:rPr>
        <w:t>LEI COMPLEMENTAR Nº 116, DE 08 DE NOVEMBRO DE 2013.</w:t>
      </w:r>
    </w:p>
    <w:p w:rsidR="00616464" w:rsidRPr="00DF3916" w:rsidRDefault="00616464" w:rsidP="00616464">
      <w:pPr>
        <w:pStyle w:val="western"/>
        <w:spacing w:after="120"/>
        <w:jc w:val="both"/>
      </w:pPr>
    </w:p>
    <w:p w:rsidR="00616464" w:rsidRDefault="00616464" w:rsidP="00616464">
      <w:pPr>
        <w:pStyle w:val="western"/>
        <w:spacing w:after="120"/>
        <w:jc w:val="both"/>
      </w:pPr>
    </w:p>
    <w:p w:rsidR="00616464" w:rsidRPr="00414EC2" w:rsidRDefault="00616464" w:rsidP="00616464">
      <w:pPr>
        <w:spacing w:after="120"/>
        <w:ind w:left="4253"/>
        <w:jc w:val="both"/>
        <w:rPr>
          <w:b/>
        </w:rPr>
      </w:pPr>
      <w:r w:rsidRPr="00414EC2">
        <w:rPr>
          <w:b/>
        </w:rPr>
        <w:t>Altera redação dos dispositivos que menciona e dá outras providências.</w:t>
      </w:r>
    </w:p>
    <w:p w:rsidR="00616464" w:rsidRDefault="00616464" w:rsidP="00616464">
      <w:pPr>
        <w:pStyle w:val="western"/>
        <w:spacing w:after="120"/>
        <w:jc w:val="both"/>
      </w:pPr>
    </w:p>
    <w:p w:rsidR="00616464" w:rsidRDefault="00616464" w:rsidP="00616464">
      <w:pPr>
        <w:spacing w:after="120"/>
        <w:jc w:val="both"/>
      </w:pPr>
    </w:p>
    <w:p w:rsidR="00616464" w:rsidRPr="00070292" w:rsidRDefault="00616464" w:rsidP="00616464">
      <w:pPr>
        <w:spacing w:after="120"/>
        <w:jc w:val="both"/>
      </w:pPr>
      <w:r>
        <w:t xml:space="preserve"> </w:t>
      </w:r>
      <w:r>
        <w:tab/>
      </w:r>
      <w:r>
        <w:tab/>
      </w:r>
      <w:r w:rsidRPr="00070292">
        <w:t>O POVO DO MUNICÍPIO DE FORMIGA, POR SEUS REPRESENTANTES, APROVA E EU SANCIONO A SEGUINTE LEI</w:t>
      </w:r>
      <w:r>
        <w:t xml:space="preserve"> COMPLEMENTAR</w:t>
      </w:r>
      <w:r w:rsidRPr="00070292">
        <w:t>:</w:t>
      </w:r>
    </w:p>
    <w:p w:rsidR="00616464" w:rsidRPr="00DF3916" w:rsidRDefault="00616464" w:rsidP="00616464">
      <w:pPr>
        <w:pStyle w:val="western"/>
        <w:spacing w:after="120"/>
        <w:jc w:val="both"/>
      </w:pPr>
    </w:p>
    <w:p w:rsidR="00616464" w:rsidRPr="00DF3916" w:rsidRDefault="00616464" w:rsidP="00616464">
      <w:pPr>
        <w:pStyle w:val="western"/>
        <w:spacing w:after="120"/>
        <w:jc w:val="both"/>
        <w:rPr>
          <w:color w:val="000000"/>
        </w:rPr>
      </w:pPr>
      <w:r w:rsidRPr="00DF3916">
        <w:rPr>
          <w:color w:val="000000"/>
        </w:rPr>
        <w:tab/>
      </w:r>
      <w:r w:rsidRPr="00DF3916">
        <w:rPr>
          <w:color w:val="000000"/>
        </w:rPr>
        <w:tab/>
      </w:r>
      <w:r w:rsidRPr="00DF3916">
        <w:rPr>
          <w:b/>
          <w:color w:val="000000"/>
        </w:rPr>
        <w:t>Art. 1º</w:t>
      </w:r>
      <w:r w:rsidRPr="00DF3916">
        <w:rPr>
          <w:color w:val="000000"/>
        </w:rPr>
        <w:t xml:space="preserve"> Fica alterado o art</w:t>
      </w:r>
      <w:r>
        <w:rPr>
          <w:color w:val="000000"/>
        </w:rPr>
        <w:t xml:space="preserve">igo </w:t>
      </w:r>
      <w:r w:rsidRPr="00DF3916">
        <w:rPr>
          <w:color w:val="000000"/>
        </w:rPr>
        <w:t>92</w:t>
      </w:r>
      <w:r>
        <w:rPr>
          <w:color w:val="000000"/>
        </w:rPr>
        <w:t>,</w:t>
      </w:r>
      <w:r w:rsidRPr="00DF3916">
        <w:rPr>
          <w:color w:val="000000"/>
        </w:rPr>
        <w:t xml:space="preserve"> da Lei Complementar nº 41, de 24 de fevereiro de 2011,</w:t>
      </w:r>
      <w:r>
        <w:rPr>
          <w:color w:val="000000"/>
        </w:rPr>
        <w:t xml:space="preserve"> o qual passa a viger com a seguinte redação</w:t>
      </w:r>
      <w:r w:rsidRPr="00DF3916">
        <w:rPr>
          <w:color w:val="000000"/>
        </w:rPr>
        <w:t>:</w:t>
      </w:r>
    </w:p>
    <w:p w:rsidR="00616464" w:rsidRDefault="00616464" w:rsidP="00616464">
      <w:pPr>
        <w:pStyle w:val="western"/>
        <w:spacing w:after="120"/>
        <w:jc w:val="both"/>
        <w:rPr>
          <w:i/>
          <w:color w:val="000000"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  <w:t>“</w:t>
      </w:r>
      <w:r w:rsidRPr="00DF3916">
        <w:rPr>
          <w:bCs/>
          <w:i/>
          <w:color w:val="000000"/>
        </w:rPr>
        <w:t xml:space="preserve">Art. </w:t>
      </w:r>
      <w:smartTag w:uri="urn:schemas-microsoft-com:office:smarttags" w:element="metricconverter">
        <w:smartTagPr>
          <w:attr w:name="ProductID" w:val="92 A"/>
        </w:smartTagPr>
        <w:r w:rsidRPr="00DF3916">
          <w:rPr>
            <w:bCs/>
            <w:i/>
            <w:color w:val="000000"/>
          </w:rPr>
          <w:t>92</w:t>
        </w:r>
        <w:r w:rsidRPr="00DF3916">
          <w:rPr>
            <w:i/>
            <w:color w:val="000000"/>
          </w:rPr>
          <w:t xml:space="preserve"> A</w:t>
        </w:r>
      </w:smartTag>
      <w:r w:rsidRPr="00DF3916">
        <w:rPr>
          <w:i/>
          <w:color w:val="000000"/>
        </w:rPr>
        <w:t xml:space="preserve"> GEPI será atribuída aos Fiscais de Tributos Municipais, </w:t>
      </w:r>
      <w:r>
        <w:rPr>
          <w:i/>
          <w:color w:val="000000"/>
        </w:rPr>
        <w:t>Sanitários,</w:t>
      </w:r>
      <w:r w:rsidRPr="00DF3916">
        <w:rPr>
          <w:i/>
          <w:color w:val="000000"/>
        </w:rPr>
        <w:t xml:space="preserve"> </w:t>
      </w:r>
      <w:r>
        <w:rPr>
          <w:i/>
          <w:color w:val="000000"/>
        </w:rPr>
        <w:t>de Obras e Posturas e Fiscais Ambientais,</w:t>
      </w:r>
      <w:r w:rsidRPr="00DF3916">
        <w:rPr>
          <w:i/>
          <w:color w:val="000000"/>
        </w:rPr>
        <w:t xml:space="preserve"> no exercício de seu cargo efetivo</w:t>
      </w:r>
      <w:r>
        <w:rPr>
          <w:i/>
          <w:color w:val="000000"/>
        </w:rPr>
        <w:t>,</w:t>
      </w:r>
      <w:r w:rsidRPr="00DF3916">
        <w:rPr>
          <w:i/>
          <w:color w:val="000000"/>
        </w:rPr>
        <w:t xml:space="preserve"> em face de seu desempenho na execução das atividades de fiscalização e autuação de infratores, </w:t>
      </w:r>
      <w:r>
        <w:rPr>
          <w:i/>
          <w:color w:val="000000"/>
        </w:rPr>
        <w:t>desde que cumpridas todas as condições e</w:t>
      </w:r>
      <w:r w:rsidRPr="00DF3916">
        <w:rPr>
          <w:i/>
          <w:color w:val="000000"/>
        </w:rPr>
        <w:t xml:space="preserve"> ações programadas em Acordo de Trabalho previamente pactuado com o Secret</w:t>
      </w:r>
      <w:r>
        <w:rPr>
          <w:i/>
          <w:color w:val="000000"/>
        </w:rPr>
        <w:t>á</w:t>
      </w:r>
      <w:r w:rsidRPr="00DF3916">
        <w:rPr>
          <w:i/>
          <w:color w:val="000000"/>
        </w:rPr>
        <w:t>rio da área competente, que aprovará o processo de avaliação e concessão da gratificação, considerando a capacidade orçamentário/financeira da Administração.</w:t>
      </w:r>
    </w:p>
    <w:p w:rsidR="00616464" w:rsidRPr="00DF3916" w:rsidRDefault="00616464" w:rsidP="00616464">
      <w:pPr>
        <w:pStyle w:val="western"/>
        <w:spacing w:after="120"/>
        <w:jc w:val="both"/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Parágrafo Único: Entende-se por Acordo de Trabalho, o instrumento de programação analítica de atividades fiscais a serem atribuídas ao servidor em determinado período, subsidiado por processo preliminar de discussão de compromissos de trabalho e orientado pelos processos de planejamento das ações fiscais, afetos às Secretarias aos quais estiverem </w:t>
      </w:r>
      <w:proofErr w:type="gramStart"/>
      <w:r>
        <w:rPr>
          <w:i/>
          <w:color w:val="000000"/>
        </w:rPr>
        <w:t>vinculados.”</w:t>
      </w:r>
      <w:proofErr w:type="gramEnd"/>
      <w:r>
        <w:rPr>
          <w:i/>
          <w:color w:val="000000"/>
        </w:rPr>
        <w:t xml:space="preserve">. </w:t>
      </w:r>
    </w:p>
    <w:p w:rsidR="00616464" w:rsidRDefault="00616464" w:rsidP="00616464">
      <w:pPr>
        <w:pStyle w:val="western"/>
        <w:spacing w:after="120"/>
        <w:jc w:val="both"/>
      </w:pPr>
      <w:r w:rsidRPr="00DF3916">
        <w:t xml:space="preserve"> </w:t>
      </w:r>
      <w:r w:rsidRPr="00DF3916">
        <w:tab/>
      </w:r>
      <w:r w:rsidRPr="00DF3916">
        <w:tab/>
      </w:r>
    </w:p>
    <w:p w:rsidR="00616464" w:rsidRDefault="00616464" w:rsidP="00616464">
      <w:pPr>
        <w:pStyle w:val="western"/>
        <w:spacing w:after="120"/>
        <w:jc w:val="both"/>
        <w:rPr>
          <w:color w:val="000000"/>
        </w:rPr>
      </w:pPr>
      <w:r>
        <w:t xml:space="preserve"> </w:t>
      </w:r>
      <w:r>
        <w:tab/>
      </w:r>
      <w:r>
        <w:tab/>
      </w:r>
      <w:r w:rsidRPr="00DF3916">
        <w:rPr>
          <w:b/>
        </w:rPr>
        <w:t>Art. 2°</w:t>
      </w:r>
      <w:r w:rsidRPr="00DF3916">
        <w:t xml:space="preserve"> </w:t>
      </w:r>
      <w:r w:rsidRPr="00DF3916">
        <w:rPr>
          <w:color w:val="000000"/>
        </w:rPr>
        <w:t>Fica alterado o</w:t>
      </w:r>
      <w:r>
        <w:rPr>
          <w:color w:val="000000"/>
        </w:rPr>
        <w:t xml:space="preserve"> </w:t>
      </w:r>
      <w:r w:rsidRPr="009B744C">
        <w:rPr>
          <w:i/>
          <w:color w:val="000000"/>
        </w:rPr>
        <w:t>caput</w:t>
      </w:r>
      <w:r w:rsidRPr="00DF3916">
        <w:rPr>
          <w:color w:val="000000"/>
        </w:rPr>
        <w:t xml:space="preserve"> art</w:t>
      </w:r>
      <w:r>
        <w:rPr>
          <w:color w:val="000000"/>
        </w:rPr>
        <w:t>igo 9</w:t>
      </w:r>
      <w:r w:rsidRPr="00DF3916">
        <w:rPr>
          <w:color w:val="000000"/>
        </w:rPr>
        <w:t>3</w:t>
      </w:r>
      <w:r>
        <w:rPr>
          <w:color w:val="000000"/>
        </w:rPr>
        <w:t>,</w:t>
      </w:r>
      <w:r w:rsidRPr="00DF3916">
        <w:rPr>
          <w:color w:val="000000"/>
        </w:rPr>
        <w:t xml:space="preserve"> da Lei Complementar nº 41, de 24 de fevereiro de 2011, </w:t>
      </w:r>
      <w:r>
        <w:rPr>
          <w:color w:val="000000"/>
        </w:rPr>
        <w:t>o qual pas</w:t>
      </w:r>
      <w:r w:rsidRPr="00DF3916">
        <w:rPr>
          <w:color w:val="000000"/>
        </w:rPr>
        <w:t>sa a vig</w:t>
      </w:r>
      <w:r>
        <w:rPr>
          <w:color w:val="000000"/>
        </w:rPr>
        <w:t>e</w:t>
      </w:r>
      <w:r w:rsidRPr="00DF3916">
        <w:rPr>
          <w:color w:val="000000"/>
        </w:rPr>
        <w:t>r</w:t>
      </w:r>
      <w:r>
        <w:rPr>
          <w:color w:val="000000"/>
        </w:rPr>
        <w:t xml:space="preserve"> com a</w:t>
      </w:r>
      <w:r w:rsidRPr="00DF3916">
        <w:rPr>
          <w:color w:val="000000"/>
        </w:rPr>
        <w:t xml:space="preserve"> seguinte </w:t>
      </w:r>
      <w:r>
        <w:rPr>
          <w:color w:val="000000"/>
        </w:rPr>
        <w:t>redação</w:t>
      </w:r>
      <w:r w:rsidRPr="00DF3916">
        <w:rPr>
          <w:color w:val="000000"/>
        </w:rPr>
        <w:t xml:space="preserve">: </w:t>
      </w:r>
    </w:p>
    <w:p w:rsidR="00616464" w:rsidRDefault="00616464" w:rsidP="00616464">
      <w:pPr>
        <w:pStyle w:val="western"/>
        <w:spacing w:after="120"/>
        <w:jc w:val="both"/>
        <w:rPr>
          <w:i/>
          <w:color w:val="000000"/>
        </w:rPr>
      </w:pPr>
      <w:r>
        <w:rPr>
          <w:bCs/>
          <w:i/>
          <w:color w:val="000000"/>
        </w:rPr>
        <w:t xml:space="preserve"> </w:t>
      </w:r>
      <w:r>
        <w:rPr>
          <w:bCs/>
          <w:i/>
          <w:color w:val="000000"/>
        </w:rPr>
        <w:tab/>
      </w:r>
      <w:r>
        <w:rPr>
          <w:bCs/>
          <w:i/>
          <w:color w:val="000000"/>
        </w:rPr>
        <w:tab/>
        <w:t>“</w:t>
      </w:r>
      <w:r w:rsidRPr="00DF3916">
        <w:rPr>
          <w:bCs/>
          <w:i/>
          <w:color w:val="000000"/>
        </w:rPr>
        <w:t>Art.</w:t>
      </w:r>
      <w:r>
        <w:rPr>
          <w:bCs/>
          <w:i/>
          <w:color w:val="000000"/>
        </w:rPr>
        <w:t xml:space="preserve"> </w:t>
      </w:r>
      <w:r w:rsidRPr="00DF3916">
        <w:rPr>
          <w:bCs/>
          <w:i/>
          <w:color w:val="000000"/>
        </w:rPr>
        <w:t xml:space="preserve">93 </w:t>
      </w:r>
      <w:r w:rsidRPr="00DF3916">
        <w:rPr>
          <w:i/>
          <w:color w:val="000000"/>
        </w:rPr>
        <w:t xml:space="preserve">Considera-se realizada a avaliação de desempenho quando o secretário certificar, quantitativa e qualitativamente, o cumprimento total ou parcial das metas e atividades definidas no </w:t>
      </w:r>
      <w:proofErr w:type="spellStart"/>
      <w:r w:rsidRPr="00DF3916">
        <w:rPr>
          <w:i/>
          <w:color w:val="000000"/>
        </w:rPr>
        <w:t>retromencionado</w:t>
      </w:r>
      <w:proofErr w:type="spellEnd"/>
      <w:r w:rsidRPr="00DF3916">
        <w:rPr>
          <w:i/>
          <w:color w:val="000000"/>
        </w:rPr>
        <w:t xml:space="preserve"> Acordo de </w:t>
      </w:r>
      <w:proofErr w:type="gramStart"/>
      <w:r w:rsidRPr="00DF3916">
        <w:rPr>
          <w:i/>
          <w:color w:val="000000"/>
        </w:rPr>
        <w:t>Trabalho.</w:t>
      </w:r>
      <w:r>
        <w:rPr>
          <w:i/>
          <w:color w:val="000000"/>
        </w:rPr>
        <w:t>”</w:t>
      </w:r>
      <w:proofErr w:type="gramEnd"/>
      <w:r>
        <w:rPr>
          <w:i/>
          <w:color w:val="000000"/>
        </w:rPr>
        <w:t>.</w:t>
      </w:r>
    </w:p>
    <w:p w:rsidR="00616464" w:rsidRPr="00DF3916" w:rsidRDefault="00616464" w:rsidP="00616464">
      <w:pPr>
        <w:pStyle w:val="western"/>
        <w:spacing w:after="120"/>
        <w:jc w:val="both"/>
        <w:rPr>
          <w:i/>
          <w:color w:val="000000"/>
        </w:rPr>
      </w:pPr>
    </w:p>
    <w:p w:rsidR="00616464" w:rsidRPr="00DF3916" w:rsidRDefault="00616464" w:rsidP="00616464">
      <w:pPr>
        <w:pStyle w:val="western"/>
        <w:spacing w:after="120"/>
        <w:jc w:val="both"/>
        <w:rPr>
          <w:color w:val="000000"/>
        </w:rPr>
      </w:pPr>
      <w:r w:rsidRPr="00DF3916">
        <w:rPr>
          <w:color w:val="000000"/>
        </w:rPr>
        <w:tab/>
      </w:r>
      <w:r w:rsidRPr="00DF3916">
        <w:rPr>
          <w:color w:val="000000"/>
        </w:rPr>
        <w:tab/>
      </w:r>
      <w:r w:rsidRPr="00DF3916">
        <w:rPr>
          <w:b/>
          <w:color w:val="000000"/>
        </w:rPr>
        <w:t>Art. 3º</w:t>
      </w:r>
      <w:r w:rsidRPr="00DF3916">
        <w:rPr>
          <w:color w:val="000000"/>
        </w:rPr>
        <w:t xml:space="preserve"> Fica alterado o art</w:t>
      </w:r>
      <w:r>
        <w:rPr>
          <w:color w:val="000000"/>
        </w:rPr>
        <w:t xml:space="preserve">igo </w:t>
      </w:r>
      <w:r w:rsidRPr="00DF3916">
        <w:rPr>
          <w:color w:val="000000"/>
        </w:rPr>
        <w:t>95</w:t>
      </w:r>
      <w:r>
        <w:rPr>
          <w:color w:val="000000"/>
        </w:rPr>
        <w:t>,</w:t>
      </w:r>
      <w:r w:rsidRPr="00DF3916">
        <w:rPr>
          <w:color w:val="000000"/>
        </w:rPr>
        <w:t xml:space="preserve"> da Lei Complementar nº 41, de 24 de fevereiro de 2011,</w:t>
      </w:r>
      <w:r>
        <w:rPr>
          <w:color w:val="000000"/>
        </w:rPr>
        <w:t xml:space="preserve"> o qual passa a viger com a seguinte redação</w:t>
      </w:r>
      <w:r w:rsidRPr="00DF3916">
        <w:rPr>
          <w:color w:val="000000"/>
        </w:rPr>
        <w:t xml:space="preserve">: </w:t>
      </w:r>
    </w:p>
    <w:p w:rsidR="00616464" w:rsidRPr="00DF3916" w:rsidRDefault="00616464" w:rsidP="00616464">
      <w:pPr>
        <w:autoSpaceDE w:val="0"/>
        <w:spacing w:after="120"/>
        <w:ind w:right="57"/>
        <w:jc w:val="both"/>
        <w:rPr>
          <w:bCs/>
          <w:i/>
        </w:rPr>
      </w:pPr>
      <w:r>
        <w:rPr>
          <w:bCs/>
          <w:i/>
        </w:rPr>
        <w:t xml:space="preserve"> </w:t>
      </w:r>
      <w:r>
        <w:rPr>
          <w:bCs/>
          <w:i/>
        </w:rPr>
        <w:tab/>
      </w:r>
      <w:r>
        <w:rPr>
          <w:bCs/>
          <w:i/>
        </w:rPr>
        <w:tab/>
        <w:t>“</w:t>
      </w:r>
      <w:r w:rsidRPr="00DF3916">
        <w:rPr>
          <w:bCs/>
          <w:i/>
        </w:rPr>
        <w:t>Art.</w:t>
      </w:r>
      <w:r>
        <w:rPr>
          <w:bCs/>
          <w:i/>
        </w:rPr>
        <w:t xml:space="preserve"> </w:t>
      </w:r>
      <w:r w:rsidRPr="00DF3916">
        <w:rPr>
          <w:bCs/>
          <w:i/>
        </w:rPr>
        <w:t>95 O pagamento dos pontos GEPI</w:t>
      </w:r>
      <w:r>
        <w:rPr>
          <w:bCs/>
          <w:i/>
        </w:rPr>
        <w:t>,</w:t>
      </w:r>
      <w:r w:rsidRPr="00DF3916">
        <w:rPr>
          <w:bCs/>
          <w:i/>
        </w:rPr>
        <w:t xml:space="preserve"> no exercício das funções específicas observadas neste capítulo</w:t>
      </w:r>
      <w:r>
        <w:rPr>
          <w:bCs/>
          <w:i/>
        </w:rPr>
        <w:t>,</w:t>
      </w:r>
      <w:r w:rsidRPr="00DF3916">
        <w:rPr>
          <w:bCs/>
          <w:i/>
        </w:rPr>
        <w:t xml:space="preserve"> deverá contemplar:</w:t>
      </w:r>
    </w:p>
    <w:p w:rsidR="00616464" w:rsidRPr="00DF3916" w:rsidRDefault="00616464" w:rsidP="00616464">
      <w:pPr>
        <w:autoSpaceDE w:val="0"/>
        <w:spacing w:after="120"/>
        <w:ind w:right="57"/>
        <w:jc w:val="both"/>
        <w:rPr>
          <w:bCs/>
          <w:i/>
        </w:rPr>
      </w:pPr>
      <w:r>
        <w:rPr>
          <w:bCs/>
          <w:i/>
        </w:rPr>
        <w:t xml:space="preserve"> </w:t>
      </w:r>
      <w:r>
        <w:rPr>
          <w:bCs/>
          <w:i/>
        </w:rPr>
        <w:tab/>
      </w:r>
      <w:r>
        <w:rPr>
          <w:bCs/>
          <w:i/>
        </w:rPr>
        <w:tab/>
      </w:r>
      <w:r w:rsidRPr="00DF3916">
        <w:rPr>
          <w:bCs/>
          <w:i/>
        </w:rPr>
        <w:t>I- Os Fiscais sanitários, Fiscais de Obras, Fiscais de Posturas e Fiscais Ambientais no exercício das suas funções receberão os pontos observando os seguintes limites trimestrais:</w:t>
      </w:r>
    </w:p>
    <w:p w:rsidR="00616464" w:rsidRPr="00DF3916" w:rsidRDefault="00616464" w:rsidP="00616464">
      <w:pPr>
        <w:widowControl/>
        <w:numPr>
          <w:ilvl w:val="0"/>
          <w:numId w:val="1"/>
        </w:numPr>
        <w:autoSpaceDE w:val="0"/>
        <w:spacing w:after="120"/>
        <w:ind w:left="0" w:right="57" w:firstLine="0"/>
        <w:jc w:val="both"/>
        <w:rPr>
          <w:bCs/>
          <w:i/>
        </w:rPr>
      </w:pPr>
      <w:r>
        <w:rPr>
          <w:bCs/>
          <w:i/>
        </w:rPr>
        <w:t xml:space="preserve"> </w:t>
      </w:r>
      <w:r>
        <w:rPr>
          <w:bCs/>
          <w:i/>
        </w:rPr>
        <w:tab/>
      </w:r>
      <w:r>
        <w:rPr>
          <w:bCs/>
          <w:i/>
        </w:rPr>
        <w:tab/>
        <w:t xml:space="preserve">a) </w:t>
      </w:r>
      <w:r w:rsidRPr="00DF3916">
        <w:rPr>
          <w:bCs/>
          <w:i/>
        </w:rPr>
        <w:t>dezessete mil pontos até o terceiro trimestre de cada ano;</w:t>
      </w:r>
    </w:p>
    <w:p w:rsidR="00616464" w:rsidRPr="00DF3916" w:rsidRDefault="00616464" w:rsidP="00616464">
      <w:pPr>
        <w:widowControl/>
        <w:numPr>
          <w:ilvl w:val="0"/>
          <w:numId w:val="1"/>
        </w:numPr>
        <w:autoSpaceDE w:val="0"/>
        <w:spacing w:after="120"/>
        <w:ind w:left="0" w:right="57" w:firstLine="0"/>
        <w:jc w:val="both"/>
        <w:rPr>
          <w:bCs/>
          <w:i/>
        </w:rPr>
      </w:pPr>
      <w:r>
        <w:rPr>
          <w:bCs/>
          <w:i/>
        </w:rPr>
        <w:t xml:space="preserve"> </w:t>
      </w:r>
      <w:r>
        <w:rPr>
          <w:bCs/>
          <w:i/>
        </w:rPr>
        <w:tab/>
      </w:r>
      <w:r>
        <w:rPr>
          <w:bCs/>
          <w:i/>
        </w:rPr>
        <w:tab/>
        <w:t xml:space="preserve">b) </w:t>
      </w:r>
      <w:r w:rsidRPr="00DF3916">
        <w:rPr>
          <w:bCs/>
          <w:i/>
        </w:rPr>
        <w:t>dezoito mil pontos o quarto trimestre de cada ano.</w:t>
      </w:r>
    </w:p>
    <w:p w:rsidR="00616464" w:rsidRPr="00DF3916" w:rsidRDefault="00616464" w:rsidP="00616464">
      <w:pPr>
        <w:autoSpaceDE w:val="0"/>
        <w:spacing w:after="120"/>
        <w:ind w:right="57"/>
        <w:jc w:val="both"/>
        <w:rPr>
          <w:bCs/>
          <w:i/>
          <w:color w:val="548DD4"/>
        </w:rPr>
      </w:pPr>
      <w:r>
        <w:rPr>
          <w:bCs/>
          <w:i/>
        </w:rPr>
        <w:t xml:space="preserve"> </w:t>
      </w:r>
      <w:r>
        <w:rPr>
          <w:bCs/>
          <w:i/>
        </w:rPr>
        <w:tab/>
      </w:r>
      <w:r>
        <w:rPr>
          <w:bCs/>
          <w:i/>
        </w:rPr>
        <w:tab/>
      </w:r>
      <w:r w:rsidRPr="00DF3916">
        <w:rPr>
          <w:bCs/>
          <w:i/>
        </w:rPr>
        <w:t xml:space="preserve">II- Os fiscais de tributos municipais nos exercícios das suas funções </w:t>
      </w:r>
      <w:r w:rsidRPr="00DF3916">
        <w:rPr>
          <w:bCs/>
          <w:i/>
        </w:rPr>
        <w:lastRenderedPageBreak/>
        <w:t>receberão os pontos observando os seguintes limites trimestrais:</w:t>
      </w:r>
      <w:r w:rsidRPr="00DF3916">
        <w:rPr>
          <w:bCs/>
          <w:i/>
          <w:color w:val="548DD4"/>
        </w:rPr>
        <w:t xml:space="preserve"> </w:t>
      </w:r>
    </w:p>
    <w:p w:rsidR="00616464" w:rsidRPr="00DF3916" w:rsidRDefault="00616464" w:rsidP="00616464">
      <w:pPr>
        <w:autoSpaceDE w:val="0"/>
        <w:spacing w:after="120"/>
        <w:ind w:right="57"/>
        <w:jc w:val="both"/>
        <w:rPr>
          <w:bCs/>
          <w:i/>
        </w:rPr>
      </w:pPr>
      <w:r>
        <w:rPr>
          <w:bCs/>
          <w:i/>
        </w:rPr>
        <w:t xml:space="preserve"> </w:t>
      </w:r>
      <w:r>
        <w:rPr>
          <w:bCs/>
          <w:i/>
        </w:rPr>
        <w:tab/>
      </w:r>
      <w:r>
        <w:rPr>
          <w:bCs/>
          <w:i/>
        </w:rPr>
        <w:tab/>
        <w:t xml:space="preserve">a) </w:t>
      </w:r>
      <w:r w:rsidRPr="00DF3916">
        <w:rPr>
          <w:bCs/>
          <w:i/>
        </w:rPr>
        <w:t>quarenta e cinco mil pontos até o terceiro trimestre de cada ano;</w:t>
      </w:r>
    </w:p>
    <w:p w:rsidR="00616464" w:rsidRPr="00DF3916" w:rsidRDefault="00616464" w:rsidP="00616464">
      <w:pPr>
        <w:autoSpaceDE w:val="0"/>
        <w:spacing w:after="120"/>
        <w:ind w:right="57"/>
        <w:jc w:val="both"/>
        <w:rPr>
          <w:bCs/>
          <w:i/>
        </w:rPr>
      </w:pPr>
      <w:r>
        <w:rPr>
          <w:bCs/>
          <w:i/>
        </w:rPr>
        <w:t xml:space="preserve"> </w:t>
      </w:r>
      <w:r>
        <w:rPr>
          <w:bCs/>
          <w:i/>
        </w:rPr>
        <w:tab/>
      </w:r>
      <w:r>
        <w:rPr>
          <w:bCs/>
          <w:i/>
        </w:rPr>
        <w:tab/>
        <w:t xml:space="preserve">b) </w:t>
      </w:r>
      <w:r w:rsidRPr="00DF3916">
        <w:rPr>
          <w:bCs/>
          <w:i/>
        </w:rPr>
        <w:t>quarenta e seis mil pontos o quarto trimestre de cada ano.</w:t>
      </w:r>
    </w:p>
    <w:p w:rsidR="00616464" w:rsidRPr="00DF3916" w:rsidRDefault="00616464" w:rsidP="00616464">
      <w:pPr>
        <w:autoSpaceDE w:val="0"/>
        <w:spacing w:after="120"/>
        <w:ind w:right="57"/>
        <w:jc w:val="both"/>
        <w:rPr>
          <w:bCs/>
          <w:i/>
        </w:rPr>
      </w:pPr>
      <w:r>
        <w:rPr>
          <w:bCs/>
          <w:i/>
        </w:rPr>
        <w:t xml:space="preserve"> </w:t>
      </w:r>
      <w:r>
        <w:rPr>
          <w:bCs/>
          <w:i/>
        </w:rPr>
        <w:tab/>
      </w:r>
      <w:r>
        <w:rPr>
          <w:bCs/>
          <w:i/>
        </w:rPr>
        <w:tab/>
      </w:r>
      <w:r w:rsidRPr="00DF3916">
        <w:rPr>
          <w:bCs/>
          <w:i/>
        </w:rPr>
        <w:t xml:space="preserve">Parágrafo único. Os limites citados </w:t>
      </w:r>
      <w:r w:rsidRPr="00D06E2F">
        <w:rPr>
          <w:bCs/>
          <w:i/>
        </w:rPr>
        <w:t>no inciso II</w:t>
      </w:r>
      <w:r>
        <w:rPr>
          <w:bCs/>
          <w:i/>
        </w:rPr>
        <w:t xml:space="preserve">, </w:t>
      </w:r>
      <w:r w:rsidRPr="00DF3916">
        <w:rPr>
          <w:bCs/>
          <w:i/>
        </w:rPr>
        <w:t xml:space="preserve">poderão ser aumentados de acordo com a complexidade ou tempo exigidos para a execução da atividade ou por outros fatores que justifiquem o aumento dos referidos </w:t>
      </w:r>
      <w:proofErr w:type="gramStart"/>
      <w:r w:rsidRPr="00DF3916">
        <w:rPr>
          <w:bCs/>
          <w:i/>
        </w:rPr>
        <w:t>limites.</w:t>
      </w:r>
      <w:r>
        <w:rPr>
          <w:bCs/>
          <w:i/>
        </w:rPr>
        <w:t>”</w:t>
      </w:r>
      <w:proofErr w:type="gramEnd"/>
      <w:r>
        <w:rPr>
          <w:bCs/>
          <w:i/>
        </w:rPr>
        <w:t>.</w:t>
      </w:r>
      <w:r>
        <w:rPr>
          <w:bCs/>
          <w:i/>
        </w:rPr>
        <w:tab/>
      </w:r>
    </w:p>
    <w:p w:rsidR="00616464" w:rsidRDefault="00616464" w:rsidP="00616464">
      <w:pPr>
        <w:autoSpaceDE w:val="0"/>
        <w:spacing w:after="120"/>
        <w:ind w:right="57"/>
        <w:jc w:val="both"/>
      </w:pPr>
    </w:p>
    <w:p w:rsidR="00616464" w:rsidRPr="00DF3916" w:rsidRDefault="00616464" w:rsidP="00616464">
      <w:pPr>
        <w:autoSpaceDE w:val="0"/>
        <w:spacing w:after="120"/>
        <w:ind w:right="57"/>
        <w:jc w:val="both"/>
      </w:pPr>
      <w:r>
        <w:t xml:space="preserve">  </w:t>
      </w:r>
      <w:r>
        <w:tab/>
      </w:r>
      <w:r>
        <w:tab/>
      </w:r>
      <w:r w:rsidRPr="00DF3916">
        <w:rPr>
          <w:b/>
        </w:rPr>
        <w:t>Art. 4º</w:t>
      </w:r>
      <w:r w:rsidRPr="00DF3916">
        <w:t xml:space="preserve"> Fica alterado o art</w:t>
      </w:r>
      <w:r>
        <w:t xml:space="preserve">igo </w:t>
      </w:r>
      <w:r w:rsidRPr="00DF3916">
        <w:t xml:space="preserve">96, </w:t>
      </w:r>
      <w:r w:rsidRPr="00D06E2F">
        <w:rPr>
          <w:i/>
        </w:rPr>
        <w:t>caput</w:t>
      </w:r>
      <w:r w:rsidRPr="00DF3916">
        <w:t xml:space="preserve"> e seu § 1°</w:t>
      </w:r>
      <w:r>
        <w:t xml:space="preserve"> e</w:t>
      </w:r>
      <w:r w:rsidRPr="00DF3916">
        <w:t xml:space="preserve"> inclu</w:t>
      </w:r>
      <w:r>
        <w:t>ído</w:t>
      </w:r>
      <w:r w:rsidRPr="00DF3916">
        <w:t xml:space="preserve"> o §</w:t>
      </w:r>
      <w:r>
        <w:t xml:space="preserve"> </w:t>
      </w:r>
      <w:r w:rsidRPr="00DF3916">
        <w:t xml:space="preserve">3º, da Lei Complementar nº 41, de 24 de fevereiro de 2011, </w:t>
      </w:r>
      <w:r>
        <w:t>o qual passa a viger com a se</w:t>
      </w:r>
      <w:r w:rsidRPr="00DF3916">
        <w:t xml:space="preserve">guinte </w:t>
      </w:r>
      <w:r>
        <w:t>redação</w:t>
      </w:r>
      <w:r w:rsidRPr="00DF3916">
        <w:t>:</w:t>
      </w:r>
    </w:p>
    <w:p w:rsidR="00616464" w:rsidRPr="00DF3916" w:rsidRDefault="00616464" w:rsidP="00616464">
      <w:pPr>
        <w:autoSpaceDE w:val="0"/>
        <w:spacing w:after="120"/>
        <w:ind w:right="57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  <w:t>“</w:t>
      </w:r>
      <w:r w:rsidRPr="00DF3916">
        <w:rPr>
          <w:i/>
        </w:rPr>
        <w:t>Art.</w:t>
      </w:r>
      <w:r>
        <w:rPr>
          <w:i/>
        </w:rPr>
        <w:t xml:space="preserve"> </w:t>
      </w:r>
      <w:r w:rsidRPr="00DF3916">
        <w:rPr>
          <w:i/>
        </w:rPr>
        <w:t xml:space="preserve">96 O pagamento dos pontos GEPI aos Fiscais de Tributos Municipais, </w:t>
      </w:r>
      <w:r w:rsidRPr="00D06E2F">
        <w:rPr>
          <w:i/>
        </w:rPr>
        <w:t>Fiscais Sanitário, Fiscais de Obras, Fiscais de Posturas e Fiscais Ambientais,</w:t>
      </w:r>
      <w:r w:rsidRPr="00DF3916">
        <w:rPr>
          <w:i/>
        </w:rPr>
        <w:t xml:space="preserve"> no exercício de suas funções, será feito mensalmente, sob a forma de adiantamento, à razão de um terço ao mês, calculado sobre o valor global do período </w:t>
      </w:r>
      <w:proofErr w:type="spellStart"/>
      <w:r w:rsidRPr="00DF3916">
        <w:rPr>
          <w:i/>
        </w:rPr>
        <w:t>avaliatório</w:t>
      </w:r>
      <w:proofErr w:type="spellEnd"/>
      <w:r w:rsidRPr="00DF3916">
        <w:rPr>
          <w:i/>
        </w:rPr>
        <w:t xml:space="preserve">. </w:t>
      </w:r>
    </w:p>
    <w:p w:rsidR="00616464" w:rsidRPr="00DF3916" w:rsidRDefault="00616464" w:rsidP="00616464">
      <w:pPr>
        <w:autoSpaceDE w:val="0"/>
        <w:spacing w:after="120"/>
        <w:ind w:right="57"/>
        <w:jc w:val="both"/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 w:rsidRPr="00DF3916">
        <w:rPr>
          <w:i/>
        </w:rPr>
        <w:t>§ 1° Aos fiscais de Tributos Municipais, de</w:t>
      </w:r>
      <w:r w:rsidRPr="00D06E2F">
        <w:rPr>
          <w:i/>
        </w:rPr>
        <w:t xml:space="preserve"> Obras e Posturas, Sanitários e Ambientais</w:t>
      </w:r>
      <w:r>
        <w:rPr>
          <w:i/>
        </w:rPr>
        <w:t xml:space="preserve">, </w:t>
      </w:r>
      <w:r w:rsidRPr="00DF3916">
        <w:rPr>
          <w:i/>
        </w:rPr>
        <w:t>em exercício do cargo efetivo ou que tenham reassumido as funções específicas do cargo,</w:t>
      </w:r>
      <w:r w:rsidRPr="00685530">
        <w:rPr>
          <w:i/>
        </w:rPr>
        <w:t xml:space="preserve"> ou ainda, enquanto não houver a formalização de acordo de trabalho</w:t>
      </w:r>
      <w:r w:rsidRPr="00DF3916">
        <w:rPr>
          <w:i/>
        </w:rPr>
        <w:t>, receberão, mensalmente, a título de adiantamento, os números de pontos GEPI equivalente a um terço dos limites previstos no art</w:t>
      </w:r>
      <w:r>
        <w:rPr>
          <w:i/>
        </w:rPr>
        <w:t>igo</w:t>
      </w:r>
      <w:r w:rsidRPr="00DF3916">
        <w:rPr>
          <w:i/>
        </w:rPr>
        <w:t xml:space="preserve"> 95.</w:t>
      </w:r>
    </w:p>
    <w:p w:rsidR="00616464" w:rsidRPr="00685530" w:rsidRDefault="00616464" w:rsidP="00616464">
      <w:pPr>
        <w:autoSpaceDE w:val="0"/>
        <w:spacing w:after="120"/>
        <w:ind w:right="57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 w:rsidRPr="00685530">
        <w:rPr>
          <w:i/>
        </w:rPr>
        <w:t>§ 2º</w:t>
      </w:r>
      <w:r>
        <w:rPr>
          <w:i/>
        </w:rPr>
        <w:t xml:space="preserve"> [...]</w:t>
      </w:r>
    </w:p>
    <w:p w:rsidR="00616464" w:rsidRPr="00BE190B" w:rsidRDefault="00616464" w:rsidP="00616464">
      <w:pPr>
        <w:autoSpaceDE w:val="0"/>
        <w:spacing w:after="120"/>
        <w:ind w:right="57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 w:rsidRPr="00BE190B">
        <w:rPr>
          <w:i/>
        </w:rPr>
        <w:t>§3° Nos afastamentos elencados abaixo, a gratificação de que trata es</w:t>
      </w:r>
      <w:r>
        <w:rPr>
          <w:i/>
        </w:rPr>
        <w:t>s</w:t>
      </w:r>
      <w:r w:rsidRPr="00BE190B">
        <w:rPr>
          <w:i/>
        </w:rPr>
        <w:t xml:space="preserve">e artigo será devida aos Fiscais de Tributos Municipais, de Obras e Posturas, </w:t>
      </w:r>
      <w:proofErr w:type="gramStart"/>
      <w:r w:rsidRPr="00BE190B">
        <w:rPr>
          <w:i/>
        </w:rPr>
        <w:t>Sanitários e Ambientais</w:t>
      </w:r>
      <w:proofErr w:type="gramEnd"/>
      <w:r w:rsidRPr="00BE190B">
        <w:rPr>
          <w:i/>
        </w:rPr>
        <w:t>, sendo o valor pago mensalmente a título de adiantamento, os números de ponto GEPI equivalente a 1/3 dos limites previstos no art.95 desta lei:</w:t>
      </w:r>
    </w:p>
    <w:p w:rsidR="00616464" w:rsidRPr="007E0385" w:rsidRDefault="00616464" w:rsidP="00616464">
      <w:pPr>
        <w:autoSpaceDE w:val="0"/>
        <w:spacing w:after="120"/>
        <w:ind w:right="57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  <w:t>a)</w:t>
      </w:r>
      <w:r w:rsidRPr="007E0385">
        <w:rPr>
          <w:i/>
        </w:rPr>
        <w:t xml:space="preserve"> por motivo de doença em pessoa da família, assim considerados os ascendentes, os descendentes ou cônjuge em sentido amplo; </w:t>
      </w:r>
    </w:p>
    <w:p w:rsidR="00616464" w:rsidRPr="007E0385" w:rsidRDefault="00616464" w:rsidP="00616464">
      <w:pPr>
        <w:autoSpaceDE w:val="0"/>
        <w:spacing w:after="120"/>
        <w:ind w:right="57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  <w:t>b)</w:t>
      </w:r>
      <w:r w:rsidRPr="007E0385">
        <w:rPr>
          <w:i/>
        </w:rPr>
        <w:t xml:space="preserve"> para o serviço militar; </w:t>
      </w:r>
    </w:p>
    <w:p w:rsidR="00616464" w:rsidRPr="007E0385" w:rsidRDefault="00616464" w:rsidP="00616464">
      <w:pPr>
        <w:autoSpaceDE w:val="0"/>
        <w:spacing w:after="120"/>
        <w:ind w:right="57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  <w:t>c)</w:t>
      </w:r>
      <w:r w:rsidRPr="007E0385">
        <w:rPr>
          <w:i/>
        </w:rPr>
        <w:t xml:space="preserve"> para atividade política; </w:t>
      </w:r>
    </w:p>
    <w:p w:rsidR="00616464" w:rsidRPr="007E0385" w:rsidRDefault="00616464" w:rsidP="00616464">
      <w:pPr>
        <w:autoSpaceDE w:val="0"/>
        <w:spacing w:after="120"/>
        <w:ind w:right="57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  <w:t>d)</w:t>
      </w:r>
      <w:r w:rsidRPr="007E0385">
        <w:rPr>
          <w:i/>
        </w:rPr>
        <w:t xml:space="preserve"> para prêmio, nos termos dos artigos 135 </w:t>
      </w:r>
      <w:proofErr w:type="spellStart"/>
      <w:r w:rsidRPr="007E0385">
        <w:rPr>
          <w:i/>
          <w:iCs/>
        </w:rPr>
        <w:t>usque</w:t>
      </w:r>
      <w:proofErr w:type="spellEnd"/>
      <w:r w:rsidRPr="007E0385">
        <w:rPr>
          <w:i/>
          <w:iCs/>
        </w:rPr>
        <w:t xml:space="preserve"> </w:t>
      </w:r>
      <w:r w:rsidRPr="007E0385">
        <w:rPr>
          <w:i/>
        </w:rPr>
        <w:t xml:space="preserve">141 deste Estatuto; </w:t>
      </w:r>
    </w:p>
    <w:p w:rsidR="00616464" w:rsidRPr="007E0385" w:rsidRDefault="00616464" w:rsidP="00616464">
      <w:pPr>
        <w:autoSpaceDE w:val="0"/>
        <w:spacing w:after="120"/>
        <w:ind w:right="57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  <w:t>e)</w:t>
      </w:r>
      <w:r w:rsidRPr="007E0385">
        <w:rPr>
          <w:i/>
        </w:rPr>
        <w:t xml:space="preserve"> para desempenho de mandato classista, conforme disposto no artigo 142 deste Estatuto; </w:t>
      </w:r>
    </w:p>
    <w:p w:rsidR="00616464" w:rsidRPr="007E0385" w:rsidRDefault="00616464" w:rsidP="00616464">
      <w:pPr>
        <w:autoSpaceDE w:val="0"/>
        <w:spacing w:after="120"/>
        <w:ind w:right="57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  <w:t>f)</w:t>
      </w:r>
      <w:r w:rsidRPr="007E0385">
        <w:rPr>
          <w:i/>
        </w:rPr>
        <w:t xml:space="preserve"> para capacitação; </w:t>
      </w:r>
    </w:p>
    <w:p w:rsidR="00616464" w:rsidRPr="007E0385" w:rsidRDefault="00616464" w:rsidP="00616464">
      <w:pPr>
        <w:autoSpaceDE w:val="0"/>
        <w:spacing w:after="120"/>
        <w:ind w:right="57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  <w:t>g)</w:t>
      </w:r>
      <w:r w:rsidRPr="007E0385">
        <w:rPr>
          <w:i/>
        </w:rPr>
        <w:t xml:space="preserve"> à gestante, à adotante e à paternidade; </w:t>
      </w:r>
    </w:p>
    <w:p w:rsidR="00616464" w:rsidRDefault="00616464" w:rsidP="00616464">
      <w:pPr>
        <w:autoSpaceDE w:val="0"/>
        <w:spacing w:after="120"/>
        <w:ind w:right="57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  <w:t>h) para tratamento de saúde;</w:t>
      </w:r>
    </w:p>
    <w:p w:rsidR="00616464" w:rsidRDefault="00616464" w:rsidP="00616464">
      <w:pPr>
        <w:autoSpaceDE w:val="0"/>
        <w:spacing w:after="120"/>
        <w:ind w:right="57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  <w:t xml:space="preserve">i) férias </w:t>
      </w:r>
      <w:proofErr w:type="gramStart"/>
      <w:r>
        <w:rPr>
          <w:i/>
        </w:rPr>
        <w:t>regulares.”</w:t>
      </w:r>
      <w:proofErr w:type="gramEnd"/>
    </w:p>
    <w:p w:rsidR="00616464" w:rsidRPr="007E0385" w:rsidRDefault="00616464" w:rsidP="00616464">
      <w:pPr>
        <w:autoSpaceDE w:val="0"/>
        <w:spacing w:after="120"/>
        <w:ind w:right="57"/>
        <w:jc w:val="both"/>
        <w:rPr>
          <w:i/>
        </w:rPr>
      </w:pPr>
    </w:p>
    <w:p w:rsidR="00616464" w:rsidRPr="00DF3916" w:rsidRDefault="00616464" w:rsidP="00616464">
      <w:pPr>
        <w:pStyle w:val="western"/>
        <w:autoSpaceDE w:val="0"/>
        <w:spacing w:after="120"/>
        <w:ind w:right="57"/>
        <w:jc w:val="both"/>
        <w:rPr>
          <w:bCs/>
          <w:color w:val="000000"/>
        </w:rPr>
      </w:pPr>
      <w:r w:rsidRPr="00DF3916">
        <w:rPr>
          <w:bCs/>
          <w:color w:val="000000"/>
        </w:rPr>
        <w:t xml:space="preserve"> </w:t>
      </w:r>
      <w:r w:rsidRPr="00DF3916">
        <w:rPr>
          <w:bCs/>
          <w:color w:val="000000"/>
        </w:rPr>
        <w:tab/>
      </w:r>
      <w:r w:rsidRPr="00DF3916">
        <w:rPr>
          <w:bCs/>
          <w:color w:val="000000"/>
        </w:rPr>
        <w:tab/>
      </w:r>
      <w:r w:rsidRPr="00DF3916">
        <w:rPr>
          <w:b/>
          <w:bCs/>
          <w:color w:val="000000"/>
        </w:rPr>
        <w:t>Art. 5º</w:t>
      </w:r>
      <w:r w:rsidRPr="00DF3916">
        <w:rPr>
          <w:bCs/>
          <w:color w:val="000000"/>
        </w:rPr>
        <w:t xml:space="preserve"> Fica alterado o art</w:t>
      </w:r>
      <w:r>
        <w:rPr>
          <w:bCs/>
          <w:color w:val="000000"/>
        </w:rPr>
        <w:t xml:space="preserve">igo </w:t>
      </w:r>
      <w:r w:rsidRPr="00DF3916">
        <w:rPr>
          <w:bCs/>
          <w:color w:val="000000"/>
        </w:rPr>
        <w:t>98</w:t>
      </w:r>
      <w:r>
        <w:rPr>
          <w:bCs/>
          <w:color w:val="000000"/>
        </w:rPr>
        <w:t>,</w:t>
      </w:r>
      <w:r w:rsidRPr="00DF3916">
        <w:rPr>
          <w:bCs/>
          <w:color w:val="000000"/>
        </w:rPr>
        <w:t xml:space="preserve"> da Lei Complementar nº 41, de 24 de fevereiro de 2011, que passa a</w:t>
      </w:r>
      <w:r>
        <w:rPr>
          <w:bCs/>
          <w:color w:val="000000"/>
        </w:rPr>
        <w:t xml:space="preserve"> viger com </w:t>
      </w:r>
      <w:r w:rsidRPr="00DF3916">
        <w:rPr>
          <w:bCs/>
          <w:color w:val="000000"/>
        </w:rPr>
        <w:t xml:space="preserve">a seguinte redação: </w:t>
      </w:r>
    </w:p>
    <w:p w:rsidR="00616464" w:rsidRPr="00DF3916" w:rsidRDefault="00616464" w:rsidP="00616464">
      <w:pPr>
        <w:pStyle w:val="western"/>
        <w:autoSpaceDE w:val="0"/>
        <w:spacing w:after="120"/>
        <w:ind w:right="57"/>
        <w:jc w:val="both"/>
        <w:rPr>
          <w:i/>
          <w:color w:val="000000"/>
        </w:rPr>
      </w:pPr>
      <w:r>
        <w:rPr>
          <w:bCs/>
          <w:i/>
          <w:color w:val="000000"/>
        </w:rPr>
        <w:t xml:space="preserve"> </w:t>
      </w:r>
      <w:r>
        <w:rPr>
          <w:bCs/>
          <w:i/>
          <w:color w:val="000000"/>
        </w:rPr>
        <w:tab/>
      </w:r>
      <w:r>
        <w:rPr>
          <w:bCs/>
          <w:i/>
          <w:color w:val="000000"/>
        </w:rPr>
        <w:tab/>
        <w:t>“</w:t>
      </w:r>
      <w:r w:rsidRPr="00DF3916">
        <w:rPr>
          <w:bCs/>
          <w:i/>
          <w:color w:val="000000"/>
        </w:rPr>
        <w:t>Art.</w:t>
      </w:r>
      <w:r>
        <w:rPr>
          <w:bCs/>
          <w:i/>
          <w:color w:val="000000"/>
        </w:rPr>
        <w:t xml:space="preserve"> </w:t>
      </w:r>
      <w:r w:rsidRPr="00DF3916">
        <w:rPr>
          <w:bCs/>
          <w:i/>
          <w:color w:val="000000"/>
        </w:rPr>
        <w:t xml:space="preserve">98 </w:t>
      </w:r>
      <w:r w:rsidRPr="00DF3916">
        <w:rPr>
          <w:i/>
          <w:color w:val="000000"/>
        </w:rPr>
        <w:t>Para cada ponto obtido na avaliação de desempenho</w:t>
      </w:r>
      <w:r>
        <w:rPr>
          <w:i/>
          <w:color w:val="000000"/>
        </w:rPr>
        <w:t>,</w:t>
      </w:r>
      <w:r w:rsidRPr="00DF3916">
        <w:rPr>
          <w:i/>
          <w:color w:val="000000"/>
        </w:rPr>
        <w:t xml:space="preserve"> será pago ao servidor o valor equivalente a R$ 0,10 (dez centavos de real). </w:t>
      </w:r>
    </w:p>
    <w:p w:rsidR="00616464" w:rsidRDefault="00616464" w:rsidP="00616464">
      <w:pPr>
        <w:pStyle w:val="western"/>
        <w:autoSpaceDE w:val="0"/>
        <w:spacing w:after="120"/>
        <w:ind w:right="57"/>
        <w:jc w:val="both"/>
        <w:rPr>
          <w:i/>
          <w:color w:val="000000"/>
        </w:rPr>
      </w:pPr>
      <w:r>
        <w:rPr>
          <w:i/>
          <w:color w:val="000000"/>
        </w:rPr>
        <w:lastRenderedPageBreak/>
        <w:t xml:space="preserve">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Pr="00DF3916">
        <w:rPr>
          <w:i/>
          <w:color w:val="000000"/>
        </w:rPr>
        <w:t>Parágrafo único.</w:t>
      </w:r>
      <w:r w:rsidRPr="00DF3916">
        <w:rPr>
          <w:i/>
        </w:rPr>
        <w:t xml:space="preserve"> </w:t>
      </w:r>
      <w:r w:rsidRPr="00DF3916">
        <w:rPr>
          <w:i/>
          <w:color w:val="000000"/>
        </w:rPr>
        <w:t>Os reajustes dos valores acima mencionados</w:t>
      </w:r>
      <w:r>
        <w:rPr>
          <w:i/>
          <w:color w:val="000000"/>
        </w:rPr>
        <w:t>,</w:t>
      </w:r>
      <w:r w:rsidRPr="00DF3916">
        <w:rPr>
          <w:i/>
          <w:color w:val="000000"/>
        </w:rPr>
        <w:t xml:space="preserve"> serão reajustados anualmente de acordo com os índices do INPC, </w:t>
      </w:r>
      <w:r w:rsidRPr="007E0385">
        <w:rPr>
          <w:i/>
          <w:color w:val="000000"/>
        </w:rPr>
        <w:t xml:space="preserve">sempre no dia 15 de janeiro de cada </w:t>
      </w:r>
      <w:proofErr w:type="gramStart"/>
      <w:r w:rsidRPr="007E0385">
        <w:rPr>
          <w:i/>
          <w:color w:val="000000"/>
        </w:rPr>
        <w:t>ano.</w:t>
      </w:r>
      <w:r>
        <w:rPr>
          <w:i/>
          <w:color w:val="000000"/>
        </w:rPr>
        <w:t>”</w:t>
      </w:r>
      <w:proofErr w:type="gramEnd"/>
    </w:p>
    <w:p w:rsidR="00616464" w:rsidRPr="00DF3916" w:rsidRDefault="00616464" w:rsidP="00616464">
      <w:pPr>
        <w:pStyle w:val="western"/>
        <w:autoSpaceDE w:val="0"/>
        <w:spacing w:after="120"/>
        <w:ind w:right="57"/>
        <w:jc w:val="both"/>
        <w:rPr>
          <w:i/>
          <w:color w:val="000000"/>
          <w:u w:val="single"/>
        </w:rPr>
      </w:pPr>
    </w:p>
    <w:p w:rsidR="00616464" w:rsidRDefault="00616464" w:rsidP="00616464">
      <w:pPr>
        <w:pStyle w:val="western"/>
        <w:spacing w:after="12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Pr="00DF3916">
        <w:rPr>
          <w:color w:val="000000"/>
        </w:rPr>
        <w:tab/>
      </w:r>
      <w:r w:rsidRPr="00DF3916">
        <w:rPr>
          <w:b/>
          <w:color w:val="000000"/>
        </w:rPr>
        <w:t>Art. 6 °</w:t>
      </w:r>
      <w:r w:rsidRPr="00DF3916">
        <w:rPr>
          <w:color w:val="000000"/>
        </w:rPr>
        <w:t xml:space="preserve"> Esta Lei Complementar entra em vigor na data de sua publicação.</w:t>
      </w:r>
    </w:p>
    <w:p w:rsidR="00616464" w:rsidRPr="00DF3916" w:rsidRDefault="00616464" w:rsidP="00616464">
      <w:pPr>
        <w:pStyle w:val="western"/>
        <w:spacing w:after="120"/>
        <w:jc w:val="both"/>
        <w:rPr>
          <w:color w:val="000000"/>
        </w:rPr>
      </w:pPr>
    </w:p>
    <w:p w:rsidR="00616464" w:rsidRPr="00DF3916" w:rsidRDefault="00616464" w:rsidP="00616464">
      <w:pPr>
        <w:pStyle w:val="western"/>
        <w:spacing w:after="120"/>
        <w:jc w:val="both"/>
        <w:rPr>
          <w:color w:val="000000"/>
        </w:rPr>
      </w:pPr>
      <w:r w:rsidRPr="00DF3916">
        <w:rPr>
          <w:color w:val="000000"/>
        </w:rPr>
        <w:tab/>
      </w:r>
      <w:r w:rsidRPr="00DF3916">
        <w:rPr>
          <w:color w:val="000000"/>
        </w:rPr>
        <w:tab/>
      </w:r>
      <w:r w:rsidRPr="00DF3916">
        <w:rPr>
          <w:b/>
          <w:color w:val="000000"/>
        </w:rPr>
        <w:t>Art. 7º</w:t>
      </w:r>
      <w:r w:rsidRPr="00DF3916">
        <w:rPr>
          <w:color w:val="000000"/>
        </w:rPr>
        <w:t xml:space="preserve"> Revogam-se as disposições em contrário, em especial </w:t>
      </w:r>
      <w:r>
        <w:rPr>
          <w:color w:val="000000"/>
        </w:rPr>
        <w:t>aquelas contidas na Lei Complementar 41, de 24 de fevereiro de 2011, n</w:t>
      </w:r>
      <w:r w:rsidRPr="00DF3916">
        <w:rPr>
          <w:color w:val="000000"/>
        </w:rPr>
        <w:t>o que tange aos itens mencionados.</w:t>
      </w:r>
    </w:p>
    <w:p w:rsidR="00616464" w:rsidRDefault="00616464" w:rsidP="00616464">
      <w:pPr>
        <w:spacing w:after="120"/>
        <w:jc w:val="both"/>
      </w:pPr>
      <w:r>
        <w:t xml:space="preserve"> </w:t>
      </w:r>
    </w:p>
    <w:p w:rsidR="00616464" w:rsidRDefault="00616464" w:rsidP="00616464">
      <w:pPr>
        <w:spacing w:after="120"/>
        <w:jc w:val="both"/>
      </w:pPr>
      <w:r>
        <w:t xml:space="preserve"> </w:t>
      </w:r>
      <w:r>
        <w:tab/>
      </w:r>
      <w:r>
        <w:tab/>
        <w:t>Gabinete do Prefeito em Formiga, 08 de novembro de 2013.</w:t>
      </w:r>
    </w:p>
    <w:p w:rsidR="00616464" w:rsidRDefault="00616464" w:rsidP="00616464">
      <w:pPr>
        <w:pStyle w:val="BlockQuotation"/>
        <w:widowControl/>
        <w:ind w:left="0" w:right="0"/>
        <w:jc w:val="center"/>
      </w:pPr>
    </w:p>
    <w:p w:rsidR="00616464" w:rsidRDefault="00616464" w:rsidP="00616464">
      <w:pPr>
        <w:pStyle w:val="BlockQuotation"/>
        <w:widowControl/>
        <w:ind w:left="0" w:right="0"/>
        <w:jc w:val="center"/>
      </w:pPr>
    </w:p>
    <w:p w:rsidR="00616464" w:rsidRDefault="00616464" w:rsidP="00616464">
      <w:pPr>
        <w:jc w:val="both"/>
        <w:rPr>
          <w:rFonts w:ascii="Arial" w:hAnsi="Arial" w:cs="Arial"/>
          <w:color w:val="000000"/>
          <w:sz w:val="20"/>
        </w:rPr>
      </w:pPr>
    </w:p>
    <w:p w:rsidR="00616464" w:rsidRPr="000C1EC3" w:rsidRDefault="00616464" w:rsidP="00616464">
      <w:pPr>
        <w:jc w:val="both"/>
        <w:rPr>
          <w:rFonts w:ascii="Arial" w:hAnsi="Arial" w:cs="Arial"/>
          <w:color w:val="000000"/>
          <w:sz w:val="20"/>
        </w:rPr>
      </w:pPr>
    </w:p>
    <w:p w:rsidR="00616464" w:rsidRDefault="00616464" w:rsidP="00616464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616464" w:rsidRDefault="00616464" w:rsidP="00616464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616464" w:rsidRDefault="00616464" w:rsidP="00616464">
      <w:pPr>
        <w:pStyle w:val="BlockQuotation"/>
        <w:widowControl/>
        <w:ind w:left="0" w:right="0" w:firstLine="1"/>
        <w:jc w:val="center"/>
      </w:pPr>
    </w:p>
    <w:p w:rsidR="00616464" w:rsidRDefault="00616464" w:rsidP="00616464">
      <w:pPr>
        <w:pStyle w:val="BlockQuotation"/>
        <w:widowControl/>
        <w:ind w:left="0" w:right="0" w:firstLine="1"/>
        <w:jc w:val="center"/>
      </w:pPr>
    </w:p>
    <w:p w:rsidR="00616464" w:rsidRDefault="00616464" w:rsidP="00616464">
      <w:pPr>
        <w:pStyle w:val="BlockQuotation"/>
        <w:widowControl/>
        <w:ind w:left="0" w:right="0" w:firstLine="1"/>
        <w:jc w:val="center"/>
      </w:pPr>
    </w:p>
    <w:p w:rsidR="00616464" w:rsidRDefault="00616464" w:rsidP="00616464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616464" w:rsidRDefault="00616464" w:rsidP="00616464">
      <w:pPr>
        <w:jc w:val="center"/>
        <w:rPr>
          <w:b/>
        </w:rPr>
      </w:pPr>
      <w:r>
        <w:t xml:space="preserve">Chefe de Gabinete </w:t>
      </w:r>
    </w:p>
    <w:p w:rsidR="0030374B" w:rsidRDefault="0061646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64"/>
    <w:rsid w:val="000A2C50"/>
    <w:rsid w:val="00147E9B"/>
    <w:rsid w:val="004662F0"/>
    <w:rsid w:val="005B4ECA"/>
    <w:rsid w:val="00616464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42650-FC1D-4EF0-8528-385C91F3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46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16464"/>
    <w:pPr>
      <w:widowControl/>
      <w:suppressAutoHyphens w:val="0"/>
      <w:spacing w:before="100" w:after="119"/>
    </w:pPr>
    <w:rPr>
      <w:lang w:eastAsia="ar-SA" w:bidi="ar-SA"/>
    </w:rPr>
  </w:style>
  <w:style w:type="paragraph" w:customStyle="1" w:styleId="BlockQuotation">
    <w:name w:val="Block Quotation"/>
    <w:basedOn w:val="Normal"/>
    <w:rsid w:val="00616464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2018-07-30T13:27:00Z</dcterms:created>
  <dcterms:modified xsi:type="dcterms:W3CDTF">2018-07-30T13:27:00Z</dcterms:modified>
</cp:coreProperties>
</file>