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4E" w:rsidRPr="00BF3E33" w:rsidRDefault="00101C4E" w:rsidP="00101C4E">
      <w:pPr>
        <w:pStyle w:val="Ttulo6"/>
        <w:spacing w:line="360" w:lineRule="auto"/>
        <w:rPr>
          <w:rFonts w:ascii="Times New Roman" w:hAnsi="Times New Roman"/>
          <w:i/>
          <w:sz w:val="24"/>
          <w:szCs w:val="24"/>
          <w:u w:val="none"/>
        </w:rPr>
      </w:pPr>
      <w:r w:rsidRPr="00BF3E33">
        <w:rPr>
          <w:rFonts w:ascii="Times New Roman" w:hAnsi="Times New Roman"/>
          <w:i/>
          <w:sz w:val="24"/>
          <w:szCs w:val="24"/>
          <w:u w:val="none"/>
        </w:rPr>
        <w:t>LEI COMPLEMENTAR N°</w:t>
      </w:r>
      <w:r>
        <w:rPr>
          <w:rFonts w:ascii="Times New Roman" w:hAnsi="Times New Roman"/>
          <w:i/>
          <w:sz w:val="24"/>
          <w:szCs w:val="24"/>
          <w:u w:val="none"/>
        </w:rPr>
        <w:t xml:space="preserve"> 121, DE 26 DE MARÇO DE 2014</w:t>
      </w:r>
      <w:r w:rsidRPr="00BF3E33">
        <w:rPr>
          <w:rFonts w:ascii="Times New Roman" w:hAnsi="Times New Roman"/>
          <w:i/>
          <w:sz w:val="24"/>
          <w:szCs w:val="24"/>
          <w:u w:val="none"/>
        </w:rPr>
        <w:t>.</w:t>
      </w:r>
    </w:p>
    <w:p w:rsidR="00101C4E" w:rsidRPr="0080300E" w:rsidRDefault="00101C4E" w:rsidP="00101C4E">
      <w:pPr>
        <w:ind w:left="4320"/>
        <w:jc w:val="both"/>
        <w:rPr>
          <w:i/>
        </w:rPr>
      </w:pPr>
    </w:p>
    <w:p w:rsidR="00101C4E" w:rsidRPr="00875004" w:rsidRDefault="00101C4E" w:rsidP="00101C4E">
      <w:pPr>
        <w:ind w:left="4320"/>
        <w:jc w:val="both"/>
      </w:pPr>
    </w:p>
    <w:p w:rsidR="00101C4E" w:rsidRPr="005E3D61" w:rsidRDefault="00101C4E" w:rsidP="00101C4E">
      <w:pPr>
        <w:ind w:left="5664"/>
        <w:jc w:val="both"/>
        <w:rPr>
          <w:b/>
          <w:i/>
        </w:rPr>
      </w:pPr>
      <w:r w:rsidRPr="005E3D61">
        <w:rPr>
          <w:b/>
          <w:i/>
        </w:rPr>
        <w:t>Acresce vagas de provimento efetivo que menciona e dá outras providências.</w:t>
      </w:r>
    </w:p>
    <w:p w:rsidR="00101C4E" w:rsidRDefault="00101C4E" w:rsidP="00101C4E">
      <w:pPr>
        <w:spacing w:line="360" w:lineRule="auto"/>
        <w:jc w:val="both"/>
      </w:pPr>
    </w:p>
    <w:p w:rsidR="00101C4E" w:rsidRPr="00875004" w:rsidRDefault="00101C4E" w:rsidP="00101C4E">
      <w:pPr>
        <w:spacing w:line="360" w:lineRule="auto"/>
        <w:jc w:val="both"/>
      </w:pPr>
    </w:p>
    <w:p w:rsidR="00101C4E" w:rsidRPr="000402BE" w:rsidRDefault="00101C4E" w:rsidP="00101C4E">
      <w:pPr>
        <w:spacing w:line="360" w:lineRule="auto"/>
        <w:ind w:firstLine="1620"/>
        <w:jc w:val="both"/>
      </w:pPr>
      <w:r>
        <w:t>O POVO DO MUNICÍPIO DE FORMIGA, POR SEUS REPRESENTANTES, APROVA E EU SANCIONO A SEGUINTE LEI COMPLEMENTAR:</w:t>
      </w:r>
    </w:p>
    <w:p w:rsidR="00101C4E" w:rsidRDefault="00101C4E" w:rsidP="00101C4E">
      <w:pPr>
        <w:ind w:firstLine="1440"/>
        <w:jc w:val="both"/>
        <w:rPr>
          <w:b/>
        </w:rPr>
      </w:pPr>
    </w:p>
    <w:p w:rsidR="00101C4E" w:rsidRDefault="00101C4E" w:rsidP="00101C4E">
      <w:pPr>
        <w:ind w:firstLine="1440"/>
        <w:jc w:val="both"/>
      </w:pPr>
      <w:r w:rsidRPr="000B5209">
        <w:rPr>
          <w:b/>
        </w:rPr>
        <w:t>Art. 1°.</w:t>
      </w:r>
      <w:r w:rsidRPr="000B5209">
        <w:t xml:space="preserve"> O cargo público de </w:t>
      </w:r>
      <w:r w:rsidRPr="000B5209">
        <w:rPr>
          <w:i/>
        </w:rPr>
        <w:t>“Auxiliar de Secretaria Escolar”</w:t>
      </w:r>
      <w:r w:rsidRPr="000B5209">
        <w:t xml:space="preserve"> do Quadro </w:t>
      </w:r>
      <w:r w:rsidRPr="000B5209">
        <w:rPr>
          <w:i/>
        </w:rPr>
        <w:t>“Nível Médio Completo”,</w:t>
      </w:r>
      <w:r w:rsidRPr="000B5209">
        <w:t xml:space="preserve"> constante no </w:t>
      </w:r>
      <w:r w:rsidRPr="000B5209">
        <w:rPr>
          <w:i/>
        </w:rPr>
        <w:t>“Anexo I”</w:t>
      </w:r>
      <w:r w:rsidRPr="000B5209">
        <w:t xml:space="preserve"> da Lei Complementar n°. 45, de </w:t>
      </w:r>
      <w:smartTag w:uri="urn:schemas-microsoft-com:office:smarttags" w:element="date">
        <w:smartTagPr>
          <w:attr w:name="Year" w:val="2011"/>
          <w:attr w:name="Day" w:val="03"/>
          <w:attr w:name="Month" w:val="3"/>
          <w:attr w:name="ls" w:val="trans"/>
        </w:smartTagPr>
        <w:r w:rsidRPr="000B5209">
          <w:t>03 de março de 2011</w:t>
        </w:r>
      </w:smartTag>
      <w:r w:rsidRPr="000B5209">
        <w:t>, e suas alterações, fica acrescido das vagas abaixo discriminadas da forma que segue:</w:t>
      </w:r>
    </w:p>
    <w:p w:rsidR="00101C4E" w:rsidRPr="005E3D61" w:rsidRDefault="00101C4E" w:rsidP="00101C4E">
      <w:pPr>
        <w:pStyle w:val="Ttulo8"/>
        <w:shd w:val="clear" w:color="auto" w:fill="D9D9D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3D61">
        <w:rPr>
          <w:rFonts w:ascii="Times New Roman" w:hAnsi="Times New Roman" w:cs="Times New Roman"/>
          <w:b/>
          <w:iCs w:val="0"/>
          <w:sz w:val="20"/>
          <w:szCs w:val="20"/>
        </w:rPr>
        <w:t>“Anexo I Cargos Públicos da Prefeitura Municipal de Formiga</w:t>
      </w:r>
      <w:r>
        <w:rPr>
          <w:rFonts w:ascii="Times New Roman" w:hAnsi="Times New Roman" w:cs="Times New Roman"/>
          <w:b/>
          <w:iCs w:val="0"/>
          <w:sz w:val="20"/>
          <w:szCs w:val="20"/>
        </w:rPr>
        <w:t>”</w:t>
      </w:r>
    </w:p>
    <w:p w:rsidR="00101C4E" w:rsidRPr="00BF3E33" w:rsidRDefault="00101C4E" w:rsidP="00101C4E">
      <w:pPr>
        <w:pStyle w:val="Ttulo1"/>
        <w:jc w:val="center"/>
        <w:rPr>
          <w:rFonts w:ascii="Times New Roman" w:hAnsi="Times New Roman"/>
          <w:i/>
          <w:sz w:val="24"/>
          <w:szCs w:val="24"/>
        </w:rPr>
      </w:pPr>
      <w:r w:rsidRPr="00BF3E33">
        <w:rPr>
          <w:rFonts w:ascii="Times New Roman" w:hAnsi="Times New Roman"/>
          <w:i/>
          <w:sz w:val="24"/>
          <w:szCs w:val="24"/>
        </w:rPr>
        <w:t>Nível Médio Completo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56"/>
        <w:gridCol w:w="1452"/>
        <w:gridCol w:w="2071"/>
      </w:tblGrid>
      <w:tr w:rsidR="00101C4E" w:rsidRPr="005E3D61" w:rsidTr="00DA486C">
        <w:trPr>
          <w:trHeight w:val="8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Cargo Público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1C4E" w:rsidRPr="005E3D61" w:rsidRDefault="00101C4E" w:rsidP="00DA486C">
            <w:pPr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Novas Vagas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Vagas Existentes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Total de Vagas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Vencimento básico inicial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Jornada de trabalho semanal</w:t>
            </w:r>
          </w:p>
        </w:tc>
      </w:tr>
      <w:tr w:rsidR="00101C4E" w:rsidRPr="005E3D61" w:rsidTr="00DA486C">
        <w:trPr>
          <w:trHeight w:val="3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i/>
              </w:rPr>
            </w:pPr>
            <w:r w:rsidRPr="005E3D61">
              <w:rPr>
                <w:i/>
              </w:rPr>
              <w:t>Auxiliar de Secretaria Escolar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1C4E" w:rsidRPr="005E3D61" w:rsidRDefault="00101C4E" w:rsidP="00DA486C">
            <w:pPr>
              <w:jc w:val="center"/>
              <w:rPr>
                <w:i/>
              </w:rPr>
            </w:pPr>
            <w:r w:rsidRPr="005E3D61">
              <w:rPr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i/>
              </w:rPr>
            </w:pPr>
            <w:r w:rsidRPr="005E3D61">
              <w:rPr>
                <w:i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i/>
              </w:rPr>
            </w:pPr>
            <w:r w:rsidRPr="005E3D61">
              <w:rPr>
                <w:i/>
              </w:rP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i/>
              </w:rPr>
            </w:pPr>
            <w:r w:rsidRPr="005E3D61">
              <w:rPr>
                <w:i/>
              </w:rPr>
              <w:t>R$ 881,88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E" w:rsidRPr="005E3D61" w:rsidRDefault="00101C4E" w:rsidP="00DA486C">
            <w:pPr>
              <w:jc w:val="center"/>
              <w:rPr>
                <w:i/>
              </w:rPr>
            </w:pPr>
            <w:r w:rsidRPr="005E3D61">
              <w:rPr>
                <w:i/>
              </w:rPr>
              <w:t>40 horas”</w:t>
            </w:r>
          </w:p>
        </w:tc>
      </w:tr>
    </w:tbl>
    <w:p w:rsidR="00101C4E" w:rsidRPr="005E3D61" w:rsidRDefault="00101C4E" w:rsidP="00101C4E"/>
    <w:p w:rsidR="00101C4E" w:rsidRPr="005E3D61" w:rsidRDefault="00101C4E" w:rsidP="00101C4E"/>
    <w:p w:rsidR="00101C4E" w:rsidRPr="000B5209" w:rsidRDefault="00101C4E" w:rsidP="00101C4E">
      <w:pPr>
        <w:ind w:firstLine="1440"/>
        <w:jc w:val="both"/>
      </w:pPr>
      <w:r w:rsidRPr="000B5209">
        <w:rPr>
          <w:b/>
        </w:rPr>
        <w:t xml:space="preserve">Art. 2°. </w:t>
      </w:r>
      <w:r w:rsidRPr="000B5209">
        <w:t>As despesas decorrentes desta Lei correrão por conta de dotações orçamentárias próprias do Orçamento vigente.</w:t>
      </w:r>
    </w:p>
    <w:p w:rsidR="00101C4E" w:rsidRPr="000B5209" w:rsidRDefault="00101C4E" w:rsidP="00101C4E">
      <w:pPr>
        <w:ind w:firstLine="1440"/>
        <w:jc w:val="both"/>
      </w:pPr>
    </w:p>
    <w:p w:rsidR="00101C4E" w:rsidRPr="000B5209" w:rsidRDefault="00101C4E" w:rsidP="00101C4E">
      <w:pPr>
        <w:ind w:firstLine="1440"/>
        <w:jc w:val="both"/>
      </w:pPr>
      <w:r w:rsidRPr="000B5209">
        <w:rPr>
          <w:b/>
        </w:rPr>
        <w:t xml:space="preserve">Art. 3°. </w:t>
      </w:r>
      <w:r w:rsidRPr="000B5209">
        <w:t>Esta Lei Complementar entra em vigor na data de sua publicação, revogadas as disposições em contrário.</w:t>
      </w:r>
    </w:p>
    <w:p w:rsidR="00101C4E" w:rsidRPr="000B5209" w:rsidRDefault="00101C4E" w:rsidP="00101C4E">
      <w:pPr>
        <w:spacing w:line="360" w:lineRule="auto"/>
        <w:ind w:firstLine="1440"/>
        <w:jc w:val="both"/>
      </w:pPr>
    </w:p>
    <w:p w:rsidR="00101C4E" w:rsidRDefault="00101C4E" w:rsidP="00101C4E">
      <w:r>
        <w:t xml:space="preserve"> </w:t>
      </w:r>
      <w:r>
        <w:tab/>
      </w:r>
      <w:r>
        <w:tab/>
        <w:t>Gabinete do Prefeito em Formiga, 26 de março de 2014.</w:t>
      </w:r>
    </w:p>
    <w:p w:rsidR="00101C4E" w:rsidRDefault="00101C4E" w:rsidP="00101C4E">
      <w:pPr>
        <w:spacing w:line="276" w:lineRule="auto"/>
      </w:pPr>
    </w:p>
    <w:p w:rsidR="00101C4E" w:rsidRDefault="00101C4E" w:rsidP="00101C4E">
      <w:pPr>
        <w:spacing w:line="276" w:lineRule="auto"/>
      </w:pPr>
    </w:p>
    <w:p w:rsidR="00101C4E" w:rsidRDefault="00101C4E" w:rsidP="00101C4E">
      <w:pPr>
        <w:spacing w:line="276" w:lineRule="auto"/>
      </w:pPr>
    </w:p>
    <w:p w:rsidR="00101C4E" w:rsidRDefault="00101C4E" w:rsidP="00101C4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101C4E" w:rsidRDefault="00101C4E" w:rsidP="00101C4E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101C4E" w:rsidRDefault="00101C4E" w:rsidP="00101C4E">
      <w:pPr>
        <w:jc w:val="center"/>
      </w:pPr>
    </w:p>
    <w:p w:rsidR="00101C4E" w:rsidRDefault="00101C4E" w:rsidP="00101C4E">
      <w:pPr>
        <w:pStyle w:val="BlockQuotation"/>
        <w:widowControl/>
        <w:ind w:right="0"/>
      </w:pPr>
    </w:p>
    <w:p w:rsidR="00101C4E" w:rsidRDefault="00101C4E" w:rsidP="00101C4E">
      <w:pPr>
        <w:pStyle w:val="BlockQuotation"/>
        <w:widowControl/>
        <w:ind w:left="0" w:right="0" w:firstLine="1"/>
        <w:jc w:val="center"/>
      </w:pPr>
    </w:p>
    <w:p w:rsidR="00101C4E" w:rsidRDefault="00101C4E" w:rsidP="00101C4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101C4E" w:rsidRDefault="00101C4E" w:rsidP="00101C4E">
      <w:pPr>
        <w:jc w:val="center"/>
      </w:pPr>
      <w:r>
        <w:t xml:space="preserve">Chefe de Gabinete </w:t>
      </w:r>
    </w:p>
    <w:p w:rsidR="00101C4E" w:rsidRDefault="00101C4E" w:rsidP="00101C4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0374B" w:rsidRDefault="00101C4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4E"/>
    <w:rsid w:val="000A2C50"/>
    <w:rsid w:val="00101C4E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39827-903A-4BA5-859B-D59471AF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101C4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styleId="Ttulo6">
    <w:name w:val="heading 6"/>
    <w:basedOn w:val="Normal"/>
    <w:next w:val="Normal"/>
    <w:link w:val="Ttulo6Char"/>
    <w:qFormat/>
    <w:rsid w:val="00101C4E"/>
    <w:pPr>
      <w:keepNext/>
      <w:suppressAutoHyphens w:val="0"/>
      <w:jc w:val="center"/>
      <w:outlineLvl w:val="5"/>
    </w:pPr>
    <w:rPr>
      <w:rFonts w:ascii="Bookman Old Style" w:hAnsi="Bookman Old Style"/>
      <w:b/>
      <w:kern w:val="0"/>
      <w:sz w:val="28"/>
      <w:szCs w:val="20"/>
      <w:u w:val="single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101C4E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1C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rsid w:val="00101C4E"/>
    <w:rPr>
      <w:rFonts w:ascii="Bookman Old Style" w:eastAsia="Times New Roman" w:hAnsi="Bookman Old Style" w:cs="Times New Roman"/>
      <w:b/>
      <w:sz w:val="28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101C4E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101C4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2018-07-25T14:09:00Z</dcterms:created>
  <dcterms:modified xsi:type="dcterms:W3CDTF">2018-07-25T14:09:00Z</dcterms:modified>
</cp:coreProperties>
</file>