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0F" w:rsidRPr="0018090C" w:rsidRDefault="00933B0F" w:rsidP="00933B0F">
      <w:pPr>
        <w:jc w:val="center"/>
        <w:rPr>
          <w:b/>
          <w:i/>
          <w:color w:val="000000"/>
        </w:rPr>
      </w:pPr>
      <w:r w:rsidRPr="0018090C">
        <w:rPr>
          <w:b/>
          <w:i/>
        </w:rPr>
        <w:t>LEI COMPLEMENTAR N° 12</w:t>
      </w:r>
      <w:r>
        <w:rPr>
          <w:b/>
          <w:i/>
        </w:rPr>
        <w:t>5</w:t>
      </w:r>
      <w:r w:rsidRPr="0018090C">
        <w:rPr>
          <w:b/>
          <w:i/>
        </w:rPr>
        <w:t>, DE 0</w:t>
      </w:r>
      <w:r>
        <w:rPr>
          <w:b/>
          <w:i/>
        </w:rPr>
        <w:t>9</w:t>
      </w:r>
      <w:r w:rsidRPr="0018090C">
        <w:rPr>
          <w:b/>
          <w:i/>
        </w:rPr>
        <w:t xml:space="preserve"> DE ABRIL DE </w:t>
      </w:r>
      <w:r w:rsidRPr="0018090C">
        <w:rPr>
          <w:b/>
          <w:i/>
          <w:color w:val="000000"/>
        </w:rPr>
        <w:t>2014</w:t>
      </w:r>
      <w:r>
        <w:rPr>
          <w:b/>
          <w:i/>
          <w:color w:val="000000"/>
        </w:rPr>
        <w:t>.</w:t>
      </w:r>
    </w:p>
    <w:p w:rsidR="00933B0F" w:rsidRDefault="00933B0F" w:rsidP="00933B0F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33B0F" w:rsidRDefault="00933B0F" w:rsidP="00933B0F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33B0F" w:rsidRDefault="00933B0F" w:rsidP="00933B0F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33B0F" w:rsidRDefault="00933B0F" w:rsidP="00933B0F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33B0F" w:rsidRPr="0018090C" w:rsidRDefault="00933B0F" w:rsidP="00933B0F">
      <w:pPr>
        <w:ind w:left="5664"/>
        <w:jc w:val="both"/>
        <w:rPr>
          <w:b/>
          <w:i/>
        </w:rPr>
      </w:pPr>
      <w:r w:rsidRPr="0018090C">
        <w:rPr>
          <w:b/>
          <w:i/>
        </w:rPr>
        <w:t>Altera a redação dos artigos que menciona e dá outras providências.</w:t>
      </w:r>
    </w:p>
    <w:p w:rsidR="00933B0F" w:rsidRDefault="00933B0F" w:rsidP="00933B0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33B0F" w:rsidRDefault="00933B0F" w:rsidP="00933B0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33B0F" w:rsidRDefault="00933B0F" w:rsidP="00933B0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33B0F" w:rsidRDefault="00933B0F" w:rsidP="00933B0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33B0F" w:rsidRDefault="00933B0F" w:rsidP="00933B0F">
      <w:pPr>
        <w:ind w:firstLine="1418"/>
        <w:jc w:val="both"/>
      </w:pPr>
      <w:r w:rsidRPr="00CB7EA4">
        <w:t>O POVO DO MUNICÍPIO DE FORMIGA, POR SEUS REPRESENTANTES, APROVA E EU SANCIONO A SEGUINTE LEI:</w:t>
      </w:r>
    </w:p>
    <w:p w:rsidR="00933B0F" w:rsidRDefault="00933B0F" w:rsidP="00933B0F">
      <w:pPr>
        <w:jc w:val="both"/>
      </w:pPr>
    </w:p>
    <w:p w:rsidR="00933B0F" w:rsidRDefault="00933B0F" w:rsidP="00933B0F">
      <w:pPr>
        <w:pStyle w:val="BodyText3"/>
        <w:spacing w:after="120" w:line="240" w:lineRule="auto"/>
        <w:rPr>
          <w:rFonts w:ascii="Times New Roman" w:hAnsi="Times New Roman" w:cs="Times New Roman"/>
          <w:b/>
        </w:rPr>
      </w:pPr>
    </w:p>
    <w:p w:rsidR="00933B0F" w:rsidRPr="00736310" w:rsidRDefault="00933B0F" w:rsidP="00933B0F">
      <w:pPr>
        <w:pStyle w:val="BodyText3"/>
        <w:spacing w:after="120" w:line="240" w:lineRule="auto"/>
        <w:rPr>
          <w:rFonts w:ascii="Times New Roman" w:hAnsi="Times New Roman" w:cs="Times New Roman"/>
        </w:rPr>
      </w:pPr>
      <w:r w:rsidRPr="00A77F26">
        <w:rPr>
          <w:rFonts w:ascii="Times New Roman" w:hAnsi="Times New Roman" w:cs="Times New Roman"/>
          <w:b/>
        </w:rPr>
        <w:tab/>
      </w:r>
      <w:r w:rsidRPr="00A77F26">
        <w:rPr>
          <w:rFonts w:ascii="Times New Roman" w:hAnsi="Times New Roman" w:cs="Times New Roman"/>
          <w:b/>
        </w:rPr>
        <w:tab/>
        <w:t>Art. 1º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O artigo 88, </w:t>
      </w:r>
      <w:r w:rsidRPr="00736310">
        <w:rPr>
          <w:rFonts w:ascii="Times New Roman" w:hAnsi="Times New Roman" w:cs="Times New Roman"/>
        </w:rPr>
        <w:t xml:space="preserve">da Lei Complementar 41, </w:t>
      </w:r>
      <w:r>
        <w:rPr>
          <w:rFonts w:ascii="Times New Roman" w:hAnsi="Times New Roman" w:cs="Times New Roman"/>
        </w:rPr>
        <w:t xml:space="preserve">de </w:t>
      </w:r>
      <w:r w:rsidRPr="00736310">
        <w:rPr>
          <w:rFonts w:ascii="Times New Roman" w:hAnsi="Times New Roman" w:cs="Times New Roman"/>
        </w:rPr>
        <w:t>24 de fevereiro de 2011 e suas alterações passa a viger com a seguinte redação:</w:t>
      </w:r>
    </w:p>
    <w:p w:rsidR="00933B0F" w:rsidRPr="00736310" w:rsidRDefault="00933B0F" w:rsidP="00933B0F">
      <w:pPr>
        <w:pStyle w:val="BodyText3"/>
        <w:spacing w:after="120" w:line="240" w:lineRule="auto"/>
        <w:rPr>
          <w:rFonts w:ascii="Times New Roman" w:hAnsi="Times New Roman" w:cs="Times New Roman"/>
          <w:i/>
        </w:rPr>
      </w:pPr>
      <w:r w:rsidRPr="00736310">
        <w:rPr>
          <w:rFonts w:ascii="Times New Roman" w:hAnsi="Times New Roman" w:cs="Times New Roman"/>
          <w:i/>
        </w:rPr>
        <w:t xml:space="preserve">  </w:t>
      </w:r>
      <w:r w:rsidRPr="00736310">
        <w:rPr>
          <w:rFonts w:ascii="Times New Roman" w:hAnsi="Times New Roman" w:cs="Times New Roman"/>
          <w:i/>
        </w:rPr>
        <w:tab/>
      </w:r>
      <w:r w:rsidRPr="00736310">
        <w:rPr>
          <w:rFonts w:ascii="Times New Roman" w:hAnsi="Times New Roman" w:cs="Times New Roman"/>
          <w:i/>
        </w:rPr>
        <w:tab/>
        <w:t>“Art. 88 Ao servidor ocupante do cargo de provimento efetivo das carreiras de Fiscal de Tributos, Fiscal Sanitário,</w:t>
      </w:r>
      <w:r>
        <w:rPr>
          <w:rFonts w:ascii="Times New Roman" w:hAnsi="Times New Roman" w:cs="Times New Roman"/>
          <w:i/>
        </w:rPr>
        <w:t xml:space="preserve"> Fiscal de Obras,</w:t>
      </w:r>
      <w:r w:rsidRPr="00736310">
        <w:rPr>
          <w:rFonts w:ascii="Times New Roman" w:hAnsi="Times New Roman" w:cs="Times New Roman"/>
          <w:i/>
        </w:rPr>
        <w:t xml:space="preserve"> Fiscal de Obras e Posturas e Fiscal</w:t>
      </w:r>
      <w:r>
        <w:rPr>
          <w:rFonts w:ascii="Times New Roman" w:hAnsi="Times New Roman" w:cs="Times New Roman"/>
          <w:i/>
        </w:rPr>
        <w:t xml:space="preserve"> de Meio Ambiente e Limpeza</w:t>
      </w:r>
      <w:r w:rsidRPr="00736310">
        <w:rPr>
          <w:rFonts w:ascii="Times New Roman" w:hAnsi="Times New Roman" w:cs="Times New Roman"/>
          <w:i/>
        </w:rPr>
        <w:t>, no exercício das funções especificadas nas respectivas Secretarias em que estiverem subordinados, fica assegurado o pagamento da GEPI – Gratificação para Estímulo à Produção Individual.</w:t>
      </w:r>
    </w:p>
    <w:p w:rsidR="00933B0F" w:rsidRDefault="00933B0F" w:rsidP="00933B0F">
      <w:pPr>
        <w:pStyle w:val="BodyText3"/>
        <w:spacing w:after="120" w:line="240" w:lineRule="auto"/>
        <w:rPr>
          <w:rFonts w:ascii="Times New Roman" w:hAnsi="Times New Roman" w:cs="Times New Roman"/>
        </w:rPr>
      </w:pPr>
      <w:r w:rsidRPr="00A77F26">
        <w:rPr>
          <w:rFonts w:ascii="Times New Roman" w:hAnsi="Times New Roman" w:cs="Times New Roman"/>
          <w:i/>
        </w:rPr>
        <w:tab/>
      </w:r>
      <w:r w:rsidRPr="00A77F26">
        <w:rPr>
          <w:rFonts w:ascii="Times New Roman" w:hAnsi="Times New Roman" w:cs="Times New Roman"/>
          <w:i/>
        </w:rPr>
        <w:tab/>
        <w:t>Parágrafo Único. O benefício previsto no caput</w:t>
      </w:r>
      <w:r>
        <w:rPr>
          <w:rFonts w:ascii="Times New Roman" w:hAnsi="Times New Roman" w:cs="Times New Roman"/>
          <w:i/>
        </w:rPr>
        <w:t xml:space="preserve"> deste artigo</w:t>
      </w:r>
      <w:r w:rsidRPr="00A77F26">
        <w:rPr>
          <w:rFonts w:ascii="Times New Roman" w:hAnsi="Times New Roman" w:cs="Times New Roman"/>
          <w:i/>
        </w:rPr>
        <w:t>, será estendido aos servidores que exercerem as funções mencionadas e contratados sob o regime Celetista</w:t>
      </w:r>
      <w:r>
        <w:rPr>
          <w:rFonts w:ascii="Times New Roman" w:hAnsi="Times New Roman" w:cs="Times New Roman"/>
          <w:i/>
        </w:rPr>
        <w:t xml:space="preserve"> e ainda àqueles que exercerem suas atribuições no Serviço Autônomo de Água e Esgoto - </w:t>
      </w:r>
      <w:proofErr w:type="gramStart"/>
      <w:r>
        <w:rPr>
          <w:rFonts w:ascii="Times New Roman" w:hAnsi="Times New Roman" w:cs="Times New Roman"/>
          <w:i/>
        </w:rPr>
        <w:t>SAAE</w:t>
      </w:r>
      <w:r w:rsidRPr="00A77F26">
        <w:rPr>
          <w:rFonts w:ascii="Times New Roman" w:hAnsi="Times New Roman" w:cs="Times New Roman"/>
          <w:i/>
        </w:rPr>
        <w:t>.”</w:t>
      </w:r>
      <w:proofErr w:type="gramEnd"/>
      <w:r>
        <w:rPr>
          <w:rFonts w:ascii="Times New Roman" w:hAnsi="Times New Roman" w:cs="Times New Roman"/>
        </w:rPr>
        <w:t>.</w:t>
      </w:r>
    </w:p>
    <w:p w:rsidR="00933B0F" w:rsidRDefault="00933B0F" w:rsidP="00933B0F">
      <w:pPr>
        <w:pStyle w:val="BodyText3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1695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O artigo 92, da Lei 41, de 24 de fevereiro de 2011, e suas alterações, passa a viger com seguinte redação:</w:t>
      </w:r>
    </w:p>
    <w:p w:rsidR="00933B0F" w:rsidRDefault="00933B0F" w:rsidP="00933B0F">
      <w:pPr>
        <w:pStyle w:val="western"/>
        <w:spacing w:after="120"/>
        <w:jc w:val="both"/>
        <w:rPr>
          <w:i/>
          <w:color w:val="000000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781BE4">
        <w:rPr>
          <w:i/>
        </w:rPr>
        <w:t>“</w:t>
      </w:r>
      <w:r w:rsidRPr="00781BE4">
        <w:rPr>
          <w:bCs/>
          <w:i/>
          <w:color w:val="000000"/>
        </w:rPr>
        <w:t xml:space="preserve">Art. </w:t>
      </w:r>
      <w:smartTag w:uri="urn:schemas-microsoft-com:office:smarttags" w:element="metricconverter">
        <w:smartTagPr>
          <w:attr w:name="ProductID" w:val="92 A"/>
        </w:smartTagPr>
        <w:r w:rsidRPr="00781BE4">
          <w:rPr>
            <w:bCs/>
            <w:i/>
            <w:color w:val="000000"/>
          </w:rPr>
          <w:t>92</w:t>
        </w:r>
        <w:r w:rsidRPr="00DF3916">
          <w:rPr>
            <w:i/>
            <w:color w:val="000000"/>
          </w:rPr>
          <w:t xml:space="preserve"> A</w:t>
        </w:r>
      </w:smartTag>
      <w:r w:rsidRPr="00DF3916">
        <w:rPr>
          <w:i/>
          <w:color w:val="000000"/>
        </w:rPr>
        <w:t xml:space="preserve"> GEPI será atribuída aos Fiscais de Tributos Municipais, </w:t>
      </w:r>
      <w:r>
        <w:rPr>
          <w:i/>
          <w:color w:val="000000"/>
        </w:rPr>
        <w:t>Sanitários,</w:t>
      </w:r>
      <w:r w:rsidRPr="00DF3916">
        <w:rPr>
          <w:i/>
          <w:color w:val="000000"/>
        </w:rPr>
        <w:t xml:space="preserve"> </w:t>
      </w:r>
      <w:r>
        <w:rPr>
          <w:i/>
          <w:color w:val="000000"/>
        </w:rPr>
        <w:t>de Obras, de Obras e Posturas e Fiscais de Meio Ambiente e Limpeza,</w:t>
      </w:r>
      <w:r w:rsidRPr="00DF3916">
        <w:rPr>
          <w:i/>
          <w:color w:val="000000"/>
        </w:rPr>
        <w:t xml:space="preserve"> no exercício de seu cargo efetivo</w:t>
      </w:r>
      <w:r>
        <w:rPr>
          <w:i/>
          <w:color w:val="000000"/>
        </w:rPr>
        <w:t>,</w:t>
      </w:r>
      <w:r w:rsidRPr="00DF3916">
        <w:rPr>
          <w:i/>
          <w:color w:val="000000"/>
        </w:rPr>
        <w:t xml:space="preserve"> em face de seu desempenho na execução das atividades de fiscalização e autuação de infratores, </w:t>
      </w:r>
      <w:r>
        <w:rPr>
          <w:i/>
          <w:color w:val="000000"/>
        </w:rPr>
        <w:t>desde que cumpridas todas as condições e</w:t>
      </w:r>
      <w:r w:rsidRPr="00DF3916">
        <w:rPr>
          <w:i/>
          <w:color w:val="000000"/>
        </w:rPr>
        <w:t xml:space="preserve"> ações programadas em Acordo de Trabalho previamente pactuado com o Secret</w:t>
      </w:r>
      <w:r>
        <w:rPr>
          <w:i/>
          <w:color w:val="000000"/>
        </w:rPr>
        <w:t>á</w:t>
      </w:r>
      <w:r w:rsidRPr="00DF3916">
        <w:rPr>
          <w:i/>
          <w:color w:val="000000"/>
        </w:rPr>
        <w:t>rio da área competente, que aprovará o processo de avaliação e concessão da gratificação, considerando a capacidade orçamentário/financeira da Administração.</w:t>
      </w:r>
    </w:p>
    <w:p w:rsidR="00933B0F" w:rsidRPr="003F1695" w:rsidRDefault="00933B0F" w:rsidP="00933B0F">
      <w:pPr>
        <w:pStyle w:val="western"/>
        <w:spacing w:after="120"/>
        <w:jc w:val="both"/>
        <w:rPr>
          <w:color w:val="000000"/>
        </w:rPr>
      </w:pPr>
      <w:r>
        <w:rPr>
          <w:i/>
          <w:color w:val="000000"/>
        </w:rPr>
        <w:tab/>
      </w:r>
      <w:r w:rsidRPr="003F1695">
        <w:rPr>
          <w:b/>
          <w:i/>
          <w:color w:val="000000"/>
        </w:rPr>
        <w:tab/>
      </w:r>
      <w:r w:rsidRPr="00781BE4">
        <w:rPr>
          <w:i/>
          <w:color w:val="000000"/>
        </w:rPr>
        <w:t>§ 1º</w:t>
      </w:r>
      <w:r>
        <w:rPr>
          <w:i/>
          <w:color w:val="000000"/>
        </w:rPr>
        <w:t xml:space="preserve"> </w:t>
      </w:r>
      <w:r w:rsidRPr="00A77F26">
        <w:rPr>
          <w:i/>
        </w:rPr>
        <w:t>O benefício previsto no caput</w:t>
      </w:r>
      <w:r>
        <w:rPr>
          <w:i/>
        </w:rPr>
        <w:t xml:space="preserve"> deste artigo</w:t>
      </w:r>
      <w:r w:rsidRPr="00A77F26">
        <w:rPr>
          <w:i/>
        </w:rPr>
        <w:t>, será estendido aos servidores que exercerem as funções mencionadas e contratados sobre o regime Celetista</w:t>
      </w:r>
      <w:r>
        <w:rPr>
          <w:i/>
        </w:rPr>
        <w:t xml:space="preserve"> e ainda aqueles que exercerem suas atribuições no Serviço Autônomo de Água e Esgoto – SAAE.</w:t>
      </w:r>
    </w:p>
    <w:p w:rsidR="00933B0F" w:rsidRDefault="00933B0F" w:rsidP="00933B0F">
      <w:pPr>
        <w:pStyle w:val="western"/>
        <w:spacing w:after="120"/>
        <w:jc w:val="both"/>
        <w:rPr>
          <w:i/>
          <w:color w:val="000000"/>
        </w:rPr>
      </w:pPr>
      <w:r w:rsidRPr="003F1695">
        <w:rPr>
          <w:b/>
          <w:i/>
          <w:color w:val="000000"/>
        </w:rPr>
        <w:t xml:space="preserve"> </w:t>
      </w:r>
      <w:r w:rsidRPr="003F1695">
        <w:rPr>
          <w:b/>
          <w:i/>
          <w:color w:val="000000"/>
        </w:rPr>
        <w:tab/>
      </w:r>
      <w:r w:rsidRPr="003F1695">
        <w:rPr>
          <w:b/>
          <w:i/>
          <w:color w:val="000000"/>
        </w:rPr>
        <w:tab/>
      </w:r>
      <w:r w:rsidRPr="00781BE4">
        <w:rPr>
          <w:i/>
          <w:color w:val="000000"/>
        </w:rPr>
        <w:t>§ 2º</w:t>
      </w:r>
      <w:r>
        <w:rPr>
          <w:i/>
          <w:color w:val="000000"/>
        </w:rPr>
        <w:t xml:space="preserve"> Entende-se por Acordo de Trabalho o instrumento de programação analítica de atividades fiscais a serem atribuídas ao servidor em determinado período, subsidiado por processo preliminar de discussão de compromissos de trabalho e orientado pelos processos de planejamento das ações fiscais, afetos às Secretarias aos quais estiverem </w:t>
      </w:r>
      <w:proofErr w:type="gramStart"/>
      <w:r>
        <w:rPr>
          <w:i/>
          <w:color w:val="000000"/>
        </w:rPr>
        <w:t>vinculados.”</w:t>
      </w:r>
      <w:proofErr w:type="gramEnd"/>
      <w:r>
        <w:rPr>
          <w:i/>
          <w:color w:val="000000"/>
        </w:rPr>
        <w:t xml:space="preserve">. </w:t>
      </w:r>
    </w:p>
    <w:p w:rsidR="00933B0F" w:rsidRDefault="00933B0F" w:rsidP="00933B0F">
      <w:pPr>
        <w:pStyle w:val="western"/>
        <w:spacing w:after="120"/>
        <w:jc w:val="both"/>
        <w:rPr>
          <w:i/>
          <w:color w:val="000000"/>
        </w:rPr>
      </w:pPr>
    </w:p>
    <w:p w:rsidR="00933B0F" w:rsidRDefault="00933B0F" w:rsidP="00933B0F">
      <w:pPr>
        <w:pStyle w:val="western"/>
        <w:spacing w:after="120"/>
        <w:jc w:val="both"/>
        <w:rPr>
          <w:i/>
          <w:color w:val="000000"/>
        </w:rPr>
      </w:pPr>
    </w:p>
    <w:p w:rsidR="00933B0F" w:rsidRDefault="00933B0F" w:rsidP="00933B0F">
      <w:pPr>
        <w:pStyle w:val="BodyText3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Art. 3º. </w:t>
      </w:r>
      <w:r>
        <w:rPr>
          <w:rFonts w:ascii="Times New Roman" w:hAnsi="Times New Roman" w:cs="Times New Roman"/>
        </w:rPr>
        <w:t>Esta Lei entra em vigor na data de sua publicação, produzindo seus efeitos no primeiro dia do mês em que ocorrer a sua publicação, revogando-se as disposições em contrário, em especial aquelas contidas na Lei Complementar 41, de 24 de fevereiro de 2011, no que tange aos artigos mencionados.</w:t>
      </w:r>
    </w:p>
    <w:p w:rsidR="00933B0F" w:rsidRDefault="00933B0F" w:rsidP="00933B0F">
      <w:pPr>
        <w:jc w:val="both"/>
      </w:pPr>
    </w:p>
    <w:p w:rsidR="00933B0F" w:rsidRDefault="00933B0F" w:rsidP="00933B0F"/>
    <w:p w:rsidR="00933B0F" w:rsidRDefault="00933B0F" w:rsidP="00933B0F">
      <w:r>
        <w:tab/>
      </w:r>
      <w:r>
        <w:tab/>
        <w:t>Gabinete do Prefeito em Formiga, 09 de abril de 2014.</w:t>
      </w:r>
    </w:p>
    <w:p w:rsidR="00933B0F" w:rsidRDefault="00933B0F" w:rsidP="00933B0F">
      <w:pPr>
        <w:spacing w:line="276" w:lineRule="auto"/>
      </w:pPr>
    </w:p>
    <w:p w:rsidR="00933B0F" w:rsidRDefault="00933B0F" w:rsidP="00933B0F">
      <w:pPr>
        <w:spacing w:line="276" w:lineRule="auto"/>
      </w:pPr>
    </w:p>
    <w:p w:rsidR="00933B0F" w:rsidRDefault="00933B0F" w:rsidP="00933B0F">
      <w:pPr>
        <w:spacing w:line="276" w:lineRule="auto"/>
      </w:pPr>
    </w:p>
    <w:p w:rsidR="00933B0F" w:rsidRDefault="00933B0F" w:rsidP="00933B0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933B0F" w:rsidRDefault="00933B0F" w:rsidP="00933B0F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933B0F" w:rsidRDefault="00933B0F" w:rsidP="00933B0F">
      <w:pPr>
        <w:jc w:val="center"/>
      </w:pPr>
    </w:p>
    <w:p w:rsidR="00933B0F" w:rsidRDefault="00933B0F" w:rsidP="00933B0F">
      <w:pPr>
        <w:jc w:val="center"/>
      </w:pPr>
    </w:p>
    <w:p w:rsidR="00933B0F" w:rsidRDefault="00933B0F" w:rsidP="00933B0F">
      <w:pPr>
        <w:pStyle w:val="BlockQuotation"/>
        <w:widowControl/>
        <w:ind w:right="0"/>
      </w:pPr>
    </w:p>
    <w:p w:rsidR="00933B0F" w:rsidRDefault="00933B0F" w:rsidP="00933B0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Pr="00933B0F" w:rsidRDefault="00933B0F" w:rsidP="00933B0F"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  <w:bookmarkStart w:id="0" w:name="_GoBack"/>
      <w:bookmarkEnd w:id="0"/>
    </w:p>
    <w:sectPr w:rsidR="0030374B" w:rsidRPr="00933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0F"/>
    <w:rsid w:val="000A2C50"/>
    <w:rsid w:val="00147E9B"/>
    <w:rsid w:val="004662F0"/>
    <w:rsid w:val="005B4ECA"/>
    <w:rsid w:val="0070535B"/>
    <w:rsid w:val="00933B0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A1C7-3B75-4649-B316-4B1CC86E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33B0F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933B0F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933B0F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2018-07-25T14:17:00Z</dcterms:created>
  <dcterms:modified xsi:type="dcterms:W3CDTF">2018-07-25T14:18:00Z</dcterms:modified>
</cp:coreProperties>
</file>