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A8" w:rsidRDefault="006647A8" w:rsidP="006647A8">
      <w:pPr>
        <w:jc w:val="both"/>
      </w:pPr>
      <w:r w:rsidRPr="00693AA3">
        <w:rPr>
          <w:b/>
          <w:bCs/>
          <w:i/>
        </w:rPr>
        <w:t xml:space="preserve">LEI </w:t>
      </w:r>
      <w:r>
        <w:rPr>
          <w:b/>
          <w:bCs/>
          <w:i/>
        </w:rPr>
        <w:t xml:space="preserve">COMPLEMENTAR </w:t>
      </w:r>
      <w:r w:rsidRPr="00693AA3">
        <w:rPr>
          <w:b/>
          <w:bCs/>
          <w:i/>
        </w:rPr>
        <w:t xml:space="preserve">Nº </w:t>
      </w:r>
      <w:r>
        <w:rPr>
          <w:b/>
          <w:bCs/>
          <w:i/>
        </w:rPr>
        <w:t>133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22 </w:t>
      </w:r>
      <w:r w:rsidRPr="00693AA3">
        <w:rPr>
          <w:b/>
          <w:bCs/>
          <w:i/>
        </w:rPr>
        <w:t xml:space="preserve">DE </w:t>
      </w:r>
      <w:r>
        <w:rPr>
          <w:b/>
          <w:bCs/>
          <w:i/>
        </w:rPr>
        <w:t xml:space="preserve">JULHO </w:t>
      </w:r>
      <w:r w:rsidRPr="00693AA3">
        <w:rPr>
          <w:b/>
          <w:bCs/>
          <w:i/>
        </w:rPr>
        <w:t>DE 2014</w:t>
      </w:r>
    </w:p>
    <w:p w:rsidR="006647A8" w:rsidRDefault="006647A8" w:rsidP="006647A8">
      <w:pPr>
        <w:jc w:val="both"/>
      </w:pPr>
    </w:p>
    <w:p w:rsidR="006647A8" w:rsidRDefault="006647A8" w:rsidP="006647A8">
      <w:pPr>
        <w:jc w:val="both"/>
      </w:pPr>
    </w:p>
    <w:p w:rsidR="006647A8" w:rsidRDefault="006647A8" w:rsidP="006647A8">
      <w:pPr>
        <w:jc w:val="both"/>
      </w:pPr>
    </w:p>
    <w:p w:rsidR="006647A8" w:rsidRDefault="006647A8" w:rsidP="006647A8">
      <w:pPr>
        <w:jc w:val="both"/>
      </w:pPr>
    </w:p>
    <w:p w:rsidR="006647A8" w:rsidRDefault="006647A8" w:rsidP="006647A8">
      <w:pPr>
        <w:jc w:val="both"/>
      </w:pPr>
    </w:p>
    <w:p w:rsidR="006647A8" w:rsidRPr="008555AC" w:rsidRDefault="006647A8" w:rsidP="006647A8">
      <w:pPr>
        <w:ind w:left="5664"/>
        <w:jc w:val="both"/>
        <w:rPr>
          <w:b/>
          <w:i/>
        </w:rPr>
      </w:pPr>
      <w:r w:rsidRPr="008555AC">
        <w:rPr>
          <w:b/>
          <w:i/>
        </w:rPr>
        <w:t>Altera a redação dos dispositivos que menciona e dá outras providências.</w:t>
      </w: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Pr="003F2E14" w:rsidRDefault="006647A8" w:rsidP="006647A8">
      <w:pPr>
        <w:jc w:val="both"/>
      </w:pPr>
      <w:r>
        <w:tab/>
        <w:t xml:space="preserve"> </w:t>
      </w:r>
      <w:r>
        <w:tab/>
        <w:t>O POVO DO MUNICÍPIO DE FORMIGA, POR SEUS REPRESENTANTES, APROVA E EU SANCIONO A SEGUINTE LEI COMPLEMENTAR:</w:t>
      </w: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Default="006647A8" w:rsidP="006647A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647A8" w:rsidRPr="00CE025F" w:rsidRDefault="006647A8" w:rsidP="006647A8">
      <w:pPr>
        <w:spacing w:after="120"/>
        <w:jc w:val="both"/>
      </w:pPr>
      <w:r>
        <w:rPr>
          <w:b/>
        </w:rPr>
        <w:tab/>
        <w:t xml:space="preserve"> </w:t>
      </w:r>
      <w:r>
        <w:rPr>
          <w:b/>
        </w:rPr>
        <w:tab/>
      </w:r>
      <w:r w:rsidRPr="00CE025F">
        <w:rPr>
          <w:b/>
        </w:rPr>
        <w:t>Art. 1º</w:t>
      </w:r>
      <w:r w:rsidRPr="00CE025F">
        <w:t xml:space="preserve">. O </w:t>
      </w:r>
      <w:r w:rsidRPr="00CE025F">
        <w:rPr>
          <w:i/>
        </w:rPr>
        <w:t>“inciso II”</w:t>
      </w:r>
      <w:r w:rsidRPr="00CE025F">
        <w:t>, do artigo 1°, da Lei Complementar n°. 34, de 07 de junho de 2010, e suas alterações, passa a viger com a seguinte redação:</w:t>
      </w:r>
    </w:p>
    <w:p w:rsidR="006647A8" w:rsidRPr="00CE025F" w:rsidRDefault="006647A8" w:rsidP="006647A8">
      <w:pPr>
        <w:spacing w:after="120"/>
        <w:ind w:firstLine="709"/>
        <w:jc w:val="both"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Pr="00CE025F">
        <w:rPr>
          <w:b/>
          <w:bCs/>
          <w:i/>
          <w:iCs/>
        </w:rPr>
        <w:t>“II – DIRETOR ADJUNTO DO SAAE:</w:t>
      </w:r>
    </w:p>
    <w:p w:rsidR="006647A8" w:rsidRPr="00CE025F" w:rsidRDefault="006647A8" w:rsidP="006647A8">
      <w:pPr>
        <w:widowControl/>
        <w:spacing w:after="120"/>
        <w:ind w:left="1418"/>
        <w:jc w:val="both"/>
        <w:rPr>
          <w:i/>
        </w:rPr>
      </w:pPr>
      <w:r w:rsidRPr="008555AC">
        <w:rPr>
          <w:b/>
          <w:i/>
        </w:rPr>
        <w:t xml:space="preserve">a) </w:t>
      </w:r>
      <w:r w:rsidRPr="00CE025F">
        <w:rPr>
          <w:i/>
        </w:rPr>
        <w:t>Assessorar o Diretor Geral, estando sempre atento e presente a todos os atos da Administração, coordenando o funcionamento de todas as seções e orientando seus respectivos responsáveis;</w:t>
      </w:r>
    </w:p>
    <w:p w:rsidR="006647A8" w:rsidRDefault="006647A8" w:rsidP="006647A8">
      <w:pPr>
        <w:widowControl/>
        <w:spacing w:after="120"/>
        <w:ind w:left="1416"/>
        <w:jc w:val="both"/>
        <w:rPr>
          <w:i/>
        </w:rPr>
      </w:pPr>
      <w:proofErr w:type="gramStart"/>
      <w:r w:rsidRPr="008555AC">
        <w:rPr>
          <w:b/>
          <w:i/>
        </w:rPr>
        <w:t>b)</w:t>
      </w:r>
      <w:r>
        <w:rPr>
          <w:i/>
        </w:rPr>
        <w:t xml:space="preserve"> </w:t>
      </w:r>
      <w:r w:rsidRPr="00CE025F">
        <w:rPr>
          <w:i/>
        </w:rPr>
        <w:t>Assessorar</w:t>
      </w:r>
      <w:proofErr w:type="gramEnd"/>
      <w:r w:rsidRPr="00CE025F">
        <w:rPr>
          <w:i/>
        </w:rPr>
        <w:t xml:space="preserve"> na criação e execução de Leis, Decretos, Regulamentos, Portarias, correspondências em geral, Convênios e Contratos;</w:t>
      </w:r>
    </w:p>
    <w:p w:rsidR="006647A8" w:rsidRDefault="006647A8" w:rsidP="006647A8">
      <w:pPr>
        <w:widowControl/>
        <w:spacing w:after="120"/>
        <w:jc w:val="both"/>
        <w:rPr>
          <w:i/>
        </w:rPr>
      </w:pPr>
      <w:r w:rsidRPr="008555AC">
        <w:rPr>
          <w:b/>
          <w:i/>
        </w:rPr>
        <w:t xml:space="preserve"> </w:t>
      </w:r>
      <w:r w:rsidRPr="008555AC">
        <w:rPr>
          <w:b/>
          <w:i/>
        </w:rPr>
        <w:tab/>
      </w:r>
      <w:r w:rsidRPr="008555AC">
        <w:rPr>
          <w:b/>
          <w:i/>
        </w:rPr>
        <w:tab/>
        <w:t xml:space="preserve">c) </w:t>
      </w:r>
      <w:r w:rsidRPr="0058203E">
        <w:rPr>
          <w:i/>
        </w:rPr>
        <w:t>Atendimento ao usuário;</w:t>
      </w:r>
    </w:p>
    <w:p w:rsidR="006647A8" w:rsidRDefault="006647A8" w:rsidP="006647A8">
      <w:pPr>
        <w:widowControl/>
        <w:spacing w:after="120"/>
        <w:ind w:left="709"/>
        <w:jc w:val="both"/>
        <w:rPr>
          <w:i/>
        </w:rPr>
      </w:pPr>
      <w:r w:rsidRPr="008555AC">
        <w:rPr>
          <w:b/>
          <w:i/>
        </w:rPr>
        <w:t xml:space="preserve"> </w:t>
      </w:r>
      <w:r w:rsidRPr="008555AC">
        <w:rPr>
          <w:b/>
          <w:i/>
        </w:rPr>
        <w:tab/>
        <w:t xml:space="preserve">d) </w:t>
      </w:r>
      <w:r w:rsidRPr="0058203E">
        <w:rPr>
          <w:i/>
        </w:rPr>
        <w:t>Acompanhar o Diretor Geral em reuniões dentro e fora da Autarquia;</w:t>
      </w:r>
    </w:p>
    <w:p w:rsidR="006647A8" w:rsidRDefault="006647A8" w:rsidP="006647A8">
      <w:pPr>
        <w:widowControl/>
        <w:spacing w:after="120"/>
        <w:ind w:left="709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proofErr w:type="gramStart"/>
      <w:r w:rsidRPr="008555AC">
        <w:rPr>
          <w:b/>
          <w:i/>
        </w:rPr>
        <w:t>e)</w:t>
      </w:r>
      <w:r>
        <w:rPr>
          <w:i/>
        </w:rPr>
        <w:t xml:space="preserve"> </w:t>
      </w:r>
      <w:r w:rsidRPr="0058203E">
        <w:rPr>
          <w:i/>
        </w:rPr>
        <w:t>Prestar</w:t>
      </w:r>
      <w:proofErr w:type="gramEnd"/>
      <w:r w:rsidRPr="0058203E">
        <w:rPr>
          <w:i/>
        </w:rPr>
        <w:t xml:space="preserve"> assessoramento nos processos de compras e licitações;</w:t>
      </w:r>
    </w:p>
    <w:p w:rsidR="006647A8" w:rsidRDefault="006647A8" w:rsidP="006647A8">
      <w:pPr>
        <w:widowControl/>
        <w:spacing w:after="120"/>
        <w:ind w:left="709"/>
        <w:jc w:val="both"/>
        <w:rPr>
          <w:i/>
        </w:rPr>
      </w:pPr>
      <w:r w:rsidRPr="008555AC">
        <w:rPr>
          <w:b/>
          <w:i/>
        </w:rPr>
        <w:t xml:space="preserve"> </w:t>
      </w:r>
      <w:r w:rsidRPr="008555AC">
        <w:rPr>
          <w:b/>
          <w:i/>
        </w:rPr>
        <w:tab/>
      </w:r>
      <w:proofErr w:type="gramStart"/>
      <w:r w:rsidRPr="008555AC">
        <w:rPr>
          <w:b/>
          <w:i/>
        </w:rPr>
        <w:t xml:space="preserve">f) </w:t>
      </w:r>
      <w:r w:rsidRPr="0058203E">
        <w:rPr>
          <w:i/>
        </w:rPr>
        <w:t>Assinar</w:t>
      </w:r>
      <w:proofErr w:type="gramEnd"/>
      <w:r w:rsidRPr="0058203E">
        <w:rPr>
          <w:i/>
        </w:rPr>
        <w:t xml:space="preserve"> nos cheques juntamente com o Diretor Geral;</w:t>
      </w:r>
    </w:p>
    <w:p w:rsidR="006647A8" w:rsidRDefault="006647A8" w:rsidP="006647A8">
      <w:pPr>
        <w:widowControl/>
        <w:spacing w:after="120"/>
        <w:ind w:left="1416"/>
        <w:jc w:val="both"/>
        <w:rPr>
          <w:i/>
        </w:rPr>
      </w:pPr>
      <w:proofErr w:type="gramStart"/>
      <w:r w:rsidRPr="008555AC">
        <w:rPr>
          <w:b/>
          <w:i/>
        </w:rPr>
        <w:t xml:space="preserve">g) </w:t>
      </w:r>
      <w:r w:rsidRPr="0058203E">
        <w:rPr>
          <w:i/>
        </w:rPr>
        <w:t>Prestar</w:t>
      </w:r>
      <w:proofErr w:type="gramEnd"/>
      <w:r w:rsidRPr="0058203E">
        <w:rPr>
          <w:i/>
        </w:rPr>
        <w:t xml:space="preserve"> assessoramento na prestação de contas junto ao Tribunal de Contas do Estado de Minas Gerais, bem como junto a outros órgãos governamentais; </w:t>
      </w:r>
    </w:p>
    <w:p w:rsidR="006647A8" w:rsidRPr="0058203E" w:rsidRDefault="006647A8" w:rsidP="006647A8">
      <w:pPr>
        <w:widowControl/>
        <w:spacing w:after="120"/>
        <w:ind w:left="709"/>
        <w:jc w:val="both"/>
        <w:rPr>
          <w:i/>
        </w:rPr>
      </w:pPr>
      <w:r w:rsidRPr="008555AC">
        <w:rPr>
          <w:b/>
          <w:i/>
        </w:rPr>
        <w:t xml:space="preserve"> </w:t>
      </w:r>
      <w:r w:rsidRPr="008555AC">
        <w:rPr>
          <w:b/>
          <w:i/>
        </w:rPr>
        <w:tab/>
        <w:t xml:space="preserve">h) </w:t>
      </w:r>
      <w:r w:rsidRPr="0058203E">
        <w:rPr>
          <w:i/>
        </w:rPr>
        <w:t xml:space="preserve">Substituir o Diretor Geral nas suas </w:t>
      </w:r>
      <w:proofErr w:type="gramStart"/>
      <w:r w:rsidRPr="0058203E">
        <w:rPr>
          <w:i/>
        </w:rPr>
        <w:t>ausências.”</w:t>
      </w:r>
      <w:proofErr w:type="gramEnd"/>
    </w:p>
    <w:p w:rsidR="006647A8" w:rsidRDefault="006647A8" w:rsidP="006647A8">
      <w:pPr>
        <w:spacing w:after="120"/>
        <w:jc w:val="both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</w:p>
    <w:p w:rsidR="006647A8" w:rsidRPr="00CE025F" w:rsidRDefault="006647A8" w:rsidP="006647A8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CE025F">
        <w:rPr>
          <w:b/>
        </w:rPr>
        <w:t xml:space="preserve">Art. 2°. </w:t>
      </w:r>
      <w:r w:rsidRPr="00CE025F">
        <w:t xml:space="preserve">O cargo de denominação </w:t>
      </w:r>
      <w:r w:rsidRPr="00CE025F">
        <w:rPr>
          <w:i/>
        </w:rPr>
        <w:t>“Assessor Geral”</w:t>
      </w:r>
      <w:r w:rsidRPr="00CE025F">
        <w:t xml:space="preserve"> constante no </w:t>
      </w:r>
      <w:r w:rsidRPr="00CE025F">
        <w:rPr>
          <w:i/>
        </w:rPr>
        <w:t>“Anexo I”</w:t>
      </w:r>
      <w:r w:rsidRPr="00CE025F">
        <w:t>, da Lei Complementar n°. 34, de 07 de junho de 2010, e suas alterações, passa a viger com a seguinte redação:</w:t>
      </w:r>
    </w:p>
    <w:p w:rsidR="006647A8" w:rsidRDefault="006647A8" w:rsidP="006647A8">
      <w:pPr>
        <w:spacing w:after="120"/>
        <w:jc w:val="center"/>
      </w:pPr>
    </w:p>
    <w:p w:rsidR="006647A8" w:rsidRDefault="006647A8" w:rsidP="006647A8">
      <w:pPr>
        <w:spacing w:after="120"/>
        <w:jc w:val="center"/>
      </w:pPr>
    </w:p>
    <w:p w:rsidR="006647A8" w:rsidRDefault="006647A8" w:rsidP="006647A8">
      <w:pPr>
        <w:spacing w:after="120"/>
        <w:jc w:val="center"/>
      </w:pPr>
    </w:p>
    <w:p w:rsidR="006647A8" w:rsidRPr="00CE025F" w:rsidRDefault="006647A8" w:rsidP="006647A8">
      <w:pPr>
        <w:spacing w:after="120"/>
        <w:jc w:val="center"/>
      </w:pPr>
    </w:p>
    <w:p w:rsidR="006647A8" w:rsidRPr="00CE025F" w:rsidRDefault="006647A8" w:rsidP="006647A8">
      <w:pPr>
        <w:spacing w:after="120"/>
        <w:jc w:val="center"/>
        <w:rPr>
          <w:i/>
          <w:lang w:eastAsia="pt-BR"/>
        </w:rPr>
      </w:pPr>
      <w:r w:rsidRPr="00CE025F">
        <w:rPr>
          <w:b/>
          <w:bCs/>
          <w:i/>
          <w:lang w:eastAsia="pt-BR"/>
        </w:rPr>
        <w:lastRenderedPageBreak/>
        <w:t>“ANEXO I</w:t>
      </w:r>
    </w:p>
    <w:p w:rsidR="006647A8" w:rsidRPr="00CE025F" w:rsidRDefault="006647A8" w:rsidP="006647A8">
      <w:pPr>
        <w:spacing w:after="120"/>
        <w:jc w:val="center"/>
        <w:rPr>
          <w:i/>
          <w:lang w:eastAsia="pt-BR"/>
        </w:rPr>
      </w:pPr>
      <w:r w:rsidRPr="00CE025F">
        <w:rPr>
          <w:b/>
          <w:bCs/>
          <w:i/>
          <w:iCs/>
          <w:lang w:eastAsia="pt-BR"/>
        </w:rPr>
        <w:t>À LEI COMPLEMENTAR Nº. 34 DE 07 DE JUNHO DE 2010</w:t>
      </w:r>
    </w:p>
    <w:p w:rsidR="006647A8" w:rsidRPr="00CE025F" w:rsidRDefault="006647A8" w:rsidP="006647A8">
      <w:pPr>
        <w:spacing w:after="120"/>
        <w:jc w:val="center"/>
        <w:rPr>
          <w:i/>
          <w:lang w:eastAsia="pt-BR"/>
        </w:rPr>
      </w:pPr>
      <w:r w:rsidRPr="00CE025F">
        <w:rPr>
          <w:i/>
          <w:lang w:eastAsia="pt-BR"/>
        </w:rPr>
        <w:t>Estrutura administrativa do Serviço Autônomo de Água e Esgoto - SAAE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065"/>
        <w:gridCol w:w="1750"/>
        <w:gridCol w:w="1415"/>
        <w:gridCol w:w="2153"/>
      </w:tblGrid>
      <w:tr w:rsidR="006647A8" w:rsidRPr="00CE025F" w:rsidTr="00DA486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b/>
                <w:bCs/>
                <w:i/>
                <w:lang w:eastAsia="pt-BR"/>
              </w:rPr>
              <w:t>Nº DE CARGOS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b/>
                <w:bCs/>
                <w:i/>
                <w:lang w:eastAsia="pt-BR"/>
              </w:rPr>
              <w:t>DENOMINAÇÃO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b/>
                <w:bCs/>
                <w:i/>
                <w:lang w:eastAsia="pt-BR"/>
              </w:rPr>
              <w:t>VENCIMENTO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b/>
                <w:bCs/>
                <w:i/>
                <w:lang w:eastAsia="pt-BR"/>
              </w:rPr>
              <w:t>COMISSÃO DO CARGO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b/>
                <w:bCs/>
                <w:i/>
                <w:lang w:eastAsia="pt-BR"/>
              </w:rPr>
              <w:t>FORMA DE RECRUTAMENTO</w:t>
            </w:r>
          </w:p>
        </w:tc>
      </w:tr>
      <w:tr w:rsidR="006647A8" w:rsidRPr="00CE025F" w:rsidTr="00DA486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i/>
                <w:lang w:eastAsia="pt-BR"/>
              </w:rPr>
              <w:t>01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i/>
                <w:lang w:eastAsia="pt-BR"/>
              </w:rPr>
              <w:t>DIRETOR ADJUNTO DO SAAE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i/>
                <w:lang w:eastAsia="pt-BR"/>
              </w:rPr>
              <w:t>4.280,44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i/>
              </w:rPr>
              <w:t>-</w:t>
            </w:r>
            <w:proofErr w:type="gramStart"/>
            <w:r w:rsidRPr="00CE025F">
              <w:rPr>
                <w:i/>
              </w:rPr>
              <w:t>o</w:t>
            </w:r>
            <w:proofErr w:type="gramEnd"/>
            <w:r w:rsidRPr="00CE025F">
              <w:rPr>
                <w:i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47A8" w:rsidRPr="00CE025F" w:rsidRDefault="006647A8" w:rsidP="00DA486C">
            <w:pPr>
              <w:snapToGrid w:val="0"/>
              <w:spacing w:after="120"/>
              <w:jc w:val="both"/>
              <w:rPr>
                <w:i/>
                <w:lang w:eastAsia="pt-BR"/>
              </w:rPr>
            </w:pPr>
            <w:r w:rsidRPr="00CE025F">
              <w:rPr>
                <w:i/>
                <w:lang w:eastAsia="pt-BR"/>
              </w:rPr>
              <w:t>AMPLO”</w:t>
            </w:r>
          </w:p>
        </w:tc>
      </w:tr>
    </w:tbl>
    <w:p w:rsidR="006647A8" w:rsidRPr="00CE025F" w:rsidRDefault="006647A8" w:rsidP="006647A8">
      <w:pPr>
        <w:tabs>
          <w:tab w:val="left" w:pos="1843"/>
          <w:tab w:val="left" w:pos="2268"/>
          <w:tab w:val="left" w:pos="2552"/>
        </w:tabs>
        <w:spacing w:after="120"/>
        <w:ind w:firstLine="1440"/>
        <w:jc w:val="both"/>
        <w:rPr>
          <w:b/>
        </w:rPr>
      </w:pPr>
    </w:p>
    <w:p w:rsidR="006647A8" w:rsidRPr="00CE025F" w:rsidRDefault="006647A8" w:rsidP="006647A8">
      <w:pPr>
        <w:spacing w:after="120"/>
        <w:ind w:firstLine="709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CE025F">
        <w:rPr>
          <w:b/>
        </w:rPr>
        <w:t>Art. 3°.</w:t>
      </w:r>
      <w:r w:rsidRPr="00CE025F">
        <w:t xml:space="preserve"> Esta Lei Complementar entra em vigor na data de sua publicação, revogadas as disposições em contrário.</w:t>
      </w:r>
    </w:p>
    <w:p w:rsidR="006647A8" w:rsidRPr="00CE025F" w:rsidRDefault="006647A8" w:rsidP="006647A8">
      <w:pPr>
        <w:jc w:val="both"/>
      </w:pPr>
    </w:p>
    <w:p w:rsidR="006647A8" w:rsidRDefault="006647A8" w:rsidP="006647A8">
      <w:pPr>
        <w:jc w:val="both"/>
      </w:pPr>
    </w:p>
    <w:p w:rsidR="006647A8" w:rsidRPr="000402BE" w:rsidRDefault="006647A8" w:rsidP="006647A8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22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6647A8" w:rsidRDefault="006647A8" w:rsidP="006647A8">
      <w:pPr>
        <w:jc w:val="center"/>
        <w:rPr>
          <w:b/>
          <w:i/>
        </w:rPr>
      </w:pPr>
    </w:p>
    <w:p w:rsidR="006647A8" w:rsidRDefault="006647A8" w:rsidP="006647A8">
      <w:pPr>
        <w:jc w:val="center"/>
        <w:rPr>
          <w:b/>
          <w:i/>
        </w:rPr>
      </w:pPr>
    </w:p>
    <w:p w:rsidR="006647A8" w:rsidRDefault="006647A8" w:rsidP="006647A8">
      <w:pPr>
        <w:jc w:val="center"/>
        <w:rPr>
          <w:b/>
          <w:i/>
        </w:rPr>
      </w:pPr>
    </w:p>
    <w:p w:rsidR="006647A8" w:rsidRDefault="006647A8" w:rsidP="006647A8">
      <w:pPr>
        <w:jc w:val="center"/>
        <w:rPr>
          <w:b/>
          <w:i/>
        </w:rPr>
      </w:pPr>
    </w:p>
    <w:p w:rsidR="006647A8" w:rsidRPr="00D95042" w:rsidRDefault="006647A8" w:rsidP="006647A8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6647A8" w:rsidRPr="00416BDB" w:rsidRDefault="006647A8" w:rsidP="006647A8">
      <w:pPr>
        <w:jc w:val="center"/>
        <w:rPr>
          <w:b/>
        </w:rPr>
      </w:pPr>
      <w:r w:rsidRPr="000402BE">
        <w:rPr>
          <w:b/>
        </w:rPr>
        <w:t>Prefeito Municipal</w:t>
      </w:r>
    </w:p>
    <w:p w:rsidR="006647A8" w:rsidRDefault="006647A8" w:rsidP="006647A8"/>
    <w:p w:rsidR="006647A8" w:rsidRDefault="006647A8" w:rsidP="006647A8"/>
    <w:p w:rsidR="006647A8" w:rsidRDefault="006647A8" w:rsidP="006647A8"/>
    <w:p w:rsidR="006647A8" w:rsidRDefault="006647A8" w:rsidP="006647A8"/>
    <w:p w:rsidR="006647A8" w:rsidRPr="00645639" w:rsidRDefault="006647A8" w:rsidP="006647A8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6647A8" w:rsidRDefault="006647A8" w:rsidP="006647A8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30374B" w:rsidRDefault="006647A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A8"/>
    <w:rsid w:val="000A2C50"/>
    <w:rsid w:val="00147E9B"/>
    <w:rsid w:val="004662F0"/>
    <w:rsid w:val="005B4ECA"/>
    <w:rsid w:val="006647A8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B2ABB-D652-48E6-9FCC-430825F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647A8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2018-07-25T17:25:00Z</dcterms:created>
  <dcterms:modified xsi:type="dcterms:W3CDTF">2018-07-25T17:26:00Z</dcterms:modified>
</cp:coreProperties>
</file>