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FE" w:rsidRDefault="00066FFE" w:rsidP="00066FF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>LEI COMPLEMENTAR Nº</w:t>
      </w:r>
      <w:bookmarkStart w:id="0" w:name="_GoBack"/>
      <w:bookmarkEnd w:id="0"/>
      <w:r>
        <w:rPr>
          <w:b/>
          <w:i/>
          <w:sz w:val="24"/>
          <w:szCs w:val="24"/>
        </w:rPr>
        <w:t xml:space="preserve"> 23, D</w:t>
      </w:r>
      <w:r>
        <w:rPr>
          <w:b/>
          <w:bCs/>
          <w:i/>
          <w:iCs/>
          <w:sz w:val="24"/>
          <w:szCs w:val="24"/>
        </w:rPr>
        <w:t>E 05 DE NOVEMBRO DE 2009</w:t>
      </w:r>
    </w:p>
    <w:p w:rsidR="00066FFE" w:rsidRDefault="00066FFE" w:rsidP="00066FFE">
      <w:pPr>
        <w:jc w:val="center"/>
        <w:rPr>
          <w:b/>
          <w:i/>
          <w:sz w:val="24"/>
          <w:szCs w:val="24"/>
        </w:rPr>
      </w:pPr>
    </w:p>
    <w:p w:rsidR="00066FFE" w:rsidRDefault="00066FFE" w:rsidP="00066FFE">
      <w:pPr>
        <w:jc w:val="center"/>
        <w:rPr>
          <w:b/>
          <w:i/>
          <w:sz w:val="24"/>
          <w:szCs w:val="24"/>
        </w:rPr>
      </w:pPr>
    </w:p>
    <w:p w:rsidR="00066FFE" w:rsidRDefault="00066FFE" w:rsidP="00066FFE">
      <w:pPr>
        <w:jc w:val="center"/>
        <w:rPr>
          <w:b/>
          <w:i/>
          <w:sz w:val="24"/>
          <w:szCs w:val="24"/>
        </w:rPr>
      </w:pPr>
    </w:p>
    <w:p w:rsidR="00066FFE" w:rsidRDefault="00066FFE" w:rsidP="00066FF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redação do inciso IV do art. 14 da Lei Complementar nº 0013, de 10 de janeiro de 2007.</w:t>
      </w:r>
    </w:p>
    <w:p w:rsidR="00066FFE" w:rsidRDefault="00066FFE" w:rsidP="00066FFE">
      <w:pPr>
        <w:ind w:left="4253"/>
        <w:jc w:val="both"/>
        <w:rPr>
          <w:sz w:val="24"/>
          <w:szCs w:val="24"/>
        </w:rPr>
      </w:pPr>
    </w:p>
    <w:p w:rsidR="00066FFE" w:rsidRDefault="00066FFE" w:rsidP="00066FFE">
      <w:pPr>
        <w:ind w:left="4253"/>
        <w:jc w:val="both"/>
        <w:rPr>
          <w:sz w:val="24"/>
          <w:szCs w:val="24"/>
        </w:rPr>
      </w:pPr>
    </w:p>
    <w:p w:rsidR="00066FFE" w:rsidRDefault="00066FFE" w:rsidP="00066FFE">
      <w:pPr>
        <w:ind w:left="4253"/>
        <w:jc w:val="both"/>
        <w:rPr>
          <w:sz w:val="24"/>
          <w:szCs w:val="24"/>
        </w:rPr>
      </w:pPr>
    </w:p>
    <w:p w:rsidR="00066FFE" w:rsidRDefault="00066FFE" w:rsidP="00066FFE">
      <w:pPr>
        <w:jc w:val="center"/>
        <w:rPr>
          <w:sz w:val="24"/>
          <w:szCs w:val="24"/>
        </w:rPr>
      </w:pPr>
    </w:p>
    <w:p w:rsidR="00066FFE" w:rsidRDefault="00066FFE" w:rsidP="00066F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66FFE" w:rsidRDefault="00066FFE" w:rsidP="00066FFE">
      <w:pPr>
        <w:jc w:val="both"/>
        <w:rPr>
          <w:sz w:val="24"/>
          <w:szCs w:val="24"/>
        </w:rPr>
      </w:pPr>
    </w:p>
    <w:p w:rsidR="00066FFE" w:rsidRDefault="00066FFE" w:rsidP="00066FFE">
      <w:pPr>
        <w:jc w:val="both"/>
        <w:rPr>
          <w:sz w:val="24"/>
          <w:szCs w:val="24"/>
        </w:rPr>
      </w:pPr>
    </w:p>
    <w:p w:rsidR="00066FFE" w:rsidRDefault="00066FFE" w:rsidP="00066FFE">
      <w:pPr>
        <w:jc w:val="both"/>
        <w:rPr>
          <w:sz w:val="24"/>
          <w:szCs w:val="24"/>
        </w:rPr>
      </w:pPr>
    </w:p>
    <w:p w:rsidR="00066FFE" w:rsidRDefault="00066FFE" w:rsidP="00066F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inciso IV do art. 14 da Lei Complementar nº 0013, de 10 de janeiro de 2007, passa a viger com a seguinte redação:</w:t>
      </w:r>
    </w:p>
    <w:p w:rsidR="00066FFE" w:rsidRDefault="00066FFE" w:rsidP="00066FFE">
      <w:pPr>
        <w:jc w:val="center"/>
        <w:rPr>
          <w:sz w:val="24"/>
          <w:szCs w:val="24"/>
        </w:rPr>
      </w:pPr>
    </w:p>
    <w:p w:rsidR="00066FFE" w:rsidRDefault="00066FFE" w:rsidP="00066FF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14. </w:t>
      </w:r>
      <w:r>
        <w:rPr>
          <w:i/>
          <w:sz w:val="24"/>
          <w:szCs w:val="24"/>
        </w:rPr>
        <w:t>(...)</w:t>
      </w:r>
    </w:p>
    <w:p w:rsidR="00066FFE" w:rsidRDefault="00066FFE" w:rsidP="00066FFE">
      <w:pPr>
        <w:jc w:val="both"/>
        <w:rPr>
          <w:i/>
          <w:sz w:val="24"/>
          <w:szCs w:val="24"/>
        </w:rPr>
      </w:pPr>
    </w:p>
    <w:p w:rsidR="00066FFE" w:rsidRDefault="00066FFE" w:rsidP="00066FF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IV – Ficam definidos os seguintes parâmetros de dimensionamento para novas vias: </w:t>
      </w:r>
    </w:p>
    <w:p w:rsidR="00066FFE" w:rsidRDefault="00066FFE" w:rsidP="00066FFE">
      <w:pPr>
        <w:jc w:val="center"/>
        <w:rPr>
          <w:b/>
          <w:i/>
          <w:sz w:val="24"/>
          <w:szCs w:val="24"/>
        </w:rPr>
      </w:pPr>
    </w:p>
    <w:p w:rsidR="00066FFE" w:rsidRDefault="00066FFE" w:rsidP="00066FFE">
      <w:pPr>
        <w:jc w:val="center"/>
        <w:rPr>
          <w:b/>
          <w:bCs/>
          <w:i/>
        </w:rPr>
      </w:pPr>
      <w:r>
        <w:rPr>
          <w:b/>
          <w:bCs/>
          <w:i/>
        </w:rPr>
        <w:t>PARÂMETROS DE DIMENSIONAMENTO (m)</w:t>
      </w:r>
    </w:p>
    <w:p w:rsidR="00066FFE" w:rsidRDefault="00066FFE" w:rsidP="00066FFE">
      <w:pPr>
        <w:ind w:firstLine="1440"/>
        <w:jc w:val="center"/>
        <w:rPr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440"/>
        <w:gridCol w:w="1620"/>
        <w:gridCol w:w="1280"/>
      </w:tblGrid>
      <w:tr w:rsidR="00066FFE" w:rsidTr="00DF50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ind w:hanging="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LARGURA (m)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ANEL ESTRUTURAL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VIAS ARTERIAIS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VIAS</w:t>
            </w:r>
          </w:p>
          <w:p w:rsidR="00066FFE" w:rsidRDefault="00066FFE" w:rsidP="00DF50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COLETORAS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VIAS</w:t>
            </w:r>
          </w:p>
          <w:p w:rsidR="00066FFE" w:rsidRDefault="00066FFE" w:rsidP="00DF50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LOCAIS</w:t>
            </w:r>
          </w:p>
        </w:tc>
      </w:tr>
      <w:tr w:rsidR="00066FFE" w:rsidTr="00DF50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11,00</w:t>
            </w:r>
          </w:p>
        </w:tc>
      </w:tr>
      <w:tr w:rsidR="00066FFE" w:rsidTr="00DF50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Pista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9,50 cada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9,50 cada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7,00</w:t>
            </w:r>
          </w:p>
        </w:tc>
      </w:tr>
      <w:tr w:rsidR="00066FFE" w:rsidTr="00DF50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Passeio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4,00</w:t>
            </w:r>
          </w:p>
        </w:tc>
      </w:tr>
      <w:tr w:rsidR="00066FFE" w:rsidTr="00DF50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Canteiro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066FFE" w:rsidTr="00DF50BE">
        <w:trPr>
          <w:trHeight w:val="3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Declividade máxima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 &lt; 12%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 &lt; 12%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 &lt; 18%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  &lt;  25%</w:t>
            </w:r>
          </w:p>
        </w:tc>
      </w:tr>
    </w:tbl>
    <w:p w:rsidR="00066FFE" w:rsidRDefault="00066FFE" w:rsidP="00066FFE">
      <w:pPr>
        <w:jc w:val="center"/>
      </w:pPr>
    </w:p>
    <w:p w:rsidR="00066FFE" w:rsidRDefault="00066FFE" w:rsidP="00066F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Revogam-se as disposições em contrário, especialmente, a alínea “a” do art. 1º da Lei nº 511, de 29/11/1963.</w:t>
      </w:r>
    </w:p>
    <w:p w:rsidR="00066FFE" w:rsidRDefault="00066FFE" w:rsidP="00066FFE">
      <w:pPr>
        <w:jc w:val="both"/>
        <w:rPr>
          <w:sz w:val="24"/>
          <w:szCs w:val="24"/>
        </w:rPr>
      </w:pPr>
    </w:p>
    <w:p w:rsidR="00066FFE" w:rsidRDefault="00066FFE" w:rsidP="00066F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066FFE" w:rsidRDefault="00066FFE" w:rsidP="00066FFE">
      <w:pPr>
        <w:jc w:val="both"/>
        <w:rPr>
          <w:sz w:val="24"/>
          <w:szCs w:val="24"/>
        </w:rPr>
      </w:pPr>
    </w:p>
    <w:p w:rsidR="00066FFE" w:rsidRDefault="00066FFE" w:rsidP="00066FFE">
      <w:pPr>
        <w:jc w:val="both"/>
        <w:rPr>
          <w:sz w:val="24"/>
          <w:szCs w:val="24"/>
        </w:rPr>
      </w:pPr>
    </w:p>
    <w:p w:rsidR="00066FFE" w:rsidRDefault="00066FFE" w:rsidP="00066FFE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>Gabinete do Prefeito em Formiga, 05 de novembro de 2009.</w:t>
      </w:r>
    </w:p>
    <w:p w:rsidR="00066FFE" w:rsidRDefault="00066FFE" w:rsidP="00066FFE">
      <w:pPr>
        <w:ind w:firstLine="1416"/>
        <w:jc w:val="both"/>
        <w:rPr>
          <w:sz w:val="24"/>
          <w:szCs w:val="24"/>
        </w:rPr>
      </w:pPr>
    </w:p>
    <w:p w:rsidR="00066FFE" w:rsidRDefault="00066FFE" w:rsidP="00066FFE">
      <w:pPr>
        <w:ind w:firstLine="1416"/>
        <w:jc w:val="both"/>
        <w:rPr>
          <w:sz w:val="24"/>
          <w:szCs w:val="24"/>
        </w:rPr>
      </w:pPr>
    </w:p>
    <w:p w:rsidR="00066FFE" w:rsidRDefault="00066FFE" w:rsidP="00066FFE">
      <w:pPr>
        <w:ind w:firstLine="1416"/>
        <w:jc w:val="both"/>
        <w:rPr>
          <w:sz w:val="24"/>
          <w:szCs w:val="24"/>
        </w:rPr>
      </w:pPr>
    </w:p>
    <w:p w:rsidR="00066FFE" w:rsidRDefault="00066FFE" w:rsidP="00066FFE">
      <w:pPr>
        <w:ind w:firstLine="1416"/>
        <w:jc w:val="both"/>
        <w:rPr>
          <w:sz w:val="24"/>
          <w:szCs w:val="24"/>
        </w:rPr>
      </w:pPr>
    </w:p>
    <w:p w:rsidR="00066FFE" w:rsidRDefault="00066FFE" w:rsidP="00066FFE">
      <w:pPr>
        <w:ind w:firstLine="1416"/>
        <w:jc w:val="both"/>
        <w:rPr>
          <w:sz w:val="24"/>
          <w:szCs w:val="24"/>
        </w:rPr>
      </w:pPr>
    </w:p>
    <w:p w:rsidR="00066FFE" w:rsidRDefault="00066FFE" w:rsidP="00066FFE">
      <w:pPr>
        <w:ind w:firstLine="1416"/>
        <w:jc w:val="both"/>
        <w:rPr>
          <w:sz w:val="24"/>
          <w:szCs w:val="24"/>
        </w:rPr>
      </w:pPr>
    </w:p>
    <w:p w:rsidR="00066FFE" w:rsidRDefault="00066FFE" w:rsidP="00066FFE">
      <w:pPr>
        <w:jc w:val="both"/>
        <w:rPr>
          <w:sz w:val="24"/>
          <w:szCs w:val="24"/>
        </w:rPr>
      </w:pPr>
    </w:p>
    <w:p w:rsidR="00066FFE" w:rsidRDefault="00066FFE" w:rsidP="00066FFE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66FFE" w:rsidTr="00DF50BE">
        <w:tc>
          <w:tcPr>
            <w:tcW w:w="4802" w:type="dxa"/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066FFE" w:rsidRDefault="00066FFE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66FFE" w:rsidRDefault="00066FFE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SHELDON GERALDO DE ALMEIDA</w:t>
            </w:r>
          </w:p>
          <w:p w:rsidR="00066FFE" w:rsidRDefault="00066FFE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Chefe de Gabinete</w:t>
            </w:r>
          </w:p>
        </w:tc>
      </w:tr>
    </w:tbl>
    <w:p w:rsidR="0030374B" w:rsidRDefault="00066FF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FE"/>
    <w:rsid w:val="00066FFE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B53CA-FFD0-43BB-94FC-A2D2268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F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66FFE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2018-08-13T14:11:00Z</dcterms:created>
  <dcterms:modified xsi:type="dcterms:W3CDTF">2018-08-13T14:11:00Z</dcterms:modified>
</cp:coreProperties>
</file>