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D" w:rsidRDefault="004D1FED" w:rsidP="004D1F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4D1FED" w:rsidRDefault="004D1FED" w:rsidP="004D1FED">
      <w:pPr>
        <w:spacing w:line="280" w:lineRule="auto"/>
        <w:rPr>
          <w:b/>
          <w:color w:val="000000"/>
          <w:sz w:val="24"/>
          <w:szCs w:val="24"/>
        </w:rPr>
      </w:pPr>
    </w:p>
    <w:p w:rsidR="004D1FED" w:rsidRDefault="004D1FED" w:rsidP="004D1FED">
      <w:pPr>
        <w:spacing w:line="280" w:lineRule="auto"/>
        <w:rPr>
          <w:b/>
          <w:color w:val="000000"/>
          <w:sz w:val="24"/>
          <w:szCs w:val="24"/>
        </w:rPr>
      </w:pPr>
    </w:p>
    <w:p w:rsidR="004D1FED" w:rsidRDefault="004D1FED" w:rsidP="004D1FED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dos dispositivos que menciona e dá outras providências.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 A CÂMARA MUNICIPAL DE FORMIGA APROVOU E EU SANCIONO A SEGUINTE LEI COMPLEMENTAR: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1° </w:t>
      </w:r>
      <w:r>
        <w:rPr>
          <w:sz w:val="24"/>
          <w:szCs w:val="24"/>
        </w:rPr>
        <w:t>O Anexo III da Lei Complementar N°. 45, de 03 de março de 2011, passa a viger com a seguinte redação:</w:t>
      </w:r>
    </w:p>
    <w:p w:rsidR="004D1FED" w:rsidRDefault="004D1FED" w:rsidP="004D1FED">
      <w:pPr>
        <w:jc w:val="both"/>
        <w:rPr>
          <w:b/>
          <w:bCs/>
          <w:sz w:val="24"/>
          <w:szCs w:val="24"/>
          <w:shd w:val="clear" w:color="auto" w:fill="C0C0C0"/>
        </w:rPr>
      </w:pPr>
    </w:p>
    <w:p w:rsidR="004D1FED" w:rsidRDefault="004D1FED" w:rsidP="004D1FED">
      <w:pPr>
        <w:jc w:val="both"/>
        <w:rPr>
          <w:b/>
          <w:bCs/>
          <w:sz w:val="24"/>
          <w:szCs w:val="24"/>
          <w:shd w:val="clear" w:color="auto" w:fill="C0C0C0"/>
        </w:rPr>
      </w:pPr>
    </w:p>
    <w:p w:rsidR="004D1FED" w:rsidRDefault="004D1FED" w:rsidP="004D1FED">
      <w:pPr>
        <w:jc w:val="center"/>
        <w:rPr>
          <w:b/>
          <w:bCs/>
          <w:sz w:val="24"/>
          <w:szCs w:val="24"/>
          <w:shd w:val="clear" w:color="auto" w:fill="C0C0C0"/>
        </w:rPr>
      </w:pPr>
      <w:r>
        <w:rPr>
          <w:b/>
          <w:bCs/>
          <w:sz w:val="24"/>
          <w:szCs w:val="24"/>
          <w:shd w:val="clear" w:color="auto" w:fill="C0C0C0"/>
        </w:rPr>
        <w:t xml:space="preserve">Anexo III Cargos Públicos do </w:t>
      </w:r>
      <w:proofErr w:type="spellStart"/>
      <w:r>
        <w:rPr>
          <w:b/>
          <w:bCs/>
          <w:sz w:val="24"/>
          <w:szCs w:val="24"/>
          <w:shd w:val="clear" w:color="auto" w:fill="C0C0C0"/>
        </w:rPr>
        <w:t>S.A.A.E.Formiga</w:t>
      </w:r>
      <w:proofErr w:type="spellEnd"/>
    </w:p>
    <w:p w:rsidR="004D1FED" w:rsidRDefault="004D1FED" w:rsidP="004D1FED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654"/>
        <w:gridCol w:w="1261"/>
        <w:gridCol w:w="1142"/>
        <w:gridCol w:w="1431"/>
        <w:gridCol w:w="1050"/>
        <w:gridCol w:w="1591"/>
      </w:tblGrid>
      <w:tr w:rsidR="004D1FED" w:rsidTr="000A1074"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Denominação do Cargo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vagas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</w:t>
            </w:r>
          </w:p>
          <w:p w:rsidR="004D1FED" w:rsidRDefault="004D1FE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Nível/Grau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 de Trabalho Semanal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Escolaridade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ADMINISTRATIVO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980,37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BOMBEIRO HIDRÁULICO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804,24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Incompleto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CALCETEIRO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728,43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 Alfabetizado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ELETRICISTA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887,95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Incompleto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ENCANADOR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804,24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Incompleto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FISCAL   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980,37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GUARITEIRO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728,43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 de Revezamento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Incompleto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MECÂNICO HIDRÁULICO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887,95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MENSAGEIRO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804,24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Incompleto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MOTORISTA (Carteira D)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887,95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E.T.A.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887,95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 de Revezamento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DE MÁQUINA (</w:t>
            </w:r>
            <w:proofErr w:type="spellStart"/>
            <w:r>
              <w:rPr>
                <w:sz w:val="24"/>
                <w:szCs w:val="24"/>
              </w:rPr>
              <w:t>retro-escavadeira</w:t>
            </w:r>
            <w:proofErr w:type="spellEnd"/>
            <w:r>
              <w:rPr>
                <w:sz w:val="24"/>
                <w:szCs w:val="24"/>
              </w:rPr>
              <w:t>) (Carteira C)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887,95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659,76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 Alfabetizado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RECEPCIONISTA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980,37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 Completo</w:t>
            </w:r>
          </w:p>
        </w:tc>
      </w:tr>
      <w:tr w:rsidR="004D1FED" w:rsidTr="000A1074"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TELEFONISTA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804,24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III-A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</w:t>
            </w:r>
          </w:p>
        </w:tc>
      </w:tr>
    </w:tbl>
    <w:p w:rsidR="004D1FED" w:rsidRDefault="004D1FED" w:rsidP="004D1FED">
      <w:pPr>
        <w:jc w:val="both"/>
      </w:pPr>
    </w:p>
    <w:p w:rsidR="004D1FED" w:rsidRDefault="004D1FED" w:rsidP="004D1FED">
      <w:pPr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2° </w:t>
      </w:r>
      <w:r>
        <w:rPr>
          <w:sz w:val="24"/>
          <w:szCs w:val="24"/>
        </w:rPr>
        <w:t>As despesas decorrentes desta Lei correrão por conta de dotações orçamentárias próprias do Orçamento vigente.</w:t>
      </w:r>
    </w:p>
    <w:p w:rsidR="004D1FED" w:rsidRDefault="004D1FED" w:rsidP="004D1FED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3°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4D1FED" w:rsidRDefault="004D1FED" w:rsidP="004D1FED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D1FED" w:rsidRDefault="004D1FED" w:rsidP="004D1FED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4D1FED" w:rsidRDefault="004D1FED" w:rsidP="004D1FED">
      <w:pPr>
        <w:pStyle w:val="Corpodetexto32"/>
        <w:spacing w:line="100" w:lineRule="atLeast"/>
        <w:rPr>
          <w:rFonts w:ascii="Times New Roman" w:hAnsi="Times New Roman"/>
        </w:rPr>
      </w:pPr>
    </w:p>
    <w:p w:rsidR="004D1FED" w:rsidRDefault="004D1FED" w:rsidP="004D1FED">
      <w:pPr>
        <w:pStyle w:val="Corpodetexto32"/>
        <w:spacing w:line="100" w:lineRule="atLeast"/>
        <w:rPr>
          <w:rFonts w:ascii="Times New Roman" w:hAnsi="Times New Roman"/>
        </w:rPr>
      </w:pPr>
    </w:p>
    <w:p w:rsidR="004D1FED" w:rsidRDefault="004D1FED" w:rsidP="004D1FED">
      <w:pPr>
        <w:pStyle w:val="Corpodetexto32"/>
        <w:spacing w:line="100" w:lineRule="atLeast"/>
        <w:rPr>
          <w:rFonts w:ascii="Times New Roman" w:hAnsi="Times New Roman"/>
        </w:rPr>
      </w:pPr>
    </w:p>
    <w:p w:rsidR="004D1FED" w:rsidRDefault="004D1FED" w:rsidP="004D1FED">
      <w:pPr>
        <w:pStyle w:val="Corpodetexto32"/>
        <w:spacing w:line="100" w:lineRule="atLeast"/>
        <w:rPr>
          <w:rFonts w:ascii="Times New Roman" w:hAnsi="Times New Roman"/>
        </w:rPr>
      </w:pPr>
    </w:p>
    <w:p w:rsidR="004D1FED" w:rsidRDefault="004D1FED" w:rsidP="004D1FE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D1FE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D1FED" w:rsidRDefault="004D1FE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D1FED" w:rsidRDefault="004D1FE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4D1FED" w:rsidRDefault="004D1FE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4D1FE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ED"/>
    <w:rsid w:val="000A2C50"/>
    <w:rsid w:val="00147E9B"/>
    <w:rsid w:val="004662F0"/>
    <w:rsid w:val="004D1FE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9C18-4663-4A7E-A053-CE733C3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E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4D1FE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2018-08-30T20:12:00Z</dcterms:created>
  <dcterms:modified xsi:type="dcterms:W3CDTF">2018-08-30T20:12:00Z</dcterms:modified>
</cp:coreProperties>
</file>