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0E5" w:rsidRDefault="004120E5" w:rsidP="004120E5">
      <w:pPr>
        <w:spacing w:line="280" w:lineRule="auto"/>
        <w:jc w:val="center"/>
        <w:rPr>
          <w:b/>
          <w:bCs/>
          <w:i/>
          <w:iCs/>
          <w:sz w:val="28"/>
          <w:szCs w:val="28"/>
        </w:rPr>
      </w:pPr>
      <w:r>
        <w:rPr>
          <w:b/>
          <w:i/>
          <w:color w:val="000000"/>
          <w:sz w:val="28"/>
          <w:szCs w:val="28"/>
        </w:rPr>
        <w:t xml:space="preserve">LEI COMPLEMENTAR Nº 82, </w:t>
      </w:r>
      <w:r>
        <w:rPr>
          <w:b/>
          <w:i/>
          <w:sz w:val="28"/>
          <w:szCs w:val="28"/>
        </w:rPr>
        <w:t>D</w:t>
      </w:r>
      <w:r>
        <w:rPr>
          <w:b/>
          <w:bCs/>
          <w:i/>
          <w:iCs/>
          <w:sz w:val="28"/>
          <w:szCs w:val="28"/>
        </w:rPr>
        <w:t>E 04 DE ABRIL DE 2012</w:t>
      </w:r>
    </w:p>
    <w:p w:rsidR="004120E5" w:rsidRDefault="004120E5" w:rsidP="004120E5">
      <w:pPr>
        <w:spacing w:line="280" w:lineRule="auto"/>
        <w:rPr>
          <w:b/>
          <w:color w:val="000000"/>
          <w:sz w:val="24"/>
          <w:szCs w:val="24"/>
        </w:rPr>
      </w:pPr>
    </w:p>
    <w:p w:rsidR="004120E5" w:rsidRDefault="004120E5" w:rsidP="004120E5">
      <w:pPr>
        <w:spacing w:line="280" w:lineRule="auto"/>
        <w:rPr>
          <w:b/>
          <w:color w:val="000000"/>
          <w:sz w:val="24"/>
          <w:szCs w:val="24"/>
        </w:rPr>
      </w:pPr>
    </w:p>
    <w:p w:rsidR="004120E5" w:rsidRDefault="004120E5" w:rsidP="004120E5">
      <w:pPr>
        <w:spacing w:line="280" w:lineRule="auto"/>
        <w:rPr>
          <w:b/>
          <w:color w:val="000000"/>
          <w:sz w:val="24"/>
          <w:szCs w:val="24"/>
        </w:rPr>
      </w:pPr>
    </w:p>
    <w:p w:rsidR="004120E5" w:rsidRDefault="004120E5" w:rsidP="004120E5">
      <w:pPr>
        <w:ind w:left="4800"/>
        <w:jc w:val="both"/>
        <w:rPr>
          <w:b/>
          <w:i/>
          <w:sz w:val="24"/>
          <w:szCs w:val="24"/>
          <w:u w:val="single"/>
        </w:rPr>
      </w:pPr>
      <w:r>
        <w:rPr>
          <w:sz w:val="24"/>
          <w:szCs w:val="24"/>
        </w:rPr>
        <w:t>Altera dispositivos da Lei Complementar nº 41, de 24 de fevereiro de 2011, que dispõe sobre o Estatuto dos servidores Públicos do Município de Formiga, Estado de Minas Gerais, e dá outras providências</w:t>
      </w:r>
      <w:r>
        <w:rPr>
          <w:b/>
          <w:i/>
          <w:sz w:val="24"/>
          <w:szCs w:val="24"/>
          <w:u w:val="single"/>
        </w:rPr>
        <w:t>.</w:t>
      </w:r>
    </w:p>
    <w:p w:rsidR="004120E5" w:rsidRDefault="004120E5" w:rsidP="004120E5">
      <w:pPr>
        <w:ind w:left="3420"/>
        <w:jc w:val="both"/>
        <w:rPr>
          <w:sz w:val="24"/>
          <w:szCs w:val="24"/>
        </w:rPr>
      </w:pPr>
    </w:p>
    <w:p w:rsidR="004120E5" w:rsidRDefault="004120E5" w:rsidP="004120E5">
      <w:pPr>
        <w:ind w:left="3420"/>
        <w:jc w:val="both"/>
        <w:rPr>
          <w:sz w:val="24"/>
          <w:szCs w:val="24"/>
        </w:rPr>
      </w:pPr>
    </w:p>
    <w:p w:rsidR="004120E5" w:rsidRDefault="004120E5" w:rsidP="004120E5">
      <w:pPr>
        <w:ind w:left="3420"/>
        <w:jc w:val="both"/>
        <w:rPr>
          <w:sz w:val="24"/>
          <w:szCs w:val="24"/>
        </w:rPr>
      </w:pPr>
    </w:p>
    <w:p w:rsidR="004120E5" w:rsidRDefault="004120E5" w:rsidP="004120E5">
      <w:pPr>
        <w:ind w:firstLine="1440"/>
        <w:jc w:val="both"/>
        <w:rPr>
          <w:sz w:val="24"/>
          <w:szCs w:val="24"/>
        </w:rPr>
      </w:pPr>
      <w:r>
        <w:rPr>
          <w:sz w:val="24"/>
          <w:szCs w:val="24"/>
        </w:rPr>
        <w:t>A CÂMARA MUNICIPAL DE FORMIGA APROVOU E EU SANCIONO A SEGUINTE LEI COMPLEMENTAR:</w:t>
      </w:r>
    </w:p>
    <w:p w:rsidR="004120E5" w:rsidRDefault="004120E5" w:rsidP="004120E5">
      <w:pPr>
        <w:ind w:firstLine="1440"/>
        <w:jc w:val="both"/>
        <w:rPr>
          <w:sz w:val="24"/>
          <w:szCs w:val="24"/>
        </w:rPr>
      </w:pPr>
    </w:p>
    <w:p w:rsidR="004120E5" w:rsidRDefault="004120E5" w:rsidP="004120E5">
      <w:pPr>
        <w:ind w:firstLine="1440"/>
        <w:jc w:val="both"/>
        <w:rPr>
          <w:sz w:val="24"/>
          <w:szCs w:val="24"/>
        </w:rPr>
      </w:pPr>
    </w:p>
    <w:p w:rsidR="004120E5" w:rsidRDefault="004120E5" w:rsidP="004120E5">
      <w:pPr>
        <w:ind w:firstLine="1440"/>
        <w:jc w:val="both"/>
        <w:rPr>
          <w:b/>
          <w:sz w:val="24"/>
          <w:szCs w:val="24"/>
        </w:rPr>
      </w:pPr>
    </w:p>
    <w:p w:rsidR="004120E5" w:rsidRDefault="004120E5" w:rsidP="004120E5">
      <w:pPr>
        <w:ind w:firstLine="1440"/>
        <w:jc w:val="both"/>
        <w:rPr>
          <w:sz w:val="24"/>
          <w:szCs w:val="24"/>
        </w:rPr>
      </w:pPr>
      <w:r>
        <w:rPr>
          <w:b/>
          <w:sz w:val="24"/>
          <w:szCs w:val="24"/>
        </w:rPr>
        <w:t>Art. 1º</w:t>
      </w:r>
      <w:r>
        <w:rPr>
          <w:sz w:val="24"/>
          <w:szCs w:val="24"/>
        </w:rPr>
        <w:t xml:space="preserve"> O § 1° do art. 1°; o art. 2°; o inciso III do art. 10; os §§ 1º e 2º do art. 15; o art. 25; o art. 40; o art. 42; o art. 43; os §§ 1º e 2º do art. 45; o parágrafo único do art. 59; o art. 65 e seu § 2°; o art. 73; o parágrafo único do art. 79; o § 3º do art. 85; inciso II do art. 100; art. 108 e seu parágrafo único; o art. 115 e seus §§ 1º e 2º; art. 116; art. 117 e seu parágrafo único; art. 118; art. 121; o § 2º do art. 126; o art. 131; os incisos V e VI e o § 3º do art. 132; o § 3° do art. 135; o § 2° do art. 136; o art. 139 e seu § 2°; o inciso VI do art. 183 e o Anexo I da Lei Complementar nº 41, de 24 de fevereiro de 2011, passam a viger com a seguinte redação: </w:t>
      </w:r>
    </w:p>
    <w:p w:rsidR="004120E5" w:rsidRDefault="004120E5" w:rsidP="004120E5">
      <w:pPr>
        <w:autoSpaceDE w:val="0"/>
        <w:rPr>
          <w:sz w:val="24"/>
          <w:szCs w:val="24"/>
        </w:rPr>
      </w:pPr>
    </w:p>
    <w:p w:rsidR="004120E5" w:rsidRDefault="004120E5" w:rsidP="004120E5">
      <w:pPr>
        <w:ind w:firstLine="1418"/>
        <w:jc w:val="both"/>
        <w:rPr>
          <w:bCs/>
          <w:i/>
          <w:sz w:val="24"/>
          <w:szCs w:val="24"/>
        </w:rPr>
      </w:pPr>
      <w:r>
        <w:rPr>
          <w:i/>
          <w:sz w:val="24"/>
          <w:szCs w:val="24"/>
        </w:rPr>
        <w:t>“</w:t>
      </w:r>
      <w:r>
        <w:rPr>
          <w:b/>
          <w:bCs/>
          <w:i/>
          <w:sz w:val="24"/>
          <w:szCs w:val="24"/>
        </w:rPr>
        <w:t>Art. 1º</w:t>
      </w:r>
      <w:r>
        <w:rPr>
          <w:bCs/>
          <w:i/>
          <w:sz w:val="24"/>
          <w:szCs w:val="24"/>
        </w:rPr>
        <w:t xml:space="preserve"> [...]</w:t>
      </w:r>
    </w:p>
    <w:p w:rsidR="004120E5" w:rsidRDefault="004120E5" w:rsidP="004120E5">
      <w:pPr>
        <w:ind w:firstLine="1418"/>
        <w:jc w:val="both"/>
        <w:rPr>
          <w:b/>
          <w:bCs/>
          <w:i/>
          <w:sz w:val="24"/>
          <w:szCs w:val="24"/>
        </w:rPr>
      </w:pPr>
    </w:p>
    <w:p w:rsidR="004120E5" w:rsidRDefault="004120E5" w:rsidP="004120E5">
      <w:pPr>
        <w:ind w:firstLine="1418"/>
        <w:jc w:val="both"/>
        <w:rPr>
          <w:i/>
          <w:sz w:val="24"/>
          <w:szCs w:val="24"/>
        </w:rPr>
      </w:pPr>
      <w:r>
        <w:rPr>
          <w:bCs/>
          <w:i/>
          <w:sz w:val="24"/>
          <w:szCs w:val="24"/>
        </w:rPr>
        <w:t>§ 1º</w:t>
      </w:r>
      <w:r>
        <w:rPr>
          <w:b/>
          <w:bCs/>
          <w:i/>
          <w:sz w:val="24"/>
          <w:szCs w:val="24"/>
        </w:rPr>
        <w:t xml:space="preserve"> </w:t>
      </w:r>
      <w:r>
        <w:rPr>
          <w:i/>
          <w:sz w:val="24"/>
          <w:szCs w:val="24"/>
        </w:rPr>
        <w:t>É de natureza estatutária o regime jurídico dos servidores, ressalvados os casos excepcionais de empregos públicos regidos pela CLT, já identificados nos respectivos Planos de Carreiras dos Servidores da Administração Direta e Indireta do Município, inclusive os Servidores do Poder Legislativo.</w:t>
      </w:r>
    </w:p>
    <w:p w:rsidR="004120E5" w:rsidRDefault="004120E5" w:rsidP="004120E5">
      <w:pPr>
        <w:ind w:firstLine="1418"/>
        <w:jc w:val="both"/>
        <w:rPr>
          <w:i/>
          <w:sz w:val="24"/>
          <w:szCs w:val="24"/>
        </w:rPr>
      </w:pPr>
    </w:p>
    <w:p w:rsidR="004120E5" w:rsidRDefault="004120E5" w:rsidP="004120E5">
      <w:pPr>
        <w:pStyle w:val="Default"/>
        <w:ind w:firstLine="1418"/>
        <w:jc w:val="both"/>
        <w:rPr>
          <w:rFonts w:ascii="Times New Roman" w:hAnsi="Times New Roman" w:cs="Times New Roman"/>
          <w:i/>
          <w:color w:val="auto"/>
        </w:rPr>
      </w:pPr>
      <w:r>
        <w:rPr>
          <w:rFonts w:ascii="Times New Roman" w:hAnsi="Times New Roman" w:cs="Times New Roman"/>
          <w:b/>
          <w:i/>
          <w:color w:val="auto"/>
        </w:rPr>
        <w:t>Art. 2º</w:t>
      </w:r>
      <w:r>
        <w:rPr>
          <w:rFonts w:ascii="Times New Roman" w:hAnsi="Times New Roman" w:cs="Times New Roman"/>
          <w:i/>
          <w:color w:val="auto"/>
        </w:rPr>
        <w:t xml:space="preserve"> Para os efeitos desta Lei, os servidores públicos do Município de Formiga são filiados ao Regime Próprio de Previdência Social - PREVIFOR, ressalvados os agentes políticos, cargos em comissão de recrutamento amplo e aqueles admitidos pela Consolidação das Leis Trabalhistas que se encontram relacionados nos Planos de Carreira dos Servidores da Administração Direta e Indireta, que permanecem</w:t>
      </w:r>
      <w:r>
        <w:rPr>
          <w:rFonts w:ascii="Times New Roman" w:hAnsi="Times New Roman" w:cs="Times New Roman"/>
          <w:b/>
          <w:bCs/>
          <w:i/>
          <w:color w:val="auto"/>
        </w:rPr>
        <w:t xml:space="preserve"> </w:t>
      </w:r>
      <w:r>
        <w:rPr>
          <w:rFonts w:ascii="Times New Roman" w:hAnsi="Times New Roman" w:cs="Times New Roman"/>
          <w:i/>
          <w:color w:val="auto"/>
        </w:rPr>
        <w:t>vinculados ao Regime Geral de Previdência para fins de afastamentos, licenças ou aposentadoria a qualquer título.</w:t>
      </w:r>
    </w:p>
    <w:p w:rsidR="004120E5" w:rsidRDefault="004120E5" w:rsidP="004120E5">
      <w:pPr>
        <w:ind w:firstLine="1418"/>
        <w:jc w:val="both"/>
        <w:rPr>
          <w:b/>
          <w:i/>
          <w:sz w:val="24"/>
          <w:szCs w:val="24"/>
        </w:rPr>
      </w:pPr>
    </w:p>
    <w:p w:rsidR="004120E5" w:rsidRDefault="004120E5" w:rsidP="004120E5">
      <w:pPr>
        <w:ind w:firstLine="1418"/>
        <w:jc w:val="both"/>
        <w:rPr>
          <w:i/>
          <w:sz w:val="24"/>
          <w:szCs w:val="24"/>
        </w:rPr>
      </w:pPr>
      <w:r>
        <w:rPr>
          <w:b/>
          <w:i/>
          <w:sz w:val="24"/>
          <w:szCs w:val="24"/>
        </w:rPr>
        <w:t>Art.10</w:t>
      </w:r>
      <w:r>
        <w:rPr>
          <w:i/>
          <w:sz w:val="24"/>
          <w:szCs w:val="24"/>
        </w:rPr>
        <w:t xml:space="preserve"> [...]</w:t>
      </w:r>
    </w:p>
    <w:p w:rsidR="004120E5" w:rsidRDefault="004120E5" w:rsidP="004120E5">
      <w:pPr>
        <w:ind w:firstLine="1418"/>
        <w:jc w:val="both"/>
        <w:rPr>
          <w:b/>
          <w:i/>
          <w:sz w:val="24"/>
          <w:szCs w:val="24"/>
        </w:rPr>
      </w:pPr>
    </w:p>
    <w:p w:rsidR="004120E5" w:rsidRDefault="004120E5" w:rsidP="004120E5">
      <w:pPr>
        <w:ind w:firstLine="1418"/>
        <w:jc w:val="both"/>
        <w:rPr>
          <w:i/>
          <w:sz w:val="24"/>
          <w:szCs w:val="24"/>
        </w:rPr>
      </w:pPr>
      <w:r>
        <w:rPr>
          <w:i/>
          <w:sz w:val="24"/>
          <w:szCs w:val="24"/>
        </w:rPr>
        <w:t>III - em substituição, nos casos de impedimento legal do ocupante de cargo de provimento efetivo, direção, chefia e assessoramento, na forma da lei.</w:t>
      </w:r>
    </w:p>
    <w:p w:rsidR="004120E5" w:rsidRDefault="004120E5" w:rsidP="004120E5">
      <w:pPr>
        <w:ind w:firstLine="1418"/>
        <w:jc w:val="both"/>
        <w:rPr>
          <w:b/>
          <w:i/>
          <w:sz w:val="24"/>
          <w:szCs w:val="24"/>
        </w:rPr>
      </w:pPr>
    </w:p>
    <w:p w:rsidR="004120E5" w:rsidRDefault="004120E5" w:rsidP="004120E5">
      <w:pPr>
        <w:ind w:firstLine="1418"/>
        <w:jc w:val="both"/>
        <w:rPr>
          <w:i/>
          <w:sz w:val="24"/>
          <w:szCs w:val="24"/>
        </w:rPr>
      </w:pPr>
      <w:r>
        <w:rPr>
          <w:b/>
          <w:i/>
          <w:sz w:val="24"/>
          <w:szCs w:val="24"/>
        </w:rPr>
        <w:t>Art. 15</w:t>
      </w:r>
      <w:r>
        <w:rPr>
          <w:i/>
          <w:sz w:val="24"/>
          <w:szCs w:val="24"/>
        </w:rPr>
        <w:t xml:space="preserve"> [...]</w:t>
      </w:r>
    </w:p>
    <w:p w:rsidR="004120E5" w:rsidRDefault="004120E5" w:rsidP="004120E5">
      <w:pPr>
        <w:ind w:firstLine="1418"/>
        <w:jc w:val="both"/>
        <w:rPr>
          <w:b/>
          <w:i/>
          <w:sz w:val="24"/>
          <w:szCs w:val="24"/>
        </w:rPr>
      </w:pPr>
    </w:p>
    <w:p w:rsidR="004120E5" w:rsidRDefault="004120E5" w:rsidP="004120E5">
      <w:pPr>
        <w:ind w:firstLine="1418"/>
        <w:jc w:val="both"/>
        <w:rPr>
          <w:i/>
          <w:sz w:val="24"/>
          <w:szCs w:val="24"/>
        </w:rPr>
      </w:pPr>
      <w:r>
        <w:rPr>
          <w:i/>
          <w:sz w:val="24"/>
          <w:szCs w:val="24"/>
        </w:rPr>
        <w:t xml:space="preserve">§ 1º A posse ocorrerá no prazo de 15 (quinze) dias contados do ato de provimento, prorrogável por mais 15 (quinze) dias, a requerimento do interessado e desde que haja interesse público na prorrogação por igual período. </w:t>
      </w:r>
    </w:p>
    <w:p w:rsidR="004120E5" w:rsidRDefault="004120E5" w:rsidP="004120E5">
      <w:pPr>
        <w:ind w:firstLine="1418"/>
        <w:jc w:val="both"/>
        <w:rPr>
          <w:i/>
          <w:sz w:val="24"/>
          <w:szCs w:val="24"/>
        </w:rPr>
      </w:pPr>
    </w:p>
    <w:p w:rsidR="004120E5" w:rsidRDefault="004120E5" w:rsidP="004120E5">
      <w:pPr>
        <w:ind w:firstLine="1418"/>
        <w:jc w:val="both"/>
        <w:rPr>
          <w:i/>
          <w:sz w:val="24"/>
          <w:szCs w:val="24"/>
        </w:rPr>
      </w:pPr>
      <w:r>
        <w:rPr>
          <w:i/>
          <w:sz w:val="24"/>
          <w:szCs w:val="24"/>
        </w:rPr>
        <w:t xml:space="preserve">§ 2º Em se tratando de servidor, que esteja na data do ato de provimento, em licença ou afastado por qualquer outro motivo legal, o prazo será contado do término do referido impedimento. </w:t>
      </w:r>
    </w:p>
    <w:p w:rsidR="004120E5" w:rsidRDefault="004120E5" w:rsidP="004120E5">
      <w:pPr>
        <w:ind w:firstLine="1418"/>
        <w:jc w:val="both"/>
        <w:rPr>
          <w:i/>
          <w:sz w:val="24"/>
          <w:szCs w:val="24"/>
        </w:rPr>
      </w:pPr>
    </w:p>
    <w:p w:rsidR="004120E5" w:rsidRDefault="004120E5" w:rsidP="004120E5">
      <w:pPr>
        <w:ind w:firstLine="1418"/>
        <w:jc w:val="both"/>
        <w:rPr>
          <w:i/>
          <w:sz w:val="24"/>
          <w:szCs w:val="24"/>
        </w:rPr>
      </w:pPr>
      <w:r>
        <w:rPr>
          <w:b/>
          <w:bCs/>
          <w:i/>
          <w:sz w:val="24"/>
          <w:szCs w:val="24"/>
        </w:rPr>
        <w:t>Art. 25</w:t>
      </w:r>
      <w:r>
        <w:rPr>
          <w:bCs/>
          <w:i/>
          <w:sz w:val="24"/>
          <w:szCs w:val="24"/>
        </w:rPr>
        <w:t xml:space="preserve"> </w:t>
      </w:r>
      <w:r>
        <w:rPr>
          <w:i/>
          <w:sz w:val="24"/>
          <w:szCs w:val="24"/>
        </w:rPr>
        <w:t>Somente o efetivo exercício das atribuições do cargo para o qual o servidor foi concursado poderá ser computado para o cumprimento do estágio probatório, havendo a suspensão de tal prazo caso ele venha a ocupar cargo diferente, bem como nos casos de cessão para outros órgãos da Administração Direta e Indireta do Poder Executivo e Legislativo Municipal, quando estiver desempenhando atribuições diferentes de seu cargo de provimento efetivo.</w:t>
      </w:r>
    </w:p>
    <w:p w:rsidR="004120E5" w:rsidRDefault="004120E5" w:rsidP="004120E5">
      <w:pPr>
        <w:ind w:firstLine="1418"/>
        <w:jc w:val="both"/>
        <w:rPr>
          <w:i/>
          <w:sz w:val="24"/>
          <w:szCs w:val="24"/>
        </w:rPr>
      </w:pPr>
    </w:p>
    <w:p w:rsidR="004120E5" w:rsidRDefault="004120E5" w:rsidP="004120E5">
      <w:pPr>
        <w:ind w:firstLine="1418"/>
        <w:jc w:val="both"/>
        <w:rPr>
          <w:i/>
          <w:sz w:val="24"/>
          <w:szCs w:val="24"/>
        </w:rPr>
      </w:pPr>
      <w:r>
        <w:rPr>
          <w:b/>
          <w:bCs/>
          <w:i/>
          <w:sz w:val="24"/>
          <w:szCs w:val="24"/>
        </w:rPr>
        <w:t>Art. 40</w:t>
      </w:r>
      <w:r>
        <w:rPr>
          <w:bCs/>
          <w:i/>
          <w:sz w:val="24"/>
          <w:szCs w:val="24"/>
        </w:rPr>
        <w:t xml:space="preserve"> </w:t>
      </w:r>
      <w:r>
        <w:rPr>
          <w:i/>
          <w:sz w:val="24"/>
          <w:szCs w:val="24"/>
        </w:rPr>
        <w:t>Em qualquer avaliação, a exceção da 1ª (primeira), o servidor que não obtiver pelo menos 40% (quarenta por cento) da pontuação geral do limite fixado no art. 30, será considerado reprovado e independentemente de outras avaliações, exonerado nos termos do artigo 39.</w:t>
      </w:r>
    </w:p>
    <w:p w:rsidR="004120E5" w:rsidRDefault="004120E5" w:rsidP="004120E5">
      <w:pPr>
        <w:ind w:firstLine="1418"/>
        <w:jc w:val="both"/>
        <w:rPr>
          <w:i/>
          <w:sz w:val="24"/>
          <w:szCs w:val="24"/>
        </w:rPr>
      </w:pPr>
    </w:p>
    <w:p w:rsidR="004120E5" w:rsidRDefault="004120E5" w:rsidP="004120E5">
      <w:pPr>
        <w:ind w:firstLine="1418"/>
        <w:jc w:val="both"/>
        <w:rPr>
          <w:i/>
          <w:sz w:val="24"/>
          <w:szCs w:val="24"/>
        </w:rPr>
      </w:pPr>
      <w:r>
        <w:rPr>
          <w:b/>
          <w:bCs/>
          <w:i/>
          <w:sz w:val="24"/>
          <w:szCs w:val="24"/>
        </w:rPr>
        <w:t>Art. 42</w:t>
      </w:r>
      <w:r>
        <w:rPr>
          <w:bCs/>
          <w:i/>
          <w:sz w:val="24"/>
          <w:szCs w:val="24"/>
        </w:rPr>
        <w:t xml:space="preserve"> </w:t>
      </w:r>
      <w:r>
        <w:rPr>
          <w:i/>
          <w:sz w:val="24"/>
          <w:szCs w:val="24"/>
        </w:rPr>
        <w:t xml:space="preserve">O recurso contra a decisão que considerar o servidor inabilitado no estágio probatório deverá ser dirigido ao Chefe do Poder Executivo ou Dirigente Superior quando se tratar de administração indireta, que analisará o caso, podendo recomendar a reconsideração relativa ao parecer da Comissão de Avaliação de Desempenho, ou homologá-la, no prazo improrrogável de 15 (quinze) dias, a contar da data de protocolo do recurso. </w:t>
      </w:r>
    </w:p>
    <w:p w:rsidR="004120E5" w:rsidRDefault="004120E5" w:rsidP="004120E5">
      <w:pPr>
        <w:ind w:firstLine="1418"/>
        <w:jc w:val="both"/>
        <w:rPr>
          <w:i/>
          <w:sz w:val="24"/>
          <w:szCs w:val="24"/>
        </w:rPr>
      </w:pPr>
    </w:p>
    <w:p w:rsidR="004120E5" w:rsidRDefault="004120E5" w:rsidP="004120E5">
      <w:pPr>
        <w:ind w:firstLine="1418"/>
        <w:jc w:val="both"/>
        <w:rPr>
          <w:i/>
          <w:sz w:val="24"/>
          <w:szCs w:val="24"/>
        </w:rPr>
      </w:pPr>
      <w:r>
        <w:rPr>
          <w:b/>
          <w:bCs/>
          <w:i/>
          <w:sz w:val="24"/>
          <w:szCs w:val="24"/>
        </w:rPr>
        <w:t>Art. 43</w:t>
      </w:r>
      <w:r>
        <w:rPr>
          <w:bCs/>
          <w:i/>
          <w:sz w:val="24"/>
          <w:szCs w:val="24"/>
        </w:rPr>
        <w:t xml:space="preserve"> </w:t>
      </w:r>
      <w:r>
        <w:rPr>
          <w:i/>
          <w:sz w:val="24"/>
          <w:szCs w:val="24"/>
        </w:rPr>
        <w:t xml:space="preserve">O servidor aprovado no estágio probatório será efetivado no cargo por ato de homologação, expedido pela Comissão de Avaliação e Desempenho. </w:t>
      </w:r>
    </w:p>
    <w:p w:rsidR="004120E5" w:rsidRDefault="004120E5" w:rsidP="004120E5">
      <w:pPr>
        <w:ind w:firstLine="1418"/>
        <w:jc w:val="both"/>
        <w:rPr>
          <w:i/>
          <w:sz w:val="24"/>
          <w:szCs w:val="24"/>
        </w:rPr>
      </w:pPr>
    </w:p>
    <w:p w:rsidR="004120E5" w:rsidRDefault="004120E5" w:rsidP="004120E5">
      <w:pPr>
        <w:ind w:firstLine="1418"/>
        <w:jc w:val="both"/>
        <w:rPr>
          <w:i/>
          <w:sz w:val="24"/>
          <w:szCs w:val="24"/>
        </w:rPr>
      </w:pPr>
      <w:r>
        <w:rPr>
          <w:b/>
          <w:i/>
          <w:sz w:val="24"/>
          <w:szCs w:val="24"/>
        </w:rPr>
        <w:t>Art. 45</w:t>
      </w:r>
      <w:r>
        <w:rPr>
          <w:i/>
          <w:sz w:val="24"/>
          <w:szCs w:val="24"/>
        </w:rPr>
        <w:t xml:space="preserve"> [...]</w:t>
      </w:r>
    </w:p>
    <w:p w:rsidR="004120E5" w:rsidRDefault="004120E5" w:rsidP="004120E5">
      <w:pPr>
        <w:ind w:firstLine="1418"/>
        <w:jc w:val="both"/>
        <w:rPr>
          <w:b/>
          <w:i/>
          <w:sz w:val="24"/>
          <w:szCs w:val="24"/>
        </w:rPr>
      </w:pPr>
    </w:p>
    <w:p w:rsidR="004120E5" w:rsidRDefault="004120E5" w:rsidP="004120E5">
      <w:pPr>
        <w:ind w:firstLine="1418"/>
        <w:jc w:val="both"/>
        <w:rPr>
          <w:i/>
          <w:sz w:val="24"/>
          <w:szCs w:val="24"/>
        </w:rPr>
      </w:pPr>
      <w:r>
        <w:rPr>
          <w:i/>
          <w:sz w:val="24"/>
          <w:szCs w:val="24"/>
        </w:rPr>
        <w:t xml:space="preserve">§ 1º O estágio probatório ficará suspenso durante as licenças previstas no artigo 132, incisos I (sem remuneração), III e VI, e será retomada a sua contagem a partir do término do impedimento. </w:t>
      </w:r>
    </w:p>
    <w:p w:rsidR="004120E5" w:rsidRDefault="004120E5" w:rsidP="004120E5">
      <w:pPr>
        <w:ind w:firstLine="1418"/>
        <w:jc w:val="both"/>
        <w:rPr>
          <w:i/>
          <w:sz w:val="24"/>
          <w:szCs w:val="24"/>
        </w:rPr>
      </w:pPr>
    </w:p>
    <w:p w:rsidR="004120E5" w:rsidRDefault="004120E5" w:rsidP="004120E5">
      <w:pPr>
        <w:ind w:firstLine="1418"/>
        <w:jc w:val="both"/>
        <w:rPr>
          <w:i/>
          <w:sz w:val="24"/>
          <w:szCs w:val="24"/>
        </w:rPr>
      </w:pPr>
      <w:r>
        <w:rPr>
          <w:i/>
          <w:sz w:val="24"/>
          <w:szCs w:val="24"/>
        </w:rPr>
        <w:t xml:space="preserve">§ 2º Não poderão ser concedidas as licenças previstas nos incisos  IV e VII do artigo 132 para os servidores em estágio probatório. </w:t>
      </w:r>
    </w:p>
    <w:p w:rsidR="004120E5" w:rsidRDefault="004120E5" w:rsidP="004120E5">
      <w:pPr>
        <w:ind w:firstLine="1418"/>
        <w:jc w:val="both"/>
        <w:rPr>
          <w:i/>
          <w:sz w:val="24"/>
          <w:szCs w:val="24"/>
        </w:rPr>
      </w:pPr>
    </w:p>
    <w:p w:rsidR="004120E5" w:rsidRDefault="004120E5" w:rsidP="004120E5">
      <w:pPr>
        <w:ind w:firstLine="1418"/>
        <w:jc w:val="both"/>
        <w:rPr>
          <w:bCs/>
          <w:i/>
          <w:sz w:val="24"/>
          <w:szCs w:val="24"/>
        </w:rPr>
      </w:pPr>
      <w:r>
        <w:rPr>
          <w:b/>
          <w:bCs/>
          <w:i/>
          <w:sz w:val="24"/>
          <w:szCs w:val="24"/>
        </w:rPr>
        <w:t>Art. 59</w:t>
      </w:r>
      <w:r>
        <w:rPr>
          <w:bCs/>
          <w:i/>
          <w:sz w:val="24"/>
          <w:szCs w:val="24"/>
        </w:rPr>
        <w:t xml:space="preserve"> [...]</w:t>
      </w:r>
    </w:p>
    <w:p w:rsidR="004120E5" w:rsidRDefault="004120E5" w:rsidP="004120E5">
      <w:pPr>
        <w:ind w:firstLine="1418"/>
        <w:jc w:val="both"/>
        <w:rPr>
          <w:b/>
          <w:bCs/>
          <w:i/>
          <w:sz w:val="24"/>
          <w:szCs w:val="24"/>
        </w:rPr>
      </w:pPr>
    </w:p>
    <w:p w:rsidR="004120E5" w:rsidRDefault="004120E5" w:rsidP="004120E5">
      <w:pPr>
        <w:ind w:firstLine="1418"/>
        <w:jc w:val="both"/>
        <w:rPr>
          <w:i/>
          <w:sz w:val="24"/>
          <w:szCs w:val="24"/>
        </w:rPr>
      </w:pPr>
      <w:r>
        <w:rPr>
          <w:b/>
          <w:bCs/>
          <w:i/>
          <w:sz w:val="24"/>
          <w:szCs w:val="24"/>
        </w:rPr>
        <w:t xml:space="preserve">Parágrafo único: </w:t>
      </w:r>
      <w:r>
        <w:rPr>
          <w:i/>
          <w:sz w:val="24"/>
          <w:szCs w:val="24"/>
        </w:rPr>
        <w:t xml:space="preserve">A apuração do tempo de serviço será feita em dias, que serão convertidos em anos, considerado o mês de 30 (trinta) dias e o ano como de 365 (trezentos e sessenta e cinco) dias. </w:t>
      </w:r>
    </w:p>
    <w:p w:rsidR="004120E5" w:rsidRDefault="004120E5" w:rsidP="004120E5">
      <w:pPr>
        <w:ind w:firstLine="1418"/>
        <w:jc w:val="both"/>
        <w:rPr>
          <w:i/>
          <w:sz w:val="24"/>
          <w:szCs w:val="24"/>
        </w:rPr>
      </w:pPr>
    </w:p>
    <w:p w:rsidR="004120E5" w:rsidRDefault="004120E5" w:rsidP="004120E5">
      <w:pPr>
        <w:ind w:firstLine="1418"/>
        <w:jc w:val="both"/>
        <w:rPr>
          <w:i/>
          <w:sz w:val="24"/>
          <w:szCs w:val="24"/>
        </w:rPr>
      </w:pPr>
      <w:r>
        <w:rPr>
          <w:b/>
          <w:i/>
          <w:sz w:val="24"/>
          <w:szCs w:val="24"/>
        </w:rPr>
        <w:t>Art. 65</w:t>
      </w:r>
      <w:r>
        <w:rPr>
          <w:i/>
          <w:sz w:val="24"/>
          <w:szCs w:val="24"/>
        </w:rPr>
        <w:t xml:space="preserve"> Os servidores investidos em função de confiança, os ocupantes de cargo em comissão e agentes políticos poderão ser substituídos.</w:t>
      </w:r>
    </w:p>
    <w:p w:rsidR="004120E5" w:rsidRDefault="004120E5" w:rsidP="004120E5">
      <w:pPr>
        <w:ind w:firstLine="1418"/>
        <w:jc w:val="both"/>
        <w:rPr>
          <w:i/>
          <w:sz w:val="24"/>
          <w:szCs w:val="24"/>
        </w:rPr>
      </w:pPr>
    </w:p>
    <w:p w:rsidR="004120E5" w:rsidRDefault="004120E5" w:rsidP="004120E5">
      <w:pPr>
        <w:ind w:firstLine="1418"/>
        <w:jc w:val="both"/>
        <w:rPr>
          <w:i/>
          <w:sz w:val="24"/>
          <w:szCs w:val="24"/>
        </w:rPr>
      </w:pPr>
      <w:r>
        <w:rPr>
          <w:i/>
          <w:sz w:val="24"/>
          <w:szCs w:val="24"/>
        </w:rPr>
        <w:t>[...]</w:t>
      </w:r>
    </w:p>
    <w:p w:rsidR="004120E5" w:rsidRDefault="004120E5" w:rsidP="004120E5">
      <w:pPr>
        <w:ind w:firstLine="1418"/>
        <w:jc w:val="both"/>
        <w:rPr>
          <w:i/>
          <w:sz w:val="24"/>
          <w:szCs w:val="24"/>
        </w:rPr>
      </w:pPr>
    </w:p>
    <w:p w:rsidR="004120E5" w:rsidRDefault="004120E5" w:rsidP="004120E5">
      <w:pPr>
        <w:ind w:firstLine="1418"/>
        <w:jc w:val="both"/>
        <w:rPr>
          <w:i/>
          <w:sz w:val="24"/>
          <w:szCs w:val="24"/>
        </w:rPr>
      </w:pPr>
      <w:r>
        <w:rPr>
          <w:i/>
          <w:sz w:val="24"/>
          <w:szCs w:val="24"/>
        </w:rPr>
        <w:t xml:space="preserve">§ 2º O substituto fará jus à retribuição pelo exercício do cargo nos casos dos afastamentos ou impedimentos legais do titular, iguais ou superiores a 15 (quinze) dias consecutivos, pagos na proporção dos dias de efetiva substituição, que excederem o referido período. </w:t>
      </w:r>
    </w:p>
    <w:p w:rsidR="004120E5" w:rsidRDefault="004120E5" w:rsidP="004120E5">
      <w:pPr>
        <w:ind w:firstLine="1418"/>
        <w:jc w:val="both"/>
        <w:rPr>
          <w:i/>
          <w:sz w:val="24"/>
          <w:szCs w:val="24"/>
        </w:rPr>
      </w:pPr>
    </w:p>
    <w:p w:rsidR="004120E5" w:rsidRDefault="004120E5" w:rsidP="004120E5">
      <w:pPr>
        <w:ind w:firstLine="1418"/>
        <w:jc w:val="both"/>
        <w:rPr>
          <w:i/>
          <w:sz w:val="24"/>
          <w:szCs w:val="24"/>
        </w:rPr>
      </w:pPr>
      <w:r>
        <w:rPr>
          <w:b/>
          <w:bCs/>
          <w:i/>
          <w:sz w:val="24"/>
          <w:szCs w:val="24"/>
        </w:rPr>
        <w:t>Art. 73</w:t>
      </w:r>
      <w:r>
        <w:rPr>
          <w:bCs/>
          <w:i/>
          <w:sz w:val="24"/>
          <w:szCs w:val="24"/>
        </w:rPr>
        <w:t xml:space="preserve"> </w:t>
      </w:r>
      <w:r>
        <w:rPr>
          <w:i/>
          <w:sz w:val="24"/>
          <w:szCs w:val="24"/>
        </w:rPr>
        <w:t xml:space="preserve">A cada um dos cargos de provimento efetivo que compõem as classes que constituem a carreira do Quadro de Pessoal corresponde um vencimento básico, conforme os respectivos Planos de Carreiras para as áreas de Educação, Saúde e Administração Geral da Administração Direta e Indireta do Poder Executivo e Legislativo. </w:t>
      </w:r>
    </w:p>
    <w:p w:rsidR="004120E5" w:rsidRDefault="004120E5" w:rsidP="004120E5">
      <w:pPr>
        <w:ind w:firstLine="1418"/>
        <w:jc w:val="both"/>
        <w:rPr>
          <w:i/>
          <w:sz w:val="24"/>
          <w:szCs w:val="24"/>
        </w:rPr>
      </w:pPr>
    </w:p>
    <w:p w:rsidR="004120E5" w:rsidRDefault="004120E5" w:rsidP="004120E5">
      <w:pPr>
        <w:ind w:firstLine="1418"/>
        <w:jc w:val="both"/>
        <w:rPr>
          <w:i/>
          <w:sz w:val="24"/>
          <w:szCs w:val="24"/>
        </w:rPr>
      </w:pPr>
    </w:p>
    <w:p w:rsidR="004120E5" w:rsidRDefault="004120E5" w:rsidP="004120E5">
      <w:pPr>
        <w:ind w:firstLine="1418"/>
        <w:jc w:val="both"/>
        <w:rPr>
          <w:i/>
          <w:sz w:val="24"/>
          <w:szCs w:val="24"/>
        </w:rPr>
      </w:pPr>
      <w:r>
        <w:rPr>
          <w:b/>
          <w:i/>
          <w:sz w:val="24"/>
          <w:szCs w:val="24"/>
        </w:rPr>
        <w:t>Art. 79</w:t>
      </w:r>
      <w:r>
        <w:rPr>
          <w:i/>
          <w:sz w:val="24"/>
          <w:szCs w:val="24"/>
        </w:rPr>
        <w:t xml:space="preserve"> [...]</w:t>
      </w:r>
    </w:p>
    <w:p w:rsidR="004120E5" w:rsidRDefault="004120E5" w:rsidP="004120E5">
      <w:pPr>
        <w:ind w:firstLine="1418"/>
        <w:jc w:val="both"/>
        <w:rPr>
          <w:i/>
          <w:sz w:val="24"/>
          <w:szCs w:val="24"/>
        </w:rPr>
      </w:pPr>
    </w:p>
    <w:p w:rsidR="004120E5" w:rsidRDefault="004120E5" w:rsidP="004120E5">
      <w:pPr>
        <w:ind w:firstLine="1418"/>
        <w:jc w:val="both"/>
        <w:rPr>
          <w:i/>
          <w:sz w:val="24"/>
          <w:szCs w:val="24"/>
        </w:rPr>
      </w:pPr>
      <w:r>
        <w:rPr>
          <w:b/>
          <w:i/>
          <w:sz w:val="24"/>
          <w:szCs w:val="24"/>
        </w:rPr>
        <w:t>Parágrafo único</w:t>
      </w:r>
      <w:r>
        <w:rPr>
          <w:i/>
          <w:sz w:val="24"/>
          <w:szCs w:val="24"/>
        </w:rPr>
        <w:t xml:space="preserve">: Os empregados públicos admitidos pelo Regime da CLT, sem concurso público, e os cargos em comissão de recrutamento amplo, desde que não ocupados por servidores efetivos, permanecerão vinculados ao Regime Geral de Previdência, até sua aposentadoria, falecimento ou demissão a qualquer título. </w:t>
      </w:r>
    </w:p>
    <w:p w:rsidR="004120E5" w:rsidRDefault="004120E5" w:rsidP="004120E5">
      <w:pPr>
        <w:ind w:firstLine="1418"/>
        <w:jc w:val="both"/>
        <w:rPr>
          <w:b/>
          <w:i/>
          <w:sz w:val="24"/>
          <w:szCs w:val="24"/>
        </w:rPr>
      </w:pPr>
    </w:p>
    <w:p w:rsidR="004120E5" w:rsidRDefault="004120E5" w:rsidP="004120E5">
      <w:pPr>
        <w:ind w:firstLine="1418"/>
        <w:jc w:val="both"/>
        <w:rPr>
          <w:i/>
          <w:sz w:val="24"/>
          <w:szCs w:val="24"/>
        </w:rPr>
      </w:pPr>
      <w:r>
        <w:rPr>
          <w:b/>
          <w:i/>
          <w:sz w:val="24"/>
          <w:szCs w:val="24"/>
        </w:rPr>
        <w:t>Art. 85</w:t>
      </w:r>
      <w:r>
        <w:rPr>
          <w:i/>
          <w:sz w:val="24"/>
          <w:szCs w:val="24"/>
        </w:rPr>
        <w:t xml:space="preserve"> [...]</w:t>
      </w:r>
    </w:p>
    <w:p w:rsidR="004120E5" w:rsidRDefault="004120E5" w:rsidP="004120E5">
      <w:pPr>
        <w:ind w:firstLine="1418"/>
        <w:jc w:val="both"/>
        <w:rPr>
          <w:b/>
          <w:i/>
          <w:sz w:val="24"/>
          <w:szCs w:val="24"/>
        </w:rPr>
      </w:pPr>
    </w:p>
    <w:p w:rsidR="004120E5" w:rsidRDefault="004120E5" w:rsidP="004120E5">
      <w:pPr>
        <w:ind w:firstLine="1418"/>
        <w:jc w:val="both"/>
        <w:rPr>
          <w:i/>
          <w:sz w:val="24"/>
          <w:szCs w:val="24"/>
        </w:rPr>
      </w:pPr>
      <w:r>
        <w:rPr>
          <w:i/>
          <w:sz w:val="24"/>
          <w:szCs w:val="24"/>
        </w:rPr>
        <w:t>§ 3º A gratificação natalina poderá ser paga em até 02 (duas) parcelas, caso haja interesse da administração, de forma a diluir o impacto das despesas relativas ao custeio da mesma, podendo a primeira parcela ser paga na data do aniversário do servidor.</w:t>
      </w:r>
    </w:p>
    <w:p w:rsidR="004120E5" w:rsidRDefault="004120E5" w:rsidP="004120E5">
      <w:pPr>
        <w:ind w:firstLine="1418"/>
        <w:jc w:val="both"/>
        <w:rPr>
          <w:i/>
          <w:sz w:val="24"/>
          <w:szCs w:val="24"/>
        </w:rPr>
      </w:pPr>
    </w:p>
    <w:p w:rsidR="004120E5" w:rsidRDefault="004120E5" w:rsidP="004120E5">
      <w:pPr>
        <w:ind w:firstLine="1418"/>
        <w:jc w:val="both"/>
        <w:rPr>
          <w:bCs/>
          <w:i/>
          <w:sz w:val="24"/>
          <w:szCs w:val="24"/>
        </w:rPr>
      </w:pPr>
      <w:r>
        <w:rPr>
          <w:b/>
          <w:bCs/>
          <w:i/>
          <w:sz w:val="24"/>
          <w:szCs w:val="24"/>
        </w:rPr>
        <w:t>Art. 100</w:t>
      </w:r>
      <w:r>
        <w:rPr>
          <w:bCs/>
          <w:i/>
          <w:sz w:val="24"/>
          <w:szCs w:val="24"/>
        </w:rPr>
        <w:t xml:space="preserve"> [...]</w:t>
      </w:r>
    </w:p>
    <w:p w:rsidR="004120E5" w:rsidRDefault="004120E5" w:rsidP="004120E5">
      <w:pPr>
        <w:ind w:firstLine="1418"/>
        <w:jc w:val="both"/>
        <w:rPr>
          <w:i/>
          <w:sz w:val="24"/>
          <w:szCs w:val="24"/>
        </w:rPr>
      </w:pPr>
    </w:p>
    <w:p w:rsidR="004120E5" w:rsidRDefault="004120E5" w:rsidP="004120E5">
      <w:pPr>
        <w:ind w:firstLine="1418"/>
        <w:jc w:val="both"/>
        <w:rPr>
          <w:i/>
          <w:sz w:val="24"/>
          <w:szCs w:val="24"/>
        </w:rPr>
      </w:pPr>
      <w:r>
        <w:rPr>
          <w:i/>
          <w:sz w:val="24"/>
          <w:szCs w:val="24"/>
        </w:rPr>
        <w:t>II - adicional pelo exercício de atividades insalubres ou perigosas;</w:t>
      </w:r>
    </w:p>
    <w:p w:rsidR="004120E5" w:rsidRDefault="004120E5" w:rsidP="004120E5">
      <w:pPr>
        <w:ind w:firstLine="1418"/>
        <w:jc w:val="both"/>
        <w:rPr>
          <w:i/>
          <w:sz w:val="24"/>
          <w:szCs w:val="24"/>
        </w:rPr>
      </w:pPr>
      <w:r>
        <w:rPr>
          <w:i/>
          <w:sz w:val="24"/>
          <w:szCs w:val="24"/>
        </w:rPr>
        <w:t xml:space="preserve"> </w:t>
      </w:r>
    </w:p>
    <w:p w:rsidR="004120E5" w:rsidRDefault="004120E5" w:rsidP="004120E5">
      <w:pPr>
        <w:ind w:firstLine="1418"/>
        <w:jc w:val="center"/>
        <w:rPr>
          <w:b/>
          <w:i/>
          <w:sz w:val="24"/>
          <w:szCs w:val="24"/>
        </w:rPr>
      </w:pPr>
    </w:p>
    <w:p w:rsidR="004120E5" w:rsidRDefault="004120E5" w:rsidP="004120E5">
      <w:pPr>
        <w:ind w:firstLine="1418"/>
        <w:jc w:val="both"/>
        <w:rPr>
          <w:i/>
          <w:sz w:val="24"/>
          <w:szCs w:val="24"/>
        </w:rPr>
      </w:pPr>
      <w:r>
        <w:rPr>
          <w:b/>
          <w:i/>
          <w:sz w:val="24"/>
          <w:szCs w:val="24"/>
        </w:rPr>
        <w:t>Art. 108</w:t>
      </w:r>
      <w:r>
        <w:rPr>
          <w:i/>
          <w:sz w:val="24"/>
          <w:szCs w:val="24"/>
        </w:rPr>
        <w:t xml:space="preserve"> Haverá permanente controle das atividades de servidores em operações ou locais considerados insalubres ou perigosos. </w:t>
      </w:r>
    </w:p>
    <w:p w:rsidR="004120E5" w:rsidRDefault="004120E5" w:rsidP="004120E5">
      <w:pPr>
        <w:ind w:firstLine="1418"/>
        <w:jc w:val="both"/>
        <w:rPr>
          <w:i/>
          <w:sz w:val="24"/>
          <w:szCs w:val="24"/>
        </w:rPr>
      </w:pPr>
    </w:p>
    <w:p w:rsidR="004120E5" w:rsidRDefault="004120E5" w:rsidP="004120E5">
      <w:pPr>
        <w:ind w:firstLine="1418"/>
        <w:jc w:val="both"/>
        <w:rPr>
          <w:i/>
          <w:sz w:val="24"/>
          <w:szCs w:val="24"/>
        </w:rPr>
      </w:pPr>
      <w:r>
        <w:rPr>
          <w:b/>
          <w:i/>
          <w:sz w:val="24"/>
          <w:szCs w:val="24"/>
        </w:rPr>
        <w:t>Parágrafo único</w:t>
      </w:r>
      <w:r>
        <w:rPr>
          <w:i/>
          <w:sz w:val="24"/>
          <w:szCs w:val="24"/>
        </w:rPr>
        <w:t>: A servidora gestante ou lactante será afastada das operações e locais previstos neste artigo, enquanto durar a gestação e a lactação, passando a exercer suas atividades em local salubre e em serviço não perigoso, enquanto houver epidemias ou em caso de risco de radiologia.</w:t>
      </w:r>
    </w:p>
    <w:p w:rsidR="004120E5" w:rsidRDefault="004120E5" w:rsidP="004120E5">
      <w:pPr>
        <w:ind w:firstLine="1418"/>
        <w:jc w:val="both"/>
        <w:rPr>
          <w:b/>
          <w:bCs/>
          <w:i/>
          <w:sz w:val="24"/>
          <w:szCs w:val="24"/>
          <w:shd w:val="clear" w:color="auto" w:fill="FFFF00"/>
        </w:rPr>
      </w:pPr>
    </w:p>
    <w:p w:rsidR="004120E5" w:rsidRDefault="004120E5" w:rsidP="004120E5">
      <w:pPr>
        <w:ind w:firstLine="1418"/>
        <w:jc w:val="both"/>
        <w:rPr>
          <w:i/>
          <w:sz w:val="24"/>
          <w:szCs w:val="24"/>
          <w:shd w:val="clear" w:color="auto" w:fill="FFFF00"/>
        </w:rPr>
      </w:pPr>
    </w:p>
    <w:p w:rsidR="004120E5" w:rsidRDefault="004120E5" w:rsidP="004120E5">
      <w:pPr>
        <w:ind w:firstLine="1418"/>
        <w:jc w:val="both"/>
        <w:rPr>
          <w:i/>
          <w:sz w:val="24"/>
          <w:szCs w:val="24"/>
        </w:rPr>
      </w:pPr>
      <w:r>
        <w:rPr>
          <w:b/>
          <w:i/>
          <w:sz w:val="24"/>
          <w:szCs w:val="24"/>
        </w:rPr>
        <w:t>Art. 115</w:t>
      </w:r>
      <w:r>
        <w:rPr>
          <w:i/>
          <w:sz w:val="24"/>
          <w:szCs w:val="24"/>
        </w:rPr>
        <w:t xml:space="preserve"> O intervalo intrajornada não concedido e trabalhado pelo agente público será remunerado com acréscimo de 50% (cinquenta por cento) sobre o valor da hora normal de trabalho, sendo vencimento básico acrescido de adicional de insalubridade ou periculosidade, se for o caso.</w:t>
      </w:r>
    </w:p>
    <w:p w:rsidR="004120E5" w:rsidRDefault="004120E5" w:rsidP="004120E5">
      <w:pPr>
        <w:ind w:firstLine="1418"/>
        <w:jc w:val="both"/>
        <w:rPr>
          <w:i/>
          <w:sz w:val="24"/>
          <w:szCs w:val="24"/>
        </w:rPr>
      </w:pPr>
    </w:p>
    <w:p w:rsidR="004120E5" w:rsidRDefault="004120E5" w:rsidP="004120E5">
      <w:pPr>
        <w:ind w:firstLine="1418"/>
        <w:jc w:val="both"/>
        <w:rPr>
          <w:i/>
          <w:sz w:val="24"/>
          <w:szCs w:val="24"/>
        </w:rPr>
      </w:pPr>
      <w:r>
        <w:rPr>
          <w:i/>
          <w:sz w:val="24"/>
          <w:szCs w:val="24"/>
        </w:rPr>
        <w:t xml:space="preserve"> § 1º Considera-se hora normal de trabalho, a hora calculada sobre o vencimento básico do servidor acrescido de adicional de insalubridade ou periculosidade, se for o caso.</w:t>
      </w:r>
    </w:p>
    <w:p w:rsidR="004120E5" w:rsidRDefault="004120E5" w:rsidP="004120E5">
      <w:pPr>
        <w:ind w:firstLine="1418"/>
        <w:jc w:val="both"/>
        <w:rPr>
          <w:i/>
          <w:sz w:val="24"/>
          <w:szCs w:val="24"/>
        </w:rPr>
      </w:pPr>
    </w:p>
    <w:p w:rsidR="004120E5" w:rsidRDefault="004120E5" w:rsidP="004120E5">
      <w:pPr>
        <w:ind w:firstLine="1418"/>
        <w:jc w:val="both"/>
        <w:rPr>
          <w:i/>
          <w:sz w:val="24"/>
          <w:szCs w:val="24"/>
        </w:rPr>
      </w:pPr>
      <w:r>
        <w:rPr>
          <w:i/>
          <w:sz w:val="24"/>
          <w:szCs w:val="24"/>
        </w:rPr>
        <w:lastRenderedPageBreak/>
        <w:t xml:space="preserve"> § 2º A hora normal de trabalho será calculada, dividindo-se o vencimento básico acrescido de adicional de insalubridade ou periculosidade, se for o caso, ao dia pelo número de horas trabalhadas. </w:t>
      </w:r>
    </w:p>
    <w:p w:rsidR="004120E5" w:rsidRDefault="004120E5" w:rsidP="004120E5">
      <w:pPr>
        <w:ind w:firstLine="1418"/>
        <w:jc w:val="both"/>
        <w:rPr>
          <w:i/>
          <w:sz w:val="24"/>
          <w:szCs w:val="24"/>
        </w:rPr>
      </w:pPr>
    </w:p>
    <w:p w:rsidR="004120E5" w:rsidRDefault="004120E5" w:rsidP="004120E5">
      <w:pPr>
        <w:ind w:firstLine="1418"/>
        <w:jc w:val="both"/>
        <w:rPr>
          <w:i/>
          <w:sz w:val="24"/>
          <w:szCs w:val="24"/>
        </w:rPr>
      </w:pPr>
      <w:r>
        <w:rPr>
          <w:b/>
          <w:i/>
          <w:sz w:val="24"/>
          <w:szCs w:val="24"/>
        </w:rPr>
        <w:t>Art. 116</w:t>
      </w:r>
      <w:r>
        <w:rPr>
          <w:i/>
          <w:sz w:val="24"/>
          <w:szCs w:val="24"/>
        </w:rPr>
        <w:t xml:space="preserve"> O cumprimento de jornada de trabalho prestada de forma contínua, a qual enseje o ressarcimento disciplinado na Subseção III deverá ser formalmente autorizado pela chefia imediata. </w:t>
      </w:r>
    </w:p>
    <w:p w:rsidR="004120E5" w:rsidRDefault="004120E5" w:rsidP="004120E5">
      <w:pPr>
        <w:ind w:firstLine="1418"/>
        <w:jc w:val="both"/>
        <w:rPr>
          <w:b/>
          <w:i/>
          <w:sz w:val="24"/>
          <w:szCs w:val="24"/>
        </w:rPr>
      </w:pPr>
    </w:p>
    <w:p w:rsidR="004120E5" w:rsidRDefault="004120E5" w:rsidP="004120E5">
      <w:pPr>
        <w:ind w:firstLine="1418"/>
        <w:jc w:val="both"/>
        <w:rPr>
          <w:i/>
          <w:sz w:val="24"/>
          <w:szCs w:val="24"/>
        </w:rPr>
      </w:pPr>
      <w:r>
        <w:rPr>
          <w:b/>
          <w:i/>
          <w:sz w:val="24"/>
          <w:szCs w:val="24"/>
        </w:rPr>
        <w:t>Art. 117</w:t>
      </w:r>
      <w:r>
        <w:rPr>
          <w:i/>
          <w:sz w:val="24"/>
          <w:szCs w:val="24"/>
        </w:rPr>
        <w:t xml:space="preserve"> As diferenças entre jornadas, formalmente apuradas, serão pagas com o acréscimo de 50% sobre o valor da hora normal de trabalho, sendo vencimento mais adicional de insalubridade ou periculosidade, se for o caso, para servidor com carga horária de 40 horas semanais em relação às horas apuradas, quando estiverem prestando serviços em regime de escala de revezamento, bem como para aqueles admitidos com jornada diferenciada em regime de escala de revezamento que trabalhem além da escala previamente definida.  </w:t>
      </w:r>
    </w:p>
    <w:p w:rsidR="004120E5" w:rsidRDefault="004120E5" w:rsidP="004120E5">
      <w:pPr>
        <w:ind w:firstLine="1418"/>
        <w:jc w:val="both"/>
        <w:rPr>
          <w:b/>
          <w:bCs/>
          <w:i/>
          <w:sz w:val="24"/>
          <w:szCs w:val="24"/>
        </w:rPr>
      </w:pPr>
    </w:p>
    <w:p w:rsidR="004120E5" w:rsidRDefault="004120E5" w:rsidP="004120E5">
      <w:pPr>
        <w:ind w:firstLine="1418"/>
        <w:jc w:val="both"/>
        <w:rPr>
          <w:i/>
          <w:sz w:val="24"/>
          <w:szCs w:val="24"/>
        </w:rPr>
      </w:pPr>
      <w:r>
        <w:rPr>
          <w:b/>
          <w:bCs/>
          <w:i/>
          <w:sz w:val="24"/>
          <w:szCs w:val="24"/>
        </w:rPr>
        <w:t xml:space="preserve">Parágrafo único: </w:t>
      </w:r>
      <w:r>
        <w:rPr>
          <w:i/>
          <w:sz w:val="24"/>
          <w:szCs w:val="24"/>
        </w:rPr>
        <w:t xml:space="preserve">As horas devidas a título de diferenças entre jornadas serão calculadas pelas unidades administrativas, para as quais o agente público presta seus serviços, sendo tal cálculo repassado, juntamente com a folha de controle de ponto à Secretaria Municipal de Administração e Recursos Humanos ou setor equivalente da Administrativa Direta e Indireta. </w:t>
      </w:r>
    </w:p>
    <w:p w:rsidR="004120E5" w:rsidRDefault="004120E5" w:rsidP="004120E5">
      <w:pPr>
        <w:ind w:firstLine="1418"/>
        <w:jc w:val="both"/>
        <w:rPr>
          <w:b/>
          <w:i/>
          <w:sz w:val="24"/>
          <w:szCs w:val="24"/>
        </w:rPr>
      </w:pPr>
    </w:p>
    <w:p w:rsidR="004120E5" w:rsidRDefault="004120E5" w:rsidP="004120E5">
      <w:pPr>
        <w:ind w:firstLine="1418"/>
        <w:jc w:val="both"/>
        <w:rPr>
          <w:i/>
          <w:sz w:val="24"/>
          <w:szCs w:val="24"/>
        </w:rPr>
      </w:pPr>
      <w:r>
        <w:rPr>
          <w:b/>
          <w:i/>
          <w:sz w:val="24"/>
          <w:szCs w:val="24"/>
        </w:rPr>
        <w:t>Art. 118</w:t>
      </w:r>
      <w:r>
        <w:rPr>
          <w:i/>
          <w:sz w:val="24"/>
          <w:szCs w:val="24"/>
        </w:rPr>
        <w:t xml:space="preserve"> O serviço extraordinário realizado no horário previsto no artigo 110 será acrescido do percentual relativo ao serviço noturno, se for o caso, em função de cada hora extra efetivamente realizada pelo servidor.</w:t>
      </w:r>
    </w:p>
    <w:p w:rsidR="004120E5" w:rsidRDefault="004120E5" w:rsidP="004120E5">
      <w:pPr>
        <w:ind w:firstLine="1418"/>
        <w:jc w:val="both"/>
        <w:rPr>
          <w:b/>
          <w:bCs/>
          <w:i/>
          <w:sz w:val="24"/>
          <w:szCs w:val="24"/>
        </w:rPr>
      </w:pPr>
    </w:p>
    <w:p w:rsidR="004120E5" w:rsidRDefault="004120E5" w:rsidP="004120E5">
      <w:pPr>
        <w:ind w:firstLine="1418"/>
        <w:jc w:val="both"/>
        <w:rPr>
          <w:i/>
          <w:sz w:val="24"/>
          <w:szCs w:val="24"/>
        </w:rPr>
      </w:pPr>
      <w:r>
        <w:rPr>
          <w:b/>
          <w:bCs/>
          <w:i/>
          <w:sz w:val="24"/>
          <w:szCs w:val="24"/>
        </w:rPr>
        <w:t>Art. 121</w:t>
      </w:r>
      <w:r>
        <w:rPr>
          <w:bCs/>
          <w:i/>
          <w:sz w:val="24"/>
          <w:szCs w:val="24"/>
        </w:rPr>
        <w:t xml:space="preserve"> </w:t>
      </w:r>
      <w:r>
        <w:rPr>
          <w:i/>
          <w:sz w:val="24"/>
          <w:szCs w:val="24"/>
        </w:rPr>
        <w:t>Independentemente de solicitação, será pago ao servidor, por ocasião da concessão das férias regulamentares, um adicional correspondente a 1/3 (um terço) calculado sobre o valor da sua remuneração.</w:t>
      </w:r>
    </w:p>
    <w:p w:rsidR="004120E5" w:rsidRDefault="004120E5" w:rsidP="004120E5">
      <w:pPr>
        <w:ind w:firstLine="1418"/>
        <w:jc w:val="both"/>
        <w:rPr>
          <w:b/>
          <w:bCs/>
          <w:i/>
          <w:strike/>
          <w:sz w:val="24"/>
          <w:szCs w:val="24"/>
        </w:rPr>
      </w:pPr>
    </w:p>
    <w:p w:rsidR="004120E5" w:rsidRDefault="004120E5" w:rsidP="004120E5">
      <w:pPr>
        <w:ind w:firstLine="1418"/>
        <w:jc w:val="both"/>
        <w:rPr>
          <w:i/>
          <w:sz w:val="24"/>
          <w:szCs w:val="24"/>
        </w:rPr>
      </w:pPr>
      <w:r>
        <w:rPr>
          <w:b/>
          <w:i/>
          <w:sz w:val="24"/>
          <w:szCs w:val="24"/>
        </w:rPr>
        <w:t>Art. 126</w:t>
      </w:r>
      <w:r>
        <w:rPr>
          <w:i/>
          <w:sz w:val="24"/>
          <w:szCs w:val="24"/>
        </w:rPr>
        <w:t xml:space="preserve"> [...]</w:t>
      </w:r>
    </w:p>
    <w:p w:rsidR="004120E5" w:rsidRDefault="004120E5" w:rsidP="004120E5">
      <w:pPr>
        <w:ind w:firstLine="1418"/>
        <w:jc w:val="both"/>
        <w:rPr>
          <w:i/>
          <w:sz w:val="24"/>
          <w:szCs w:val="24"/>
        </w:rPr>
      </w:pPr>
    </w:p>
    <w:p w:rsidR="004120E5" w:rsidRDefault="004120E5" w:rsidP="004120E5">
      <w:pPr>
        <w:ind w:firstLine="1418"/>
        <w:jc w:val="both"/>
        <w:rPr>
          <w:i/>
          <w:sz w:val="24"/>
          <w:szCs w:val="24"/>
        </w:rPr>
      </w:pPr>
      <w:r>
        <w:rPr>
          <w:i/>
          <w:sz w:val="24"/>
          <w:szCs w:val="24"/>
        </w:rPr>
        <w:t>§ 2° Fica a administração autorizada a remunerar 1/3 das férias regulamentares, não gozadas pelo servidor, a título de abono pecuniário, desde que mediante requerimento do interessado e manifesto interesse da administração.</w:t>
      </w:r>
    </w:p>
    <w:p w:rsidR="004120E5" w:rsidRDefault="004120E5" w:rsidP="004120E5">
      <w:pPr>
        <w:ind w:firstLine="1418"/>
        <w:jc w:val="both"/>
        <w:rPr>
          <w:b/>
          <w:i/>
          <w:sz w:val="24"/>
          <w:szCs w:val="24"/>
        </w:rPr>
      </w:pPr>
    </w:p>
    <w:p w:rsidR="004120E5" w:rsidRDefault="004120E5" w:rsidP="004120E5">
      <w:pPr>
        <w:ind w:firstLine="1418"/>
        <w:jc w:val="both"/>
        <w:rPr>
          <w:i/>
          <w:sz w:val="24"/>
          <w:szCs w:val="24"/>
        </w:rPr>
      </w:pPr>
      <w:r>
        <w:rPr>
          <w:b/>
          <w:i/>
          <w:sz w:val="24"/>
          <w:szCs w:val="24"/>
        </w:rPr>
        <w:t>Art. 131</w:t>
      </w:r>
      <w:r>
        <w:rPr>
          <w:i/>
          <w:sz w:val="24"/>
          <w:szCs w:val="24"/>
        </w:rPr>
        <w:t xml:space="preserve"> Perderá o direito às férias o servidor que, no período aquisitivo, houver gozado das licenças a que se referem os incisos I (quando for sem remuneração), III, IV e VII (quando for sem remuneração) do artigo 132. </w:t>
      </w:r>
    </w:p>
    <w:p w:rsidR="004120E5" w:rsidRDefault="004120E5" w:rsidP="004120E5">
      <w:pPr>
        <w:ind w:firstLine="1418"/>
        <w:jc w:val="both"/>
        <w:rPr>
          <w:b/>
          <w:i/>
          <w:sz w:val="24"/>
          <w:szCs w:val="24"/>
        </w:rPr>
      </w:pPr>
    </w:p>
    <w:p w:rsidR="004120E5" w:rsidRDefault="004120E5" w:rsidP="004120E5">
      <w:pPr>
        <w:ind w:firstLine="1418"/>
        <w:jc w:val="both"/>
        <w:rPr>
          <w:i/>
          <w:sz w:val="24"/>
          <w:szCs w:val="24"/>
        </w:rPr>
      </w:pPr>
      <w:r>
        <w:rPr>
          <w:b/>
          <w:i/>
          <w:sz w:val="24"/>
          <w:szCs w:val="24"/>
        </w:rPr>
        <w:t>Art. 132</w:t>
      </w:r>
      <w:r>
        <w:rPr>
          <w:i/>
          <w:sz w:val="24"/>
          <w:szCs w:val="24"/>
        </w:rPr>
        <w:t xml:space="preserve"> [...]</w:t>
      </w:r>
    </w:p>
    <w:p w:rsidR="004120E5" w:rsidRDefault="004120E5" w:rsidP="004120E5">
      <w:pPr>
        <w:ind w:firstLine="1418"/>
        <w:jc w:val="both"/>
        <w:rPr>
          <w:i/>
          <w:sz w:val="24"/>
          <w:szCs w:val="24"/>
        </w:rPr>
      </w:pPr>
    </w:p>
    <w:p w:rsidR="004120E5" w:rsidRDefault="004120E5" w:rsidP="004120E5">
      <w:pPr>
        <w:ind w:firstLine="1418"/>
        <w:jc w:val="both"/>
        <w:rPr>
          <w:i/>
          <w:sz w:val="24"/>
          <w:szCs w:val="24"/>
        </w:rPr>
      </w:pPr>
      <w:r>
        <w:rPr>
          <w:i/>
          <w:sz w:val="24"/>
          <w:szCs w:val="24"/>
        </w:rPr>
        <w:t xml:space="preserve">V - para prêmio, nos termos dos artigos 138 usque 144 deste Estatuto; </w:t>
      </w:r>
    </w:p>
    <w:p w:rsidR="004120E5" w:rsidRDefault="004120E5" w:rsidP="004120E5">
      <w:pPr>
        <w:ind w:firstLine="1418"/>
        <w:jc w:val="both"/>
        <w:rPr>
          <w:i/>
          <w:sz w:val="24"/>
          <w:szCs w:val="24"/>
        </w:rPr>
      </w:pPr>
    </w:p>
    <w:p w:rsidR="004120E5" w:rsidRDefault="004120E5" w:rsidP="004120E5">
      <w:pPr>
        <w:ind w:firstLine="1418"/>
        <w:jc w:val="both"/>
        <w:rPr>
          <w:i/>
          <w:sz w:val="24"/>
          <w:szCs w:val="24"/>
        </w:rPr>
      </w:pPr>
      <w:r>
        <w:rPr>
          <w:i/>
          <w:sz w:val="24"/>
          <w:szCs w:val="24"/>
        </w:rPr>
        <w:t xml:space="preserve">VI - para desempenho de mandato classista, conforme disposto no artigo 145 deste Estatuto; </w:t>
      </w:r>
    </w:p>
    <w:p w:rsidR="004120E5" w:rsidRDefault="004120E5" w:rsidP="004120E5">
      <w:pPr>
        <w:ind w:firstLine="1418"/>
        <w:jc w:val="both"/>
        <w:rPr>
          <w:i/>
          <w:sz w:val="24"/>
          <w:szCs w:val="24"/>
        </w:rPr>
      </w:pPr>
    </w:p>
    <w:p w:rsidR="004120E5" w:rsidRDefault="004120E5" w:rsidP="004120E5">
      <w:pPr>
        <w:ind w:firstLine="1418"/>
        <w:jc w:val="both"/>
        <w:rPr>
          <w:i/>
          <w:sz w:val="24"/>
          <w:szCs w:val="24"/>
        </w:rPr>
      </w:pPr>
      <w:r>
        <w:rPr>
          <w:i/>
          <w:sz w:val="24"/>
          <w:szCs w:val="24"/>
        </w:rPr>
        <w:t>[...]</w:t>
      </w:r>
    </w:p>
    <w:p w:rsidR="004120E5" w:rsidRDefault="004120E5" w:rsidP="004120E5">
      <w:pPr>
        <w:ind w:firstLine="1418"/>
        <w:jc w:val="both"/>
        <w:rPr>
          <w:i/>
          <w:sz w:val="24"/>
          <w:szCs w:val="24"/>
        </w:rPr>
      </w:pPr>
    </w:p>
    <w:p w:rsidR="004120E5" w:rsidRDefault="004120E5" w:rsidP="004120E5">
      <w:pPr>
        <w:ind w:firstLine="1418"/>
        <w:jc w:val="both"/>
        <w:rPr>
          <w:i/>
          <w:sz w:val="24"/>
          <w:szCs w:val="24"/>
        </w:rPr>
      </w:pPr>
    </w:p>
    <w:p w:rsidR="004120E5" w:rsidRDefault="004120E5" w:rsidP="004120E5">
      <w:pPr>
        <w:ind w:firstLine="1418"/>
        <w:jc w:val="both"/>
        <w:rPr>
          <w:i/>
          <w:sz w:val="24"/>
          <w:szCs w:val="24"/>
        </w:rPr>
      </w:pPr>
      <w:r>
        <w:rPr>
          <w:i/>
          <w:sz w:val="24"/>
          <w:szCs w:val="24"/>
        </w:rPr>
        <w:lastRenderedPageBreak/>
        <w:t>§ 3º Não é considerado de efetivo exercício o período das licenças correspondentes aos incisos I (sem remuneração), IV e VII (sem remuneração) deste artigo.</w:t>
      </w:r>
    </w:p>
    <w:p w:rsidR="004120E5" w:rsidRDefault="004120E5" w:rsidP="004120E5">
      <w:pPr>
        <w:ind w:firstLine="1418"/>
        <w:jc w:val="both"/>
        <w:rPr>
          <w:b/>
          <w:bCs/>
          <w:i/>
          <w:sz w:val="24"/>
          <w:szCs w:val="24"/>
        </w:rPr>
      </w:pPr>
    </w:p>
    <w:p w:rsidR="004120E5" w:rsidRDefault="004120E5" w:rsidP="004120E5">
      <w:pPr>
        <w:ind w:firstLine="1418"/>
        <w:jc w:val="both"/>
        <w:rPr>
          <w:bCs/>
          <w:i/>
          <w:sz w:val="24"/>
          <w:szCs w:val="24"/>
        </w:rPr>
      </w:pPr>
      <w:r>
        <w:rPr>
          <w:b/>
          <w:bCs/>
          <w:i/>
          <w:sz w:val="24"/>
          <w:szCs w:val="24"/>
        </w:rPr>
        <w:t>Art. 135</w:t>
      </w:r>
      <w:r>
        <w:rPr>
          <w:bCs/>
          <w:i/>
          <w:sz w:val="24"/>
          <w:szCs w:val="24"/>
        </w:rPr>
        <w:t xml:space="preserve"> [...]</w:t>
      </w:r>
    </w:p>
    <w:p w:rsidR="004120E5" w:rsidRDefault="004120E5" w:rsidP="004120E5">
      <w:pPr>
        <w:ind w:firstLine="1418"/>
        <w:jc w:val="both"/>
        <w:rPr>
          <w:b/>
          <w:bCs/>
          <w:i/>
          <w:sz w:val="24"/>
          <w:szCs w:val="24"/>
        </w:rPr>
      </w:pPr>
    </w:p>
    <w:p w:rsidR="004120E5" w:rsidRDefault="004120E5" w:rsidP="004120E5">
      <w:pPr>
        <w:ind w:firstLine="1418"/>
        <w:jc w:val="both"/>
        <w:rPr>
          <w:i/>
          <w:sz w:val="24"/>
          <w:szCs w:val="24"/>
        </w:rPr>
      </w:pPr>
      <w:r>
        <w:rPr>
          <w:bCs/>
          <w:i/>
          <w:sz w:val="24"/>
          <w:szCs w:val="24"/>
        </w:rPr>
        <w:t>§ 3º</w:t>
      </w:r>
      <w:r>
        <w:rPr>
          <w:b/>
          <w:bCs/>
          <w:i/>
          <w:sz w:val="24"/>
          <w:szCs w:val="24"/>
        </w:rPr>
        <w:t xml:space="preserve"> </w:t>
      </w:r>
      <w:r>
        <w:rPr>
          <w:i/>
          <w:sz w:val="24"/>
          <w:szCs w:val="24"/>
        </w:rPr>
        <w:t xml:space="preserve">O disposto nos parágrafos anteriores não se aplica aos ocupantes de cargo e função de direção, chefia e assessoramento, que deverão se exonerar nos prazos previstos pela legislação eleitoral vigente. </w:t>
      </w:r>
    </w:p>
    <w:p w:rsidR="004120E5" w:rsidRDefault="004120E5" w:rsidP="004120E5">
      <w:pPr>
        <w:autoSpaceDE w:val="0"/>
        <w:ind w:firstLine="1418"/>
        <w:rPr>
          <w:b/>
          <w:bCs/>
          <w:i/>
          <w:sz w:val="24"/>
          <w:szCs w:val="24"/>
        </w:rPr>
      </w:pPr>
    </w:p>
    <w:p w:rsidR="004120E5" w:rsidRDefault="004120E5" w:rsidP="004120E5">
      <w:pPr>
        <w:autoSpaceDE w:val="0"/>
        <w:ind w:firstLine="1418"/>
        <w:rPr>
          <w:bCs/>
          <w:i/>
          <w:sz w:val="24"/>
          <w:szCs w:val="24"/>
        </w:rPr>
      </w:pPr>
      <w:r>
        <w:rPr>
          <w:b/>
          <w:bCs/>
          <w:i/>
          <w:sz w:val="24"/>
          <w:szCs w:val="24"/>
        </w:rPr>
        <w:t>Art. 136</w:t>
      </w:r>
      <w:r>
        <w:rPr>
          <w:bCs/>
          <w:i/>
          <w:sz w:val="24"/>
          <w:szCs w:val="24"/>
        </w:rPr>
        <w:t xml:space="preserve"> [...]</w:t>
      </w:r>
    </w:p>
    <w:p w:rsidR="004120E5" w:rsidRDefault="004120E5" w:rsidP="004120E5">
      <w:pPr>
        <w:autoSpaceDE w:val="0"/>
        <w:ind w:firstLine="1418"/>
        <w:jc w:val="center"/>
        <w:rPr>
          <w:i/>
          <w:sz w:val="24"/>
          <w:szCs w:val="24"/>
        </w:rPr>
      </w:pPr>
    </w:p>
    <w:p w:rsidR="004120E5" w:rsidRDefault="004120E5" w:rsidP="004120E5">
      <w:pPr>
        <w:ind w:firstLine="1418"/>
        <w:jc w:val="both"/>
        <w:rPr>
          <w:i/>
          <w:sz w:val="24"/>
          <w:szCs w:val="24"/>
        </w:rPr>
      </w:pPr>
      <w:r>
        <w:rPr>
          <w:i/>
          <w:sz w:val="24"/>
          <w:szCs w:val="24"/>
        </w:rPr>
        <w:t xml:space="preserve"> </w:t>
      </w:r>
      <w:r>
        <w:rPr>
          <w:bCs/>
          <w:i/>
          <w:sz w:val="24"/>
          <w:szCs w:val="24"/>
        </w:rPr>
        <w:t>§ 2º</w:t>
      </w:r>
      <w:r>
        <w:rPr>
          <w:b/>
          <w:bCs/>
          <w:i/>
          <w:sz w:val="24"/>
          <w:szCs w:val="24"/>
        </w:rPr>
        <w:t xml:space="preserve"> </w:t>
      </w:r>
      <w:r>
        <w:rPr>
          <w:i/>
          <w:sz w:val="24"/>
          <w:szCs w:val="24"/>
        </w:rPr>
        <w:t>Não se concederá nova licença antes de decorridos 02 (dois) anos do término da anterior, ainda que seja concedida em período inferior ao previsto no caput deste artigo.</w:t>
      </w:r>
    </w:p>
    <w:p w:rsidR="004120E5" w:rsidRDefault="004120E5" w:rsidP="004120E5">
      <w:pPr>
        <w:ind w:firstLine="1418"/>
        <w:jc w:val="both"/>
        <w:rPr>
          <w:b/>
          <w:bCs/>
          <w:i/>
          <w:sz w:val="24"/>
          <w:szCs w:val="24"/>
        </w:rPr>
      </w:pPr>
    </w:p>
    <w:p w:rsidR="004120E5" w:rsidRDefault="004120E5" w:rsidP="004120E5">
      <w:pPr>
        <w:ind w:firstLine="1418"/>
        <w:jc w:val="both"/>
        <w:rPr>
          <w:bCs/>
          <w:i/>
          <w:sz w:val="24"/>
          <w:szCs w:val="24"/>
        </w:rPr>
      </w:pPr>
      <w:r>
        <w:rPr>
          <w:b/>
          <w:bCs/>
          <w:i/>
          <w:sz w:val="24"/>
          <w:szCs w:val="24"/>
        </w:rPr>
        <w:t>Art. 139</w:t>
      </w:r>
      <w:r>
        <w:rPr>
          <w:bCs/>
          <w:i/>
          <w:sz w:val="24"/>
          <w:szCs w:val="24"/>
        </w:rPr>
        <w:t xml:space="preserve"> Após cada 05 (cinco) anos de exercício, o servidor efetivo, que ingressou na administração municipal por meio de concursos públicos, realizados antes da entrada em vigência deste Estatuto fará jus a 03 (três) meses de licença-prêmio, com a remuneração do seu cargo efetivo, vedada sua averbação para fins de contagem de tempo em dobro para a aposentadoria. [...]</w:t>
      </w:r>
    </w:p>
    <w:p w:rsidR="004120E5" w:rsidRDefault="004120E5" w:rsidP="004120E5">
      <w:pPr>
        <w:ind w:firstLine="1418"/>
        <w:jc w:val="both"/>
        <w:rPr>
          <w:bCs/>
          <w:i/>
          <w:sz w:val="24"/>
          <w:szCs w:val="24"/>
        </w:rPr>
      </w:pPr>
    </w:p>
    <w:p w:rsidR="004120E5" w:rsidRDefault="004120E5" w:rsidP="004120E5">
      <w:pPr>
        <w:ind w:firstLine="1418"/>
        <w:jc w:val="both"/>
        <w:rPr>
          <w:i/>
          <w:sz w:val="24"/>
          <w:szCs w:val="24"/>
        </w:rPr>
      </w:pPr>
      <w:r>
        <w:rPr>
          <w:bCs/>
          <w:i/>
          <w:sz w:val="24"/>
          <w:szCs w:val="24"/>
        </w:rPr>
        <w:t>§ 2º</w:t>
      </w:r>
      <w:r>
        <w:rPr>
          <w:b/>
          <w:bCs/>
          <w:i/>
          <w:sz w:val="24"/>
          <w:szCs w:val="24"/>
        </w:rPr>
        <w:t xml:space="preserve"> </w:t>
      </w:r>
      <w:r>
        <w:rPr>
          <w:i/>
          <w:sz w:val="24"/>
          <w:szCs w:val="24"/>
        </w:rPr>
        <w:t>Para que haja a conversão da licença-prêmio em espécie o servidor deverá comprovar que a concessão da mesma foi indeferida pelo ente competente.</w:t>
      </w:r>
    </w:p>
    <w:p w:rsidR="004120E5" w:rsidRDefault="004120E5" w:rsidP="004120E5">
      <w:pPr>
        <w:ind w:firstLine="1418"/>
        <w:jc w:val="both"/>
        <w:rPr>
          <w:b/>
          <w:i/>
          <w:sz w:val="24"/>
          <w:szCs w:val="24"/>
          <w:shd w:val="clear" w:color="auto" w:fill="FFFF00"/>
        </w:rPr>
      </w:pPr>
    </w:p>
    <w:p w:rsidR="004120E5" w:rsidRDefault="004120E5" w:rsidP="004120E5">
      <w:pPr>
        <w:ind w:firstLine="1418"/>
        <w:jc w:val="both"/>
        <w:rPr>
          <w:i/>
          <w:sz w:val="24"/>
          <w:szCs w:val="24"/>
        </w:rPr>
      </w:pPr>
    </w:p>
    <w:p w:rsidR="004120E5" w:rsidRDefault="004120E5" w:rsidP="004120E5">
      <w:pPr>
        <w:ind w:firstLine="1418"/>
        <w:jc w:val="both"/>
        <w:rPr>
          <w:i/>
          <w:sz w:val="24"/>
          <w:szCs w:val="24"/>
        </w:rPr>
      </w:pPr>
      <w:r>
        <w:rPr>
          <w:b/>
          <w:i/>
          <w:sz w:val="24"/>
          <w:szCs w:val="24"/>
        </w:rPr>
        <w:t>Art. 183</w:t>
      </w:r>
      <w:r>
        <w:rPr>
          <w:i/>
          <w:sz w:val="24"/>
          <w:szCs w:val="24"/>
        </w:rPr>
        <w:t xml:space="preserve"> [...]</w:t>
      </w:r>
    </w:p>
    <w:p w:rsidR="004120E5" w:rsidRDefault="004120E5" w:rsidP="004120E5">
      <w:pPr>
        <w:ind w:firstLine="1418"/>
        <w:rPr>
          <w:i/>
          <w:sz w:val="24"/>
          <w:szCs w:val="24"/>
        </w:rPr>
      </w:pPr>
    </w:p>
    <w:p w:rsidR="004120E5" w:rsidRDefault="004120E5" w:rsidP="004120E5">
      <w:pPr>
        <w:ind w:firstLine="1418"/>
        <w:rPr>
          <w:i/>
          <w:sz w:val="24"/>
          <w:szCs w:val="24"/>
        </w:rPr>
      </w:pPr>
      <w:r>
        <w:rPr>
          <w:i/>
          <w:sz w:val="24"/>
          <w:szCs w:val="24"/>
        </w:rPr>
        <w:t>VI - destituição de função gratificada.</w:t>
      </w:r>
      <w:r>
        <w:rPr>
          <w:i/>
          <w:sz w:val="24"/>
          <w:szCs w:val="24"/>
        </w:rPr>
        <w:br/>
      </w:r>
    </w:p>
    <w:p w:rsidR="004120E5" w:rsidRDefault="004120E5" w:rsidP="004120E5">
      <w:pPr>
        <w:rPr>
          <w:i/>
          <w:sz w:val="24"/>
          <w:szCs w:val="24"/>
        </w:rPr>
      </w:pPr>
    </w:p>
    <w:p w:rsidR="004120E5" w:rsidRDefault="004120E5" w:rsidP="004120E5">
      <w:pPr>
        <w:rPr>
          <w:i/>
          <w:sz w:val="24"/>
          <w:szCs w:val="24"/>
        </w:rPr>
      </w:pPr>
    </w:p>
    <w:p w:rsidR="004120E5" w:rsidRDefault="004120E5" w:rsidP="004120E5">
      <w:pPr>
        <w:rPr>
          <w:i/>
          <w:sz w:val="24"/>
          <w:szCs w:val="24"/>
        </w:rPr>
      </w:pPr>
    </w:p>
    <w:p w:rsidR="004120E5" w:rsidRDefault="004120E5" w:rsidP="004120E5">
      <w:pPr>
        <w:rPr>
          <w:i/>
          <w:sz w:val="24"/>
          <w:szCs w:val="24"/>
        </w:rPr>
      </w:pPr>
    </w:p>
    <w:p w:rsidR="004120E5" w:rsidRDefault="004120E5" w:rsidP="004120E5">
      <w:pPr>
        <w:rPr>
          <w:i/>
          <w:sz w:val="24"/>
          <w:szCs w:val="24"/>
        </w:rPr>
      </w:pPr>
    </w:p>
    <w:p w:rsidR="004120E5" w:rsidRDefault="004120E5" w:rsidP="004120E5">
      <w:pPr>
        <w:rPr>
          <w:i/>
          <w:sz w:val="24"/>
          <w:szCs w:val="24"/>
        </w:rPr>
      </w:pPr>
    </w:p>
    <w:p w:rsidR="004120E5" w:rsidRDefault="004120E5" w:rsidP="004120E5">
      <w:pPr>
        <w:rPr>
          <w:i/>
          <w:sz w:val="24"/>
          <w:szCs w:val="24"/>
        </w:rPr>
      </w:pPr>
    </w:p>
    <w:p w:rsidR="004120E5" w:rsidRDefault="004120E5" w:rsidP="004120E5">
      <w:pPr>
        <w:rPr>
          <w:i/>
          <w:sz w:val="24"/>
          <w:szCs w:val="24"/>
        </w:rPr>
      </w:pPr>
    </w:p>
    <w:p w:rsidR="004120E5" w:rsidRDefault="004120E5" w:rsidP="004120E5">
      <w:pPr>
        <w:rPr>
          <w:i/>
          <w:sz w:val="24"/>
          <w:szCs w:val="24"/>
        </w:rPr>
      </w:pPr>
    </w:p>
    <w:p w:rsidR="004120E5" w:rsidRDefault="004120E5" w:rsidP="004120E5">
      <w:pPr>
        <w:rPr>
          <w:i/>
          <w:sz w:val="24"/>
          <w:szCs w:val="24"/>
        </w:rPr>
      </w:pPr>
    </w:p>
    <w:p w:rsidR="004120E5" w:rsidRDefault="004120E5" w:rsidP="004120E5">
      <w:pPr>
        <w:rPr>
          <w:i/>
          <w:sz w:val="24"/>
          <w:szCs w:val="24"/>
        </w:rPr>
      </w:pPr>
    </w:p>
    <w:p w:rsidR="004120E5" w:rsidRDefault="004120E5" w:rsidP="004120E5">
      <w:pPr>
        <w:rPr>
          <w:i/>
          <w:sz w:val="24"/>
          <w:szCs w:val="24"/>
        </w:rPr>
      </w:pPr>
    </w:p>
    <w:p w:rsidR="004120E5" w:rsidRDefault="004120E5" w:rsidP="004120E5">
      <w:pPr>
        <w:rPr>
          <w:i/>
          <w:sz w:val="24"/>
          <w:szCs w:val="24"/>
        </w:rPr>
      </w:pPr>
    </w:p>
    <w:p w:rsidR="004120E5" w:rsidRDefault="004120E5" w:rsidP="004120E5">
      <w:pPr>
        <w:rPr>
          <w:i/>
          <w:sz w:val="24"/>
          <w:szCs w:val="24"/>
        </w:rPr>
      </w:pPr>
    </w:p>
    <w:p w:rsidR="004120E5" w:rsidRDefault="004120E5" w:rsidP="004120E5">
      <w:pPr>
        <w:rPr>
          <w:i/>
          <w:sz w:val="24"/>
          <w:szCs w:val="24"/>
        </w:rPr>
      </w:pPr>
    </w:p>
    <w:p w:rsidR="004120E5" w:rsidRDefault="004120E5" w:rsidP="004120E5">
      <w:pPr>
        <w:rPr>
          <w:i/>
          <w:sz w:val="24"/>
          <w:szCs w:val="24"/>
        </w:rPr>
      </w:pPr>
    </w:p>
    <w:p w:rsidR="004120E5" w:rsidRDefault="004120E5" w:rsidP="004120E5">
      <w:pPr>
        <w:rPr>
          <w:i/>
          <w:sz w:val="24"/>
          <w:szCs w:val="24"/>
        </w:rPr>
      </w:pPr>
    </w:p>
    <w:p w:rsidR="004120E5" w:rsidRDefault="004120E5" w:rsidP="004120E5">
      <w:pPr>
        <w:jc w:val="center"/>
        <w:rPr>
          <w:b/>
          <w:bCs/>
          <w:i/>
          <w:sz w:val="24"/>
          <w:szCs w:val="24"/>
        </w:rPr>
      </w:pPr>
      <w:r>
        <w:rPr>
          <w:b/>
          <w:bCs/>
          <w:i/>
          <w:sz w:val="24"/>
          <w:szCs w:val="24"/>
        </w:rPr>
        <w:t>ANEXO I</w:t>
      </w:r>
    </w:p>
    <w:p w:rsidR="004120E5" w:rsidRDefault="004120E5" w:rsidP="004120E5">
      <w:pPr>
        <w:jc w:val="center"/>
        <w:rPr>
          <w:b/>
          <w:bCs/>
          <w:i/>
          <w:sz w:val="24"/>
          <w:szCs w:val="24"/>
        </w:rPr>
      </w:pPr>
      <w:r>
        <w:rPr>
          <w:b/>
          <w:bCs/>
          <w:i/>
          <w:sz w:val="24"/>
          <w:szCs w:val="24"/>
        </w:rPr>
        <w:t xml:space="preserve">TABELA DE PONTUAÇÃO PARA PERCEPÇÃO DE GRATIFICAÇÃO PARA </w:t>
      </w:r>
    </w:p>
    <w:p w:rsidR="004120E5" w:rsidRDefault="004120E5" w:rsidP="004120E5">
      <w:pPr>
        <w:jc w:val="center"/>
        <w:rPr>
          <w:b/>
          <w:bCs/>
          <w:i/>
          <w:sz w:val="24"/>
          <w:szCs w:val="24"/>
        </w:rPr>
      </w:pPr>
      <w:r>
        <w:rPr>
          <w:b/>
          <w:bCs/>
          <w:i/>
          <w:sz w:val="24"/>
          <w:szCs w:val="24"/>
        </w:rPr>
        <w:t xml:space="preserve">ESTÍMULO À PRODUÇÃO INDIVIDUAL </w:t>
      </w:r>
    </w:p>
    <w:tbl>
      <w:tblPr>
        <w:tblW w:w="0" w:type="auto"/>
        <w:tblInd w:w="30" w:type="dxa"/>
        <w:tblLayout w:type="fixed"/>
        <w:tblCellMar>
          <w:top w:w="30" w:type="dxa"/>
          <w:left w:w="30" w:type="dxa"/>
          <w:bottom w:w="30" w:type="dxa"/>
          <w:right w:w="30" w:type="dxa"/>
        </w:tblCellMar>
        <w:tblLook w:val="0000" w:firstRow="0" w:lastRow="0" w:firstColumn="0" w:lastColumn="0" w:noHBand="0" w:noVBand="0"/>
      </w:tblPr>
      <w:tblGrid>
        <w:gridCol w:w="2295"/>
        <w:gridCol w:w="2162"/>
        <w:gridCol w:w="10"/>
      </w:tblGrid>
      <w:tr w:rsidR="004120E5" w:rsidTr="000A1074">
        <w:trPr>
          <w:gridAfter w:val="1"/>
          <w:wAfter w:w="10" w:type="dxa"/>
          <w:trHeight w:val="836"/>
          <w:tblHeader/>
        </w:trPr>
        <w:tc>
          <w:tcPr>
            <w:tcW w:w="2295" w:type="dxa"/>
            <w:tcBorders>
              <w:bottom w:val="single" w:sz="4" w:space="0" w:color="000000"/>
            </w:tcBorders>
            <w:shd w:val="clear" w:color="auto" w:fill="E9E9E9"/>
            <w:vAlign w:val="center"/>
          </w:tcPr>
          <w:p w:rsidR="004120E5" w:rsidRDefault="004120E5" w:rsidP="000A1074">
            <w:pPr>
              <w:snapToGrid w:val="0"/>
              <w:jc w:val="center"/>
              <w:rPr>
                <w:b/>
                <w:bCs/>
                <w:i/>
                <w:sz w:val="24"/>
                <w:szCs w:val="24"/>
              </w:rPr>
            </w:pPr>
            <w:r>
              <w:rPr>
                <w:b/>
                <w:bCs/>
                <w:i/>
                <w:sz w:val="24"/>
                <w:szCs w:val="24"/>
              </w:rPr>
              <w:lastRenderedPageBreak/>
              <w:t>Faixa de Desempenho</w:t>
            </w:r>
          </w:p>
        </w:tc>
        <w:tc>
          <w:tcPr>
            <w:tcW w:w="2162" w:type="dxa"/>
            <w:tcBorders>
              <w:bottom w:val="single" w:sz="4" w:space="0" w:color="000000"/>
            </w:tcBorders>
            <w:shd w:val="clear" w:color="auto" w:fill="E9E9E9"/>
            <w:vAlign w:val="center"/>
          </w:tcPr>
          <w:p w:rsidR="004120E5" w:rsidRDefault="004120E5" w:rsidP="000A1074">
            <w:pPr>
              <w:snapToGrid w:val="0"/>
              <w:jc w:val="center"/>
              <w:rPr>
                <w:b/>
                <w:bCs/>
                <w:i/>
                <w:sz w:val="24"/>
                <w:szCs w:val="24"/>
              </w:rPr>
            </w:pPr>
          </w:p>
          <w:p w:rsidR="004120E5" w:rsidRDefault="004120E5" w:rsidP="000A1074">
            <w:pPr>
              <w:jc w:val="center"/>
              <w:rPr>
                <w:b/>
                <w:bCs/>
                <w:i/>
                <w:sz w:val="24"/>
                <w:szCs w:val="24"/>
              </w:rPr>
            </w:pPr>
            <w:r>
              <w:rPr>
                <w:b/>
                <w:bCs/>
                <w:i/>
                <w:sz w:val="24"/>
                <w:szCs w:val="24"/>
              </w:rPr>
              <w:t>Atribuição de Pontos</w:t>
            </w:r>
          </w:p>
          <w:p w:rsidR="004120E5" w:rsidRDefault="004120E5" w:rsidP="000A1074">
            <w:pPr>
              <w:jc w:val="center"/>
              <w:rPr>
                <w:i/>
                <w:sz w:val="24"/>
                <w:szCs w:val="24"/>
              </w:rPr>
            </w:pPr>
          </w:p>
        </w:tc>
      </w:tr>
      <w:tr w:rsidR="004120E5" w:rsidTr="000A1074">
        <w:trPr>
          <w:trHeight w:val="23"/>
        </w:trPr>
        <w:tc>
          <w:tcPr>
            <w:tcW w:w="2295" w:type="dxa"/>
            <w:tcBorders>
              <w:top w:val="single" w:sz="4" w:space="0" w:color="000000"/>
              <w:left w:val="single" w:sz="4" w:space="0" w:color="000000"/>
              <w:bottom w:val="single" w:sz="4" w:space="0" w:color="000000"/>
            </w:tcBorders>
            <w:shd w:val="clear" w:color="auto" w:fill="D2FFD2"/>
            <w:vAlign w:val="center"/>
          </w:tcPr>
          <w:p w:rsidR="004120E5" w:rsidRDefault="004120E5" w:rsidP="000A1074">
            <w:pPr>
              <w:snapToGrid w:val="0"/>
              <w:jc w:val="both"/>
              <w:rPr>
                <w:i/>
                <w:sz w:val="24"/>
                <w:szCs w:val="24"/>
              </w:rPr>
            </w:pPr>
            <w:r>
              <w:rPr>
                <w:i/>
                <w:sz w:val="24"/>
                <w:szCs w:val="24"/>
              </w:rPr>
              <w:t xml:space="preserve">&lt; 60% </w:t>
            </w:r>
          </w:p>
        </w:tc>
        <w:tc>
          <w:tcPr>
            <w:tcW w:w="2172" w:type="dxa"/>
            <w:gridSpan w:val="2"/>
            <w:tcBorders>
              <w:top w:val="single" w:sz="4" w:space="0" w:color="000000"/>
              <w:left w:val="single" w:sz="4" w:space="0" w:color="000000"/>
              <w:bottom w:val="single" w:sz="4" w:space="0" w:color="000000"/>
              <w:right w:val="single" w:sz="4" w:space="0" w:color="000000"/>
            </w:tcBorders>
            <w:shd w:val="clear" w:color="auto" w:fill="D2FFD2"/>
            <w:vAlign w:val="center"/>
          </w:tcPr>
          <w:p w:rsidR="004120E5" w:rsidRDefault="004120E5" w:rsidP="000A1074">
            <w:pPr>
              <w:snapToGrid w:val="0"/>
              <w:jc w:val="center"/>
              <w:rPr>
                <w:i/>
                <w:sz w:val="24"/>
                <w:szCs w:val="24"/>
              </w:rPr>
            </w:pPr>
            <w:r>
              <w:rPr>
                <w:i/>
                <w:sz w:val="24"/>
                <w:szCs w:val="24"/>
              </w:rPr>
              <w:t>Zero</w:t>
            </w:r>
          </w:p>
        </w:tc>
      </w:tr>
      <w:tr w:rsidR="004120E5" w:rsidTr="000A1074">
        <w:trPr>
          <w:trHeight w:val="23"/>
        </w:trPr>
        <w:tc>
          <w:tcPr>
            <w:tcW w:w="2295" w:type="dxa"/>
            <w:tcBorders>
              <w:top w:val="single" w:sz="4" w:space="0" w:color="000000"/>
              <w:left w:val="single" w:sz="4" w:space="0" w:color="000000"/>
              <w:bottom w:val="single" w:sz="4" w:space="0" w:color="000000"/>
            </w:tcBorders>
            <w:shd w:val="clear" w:color="auto" w:fill="E9E9E9"/>
            <w:vAlign w:val="center"/>
          </w:tcPr>
          <w:p w:rsidR="004120E5" w:rsidRDefault="004120E5" w:rsidP="000A1074">
            <w:pPr>
              <w:snapToGrid w:val="0"/>
              <w:jc w:val="both"/>
              <w:rPr>
                <w:i/>
                <w:sz w:val="24"/>
                <w:szCs w:val="24"/>
              </w:rPr>
            </w:pPr>
            <w:r>
              <w:rPr>
                <w:i/>
                <w:sz w:val="24"/>
                <w:szCs w:val="24"/>
              </w:rPr>
              <w:t xml:space="preserve">60% a &lt; 61% </w:t>
            </w:r>
          </w:p>
        </w:tc>
        <w:tc>
          <w:tcPr>
            <w:tcW w:w="2172" w:type="dxa"/>
            <w:gridSpan w:val="2"/>
            <w:tcBorders>
              <w:top w:val="single" w:sz="4" w:space="0" w:color="000000"/>
              <w:left w:val="single" w:sz="4" w:space="0" w:color="000000"/>
              <w:bottom w:val="single" w:sz="4" w:space="0" w:color="000000"/>
              <w:right w:val="single" w:sz="4" w:space="0" w:color="000000"/>
            </w:tcBorders>
            <w:shd w:val="clear" w:color="auto" w:fill="E9E9E9"/>
            <w:vAlign w:val="center"/>
          </w:tcPr>
          <w:p w:rsidR="004120E5" w:rsidRDefault="004120E5" w:rsidP="000A1074">
            <w:pPr>
              <w:snapToGrid w:val="0"/>
              <w:jc w:val="center"/>
              <w:rPr>
                <w:i/>
                <w:sz w:val="24"/>
                <w:szCs w:val="24"/>
              </w:rPr>
            </w:pPr>
            <w:r>
              <w:rPr>
                <w:i/>
                <w:sz w:val="24"/>
                <w:szCs w:val="24"/>
              </w:rPr>
              <w:t>6.000</w:t>
            </w:r>
          </w:p>
        </w:tc>
      </w:tr>
      <w:tr w:rsidR="004120E5" w:rsidTr="000A1074">
        <w:trPr>
          <w:trHeight w:val="23"/>
        </w:trPr>
        <w:tc>
          <w:tcPr>
            <w:tcW w:w="2295" w:type="dxa"/>
            <w:tcBorders>
              <w:top w:val="single" w:sz="4" w:space="0" w:color="000000"/>
              <w:left w:val="single" w:sz="4" w:space="0" w:color="000000"/>
              <w:bottom w:val="single" w:sz="4" w:space="0" w:color="000000"/>
            </w:tcBorders>
            <w:shd w:val="clear" w:color="auto" w:fill="D2FFD2"/>
            <w:vAlign w:val="center"/>
          </w:tcPr>
          <w:p w:rsidR="004120E5" w:rsidRDefault="004120E5" w:rsidP="000A1074">
            <w:pPr>
              <w:snapToGrid w:val="0"/>
              <w:jc w:val="both"/>
              <w:rPr>
                <w:i/>
                <w:sz w:val="24"/>
                <w:szCs w:val="24"/>
              </w:rPr>
            </w:pPr>
            <w:r>
              <w:rPr>
                <w:i/>
                <w:sz w:val="24"/>
                <w:szCs w:val="24"/>
              </w:rPr>
              <w:t xml:space="preserve">61% a &lt; 62% </w:t>
            </w:r>
          </w:p>
        </w:tc>
        <w:tc>
          <w:tcPr>
            <w:tcW w:w="2172" w:type="dxa"/>
            <w:gridSpan w:val="2"/>
            <w:tcBorders>
              <w:top w:val="single" w:sz="4" w:space="0" w:color="000000"/>
              <w:left w:val="single" w:sz="4" w:space="0" w:color="000000"/>
              <w:bottom w:val="single" w:sz="4" w:space="0" w:color="000000"/>
              <w:right w:val="single" w:sz="4" w:space="0" w:color="000000"/>
            </w:tcBorders>
            <w:shd w:val="clear" w:color="auto" w:fill="D2FFD2"/>
            <w:vAlign w:val="center"/>
          </w:tcPr>
          <w:p w:rsidR="004120E5" w:rsidRDefault="004120E5" w:rsidP="000A1074">
            <w:pPr>
              <w:snapToGrid w:val="0"/>
              <w:jc w:val="center"/>
              <w:rPr>
                <w:i/>
                <w:sz w:val="24"/>
                <w:szCs w:val="24"/>
              </w:rPr>
            </w:pPr>
            <w:r>
              <w:rPr>
                <w:i/>
                <w:sz w:val="24"/>
                <w:szCs w:val="24"/>
              </w:rPr>
              <w:t>6.200</w:t>
            </w:r>
          </w:p>
        </w:tc>
      </w:tr>
      <w:tr w:rsidR="004120E5" w:rsidTr="000A1074">
        <w:trPr>
          <w:trHeight w:val="23"/>
        </w:trPr>
        <w:tc>
          <w:tcPr>
            <w:tcW w:w="2295" w:type="dxa"/>
            <w:tcBorders>
              <w:top w:val="single" w:sz="4" w:space="0" w:color="000000"/>
              <w:left w:val="single" w:sz="4" w:space="0" w:color="000000"/>
              <w:bottom w:val="single" w:sz="4" w:space="0" w:color="000000"/>
            </w:tcBorders>
            <w:shd w:val="clear" w:color="auto" w:fill="E9E9E9"/>
            <w:vAlign w:val="center"/>
          </w:tcPr>
          <w:p w:rsidR="004120E5" w:rsidRDefault="004120E5" w:rsidP="000A1074">
            <w:pPr>
              <w:snapToGrid w:val="0"/>
              <w:jc w:val="both"/>
              <w:rPr>
                <w:i/>
                <w:sz w:val="24"/>
                <w:szCs w:val="24"/>
              </w:rPr>
            </w:pPr>
            <w:r>
              <w:rPr>
                <w:i/>
                <w:sz w:val="24"/>
                <w:szCs w:val="24"/>
              </w:rPr>
              <w:t xml:space="preserve">62% a &lt; 63% </w:t>
            </w:r>
          </w:p>
        </w:tc>
        <w:tc>
          <w:tcPr>
            <w:tcW w:w="2172" w:type="dxa"/>
            <w:gridSpan w:val="2"/>
            <w:tcBorders>
              <w:top w:val="single" w:sz="4" w:space="0" w:color="000000"/>
              <w:left w:val="single" w:sz="4" w:space="0" w:color="000000"/>
              <w:bottom w:val="single" w:sz="4" w:space="0" w:color="000000"/>
              <w:right w:val="single" w:sz="4" w:space="0" w:color="000000"/>
            </w:tcBorders>
            <w:shd w:val="clear" w:color="auto" w:fill="E9E9E9"/>
            <w:vAlign w:val="center"/>
          </w:tcPr>
          <w:p w:rsidR="004120E5" w:rsidRDefault="004120E5" w:rsidP="000A1074">
            <w:pPr>
              <w:snapToGrid w:val="0"/>
              <w:jc w:val="center"/>
              <w:rPr>
                <w:i/>
                <w:sz w:val="24"/>
                <w:szCs w:val="24"/>
              </w:rPr>
            </w:pPr>
            <w:r>
              <w:rPr>
                <w:i/>
                <w:sz w:val="24"/>
                <w:szCs w:val="24"/>
              </w:rPr>
              <w:t>6.300</w:t>
            </w:r>
          </w:p>
        </w:tc>
      </w:tr>
      <w:tr w:rsidR="004120E5" w:rsidTr="000A1074">
        <w:trPr>
          <w:trHeight w:val="23"/>
        </w:trPr>
        <w:tc>
          <w:tcPr>
            <w:tcW w:w="2295" w:type="dxa"/>
            <w:tcBorders>
              <w:top w:val="single" w:sz="4" w:space="0" w:color="000000"/>
              <w:left w:val="single" w:sz="4" w:space="0" w:color="000000"/>
              <w:bottom w:val="single" w:sz="4" w:space="0" w:color="000000"/>
            </w:tcBorders>
            <w:shd w:val="clear" w:color="auto" w:fill="D2FFD2"/>
            <w:vAlign w:val="center"/>
          </w:tcPr>
          <w:p w:rsidR="004120E5" w:rsidRDefault="004120E5" w:rsidP="000A1074">
            <w:pPr>
              <w:snapToGrid w:val="0"/>
              <w:jc w:val="both"/>
              <w:rPr>
                <w:i/>
                <w:sz w:val="24"/>
                <w:szCs w:val="24"/>
              </w:rPr>
            </w:pPr>
            <w:r>
              <w:rPr>
                <w:i/>
                <w:sz w:val="24"/>
                <w:szCs w:val="24"/>
              </w:rPr>
              <w:t xml:space="preserve">63% a &lt; 64% </w:t>
            </w:r>
          </w:p>
        </w:tc>
        <w:tc>
          <w:tcPr>
            <w:tcW w:w="2172" w:type="dxa"/>
            <w:gridSpan w:val="2"/>
            <w:tcBorders>
              <w:top w:val="single" w:sz="4" w:space="0" w:color="000000"/>
              <w:left w:val="single" w:sz="4" w:space="0" w:color="000000"/>
              <w:bottom w:val="single" w:sz="4" w:space="0" w:color="000000"/>
              <w:right w:val="single" w:sz="4" w:space="0" w:color="000000"/>
            </w:tcBorders>
            <w:shd w:val="clear" w:color="auto" w:fill="D2FFD2"/>
            <w:vAlign w:val="center"/>
          </w:tcPr>
          <w:p w:rsidR="004120E5" w:rsidRDefault="004120E5" w:rsidP="000A1074">
            <w:pPr>
              <w:snapToGrid w:val="0"/>
              <w:jc w:val="center"/>
              <w:rPr>
                <w:i/>
                <w:sz w:val="24"/>
                <w:szCs w:val="24"/>
              </w:rPr>
            </w:pPr>
            <w:r>
              <w:rPr>
                <w:i/>
                <w:sz w:val="24"/>
                <w:szCs w:val="24"/>
              </w:rPr>
              <w:t>6.400</w:t>
            </w:r>
          </w:p>
        </w:tc>
      </w:tr>
      <w:tr w:rsidR="004120E5" w:rsidTr="000A1074">
        <w:trPr>
          <w:trHeight w:val="23"/>
        </w:trPr>
        <w:tc>
          <w:tcPr>
            <w:tcW w:w="2295" w:type="dxa"/>
            <w:tcBorders>
              <w:top w:val="single" w:sz="4" w:space="0" w:color="000000"/>
              <w:left w:val="single" w:sz="4" w:space="0" w:color="000000"/>
              <w:bottom w:val="single" w:sz="4" w:space="0" w:color="000000"/>
            </w:tcBorders>
            <w:shd w:val="clear" w:color="auto" w:fill="E9E9E9"/>
            <w:vAlign w:val="center"/>
          </w:tcPr>
          <w:p w:rsidR="004120E5" w:rsidRDefault="004120E5" w:rsidP="000A1074">
            <w:pPr>
              <w:snapToGrid w:val="0"/>
              <w:jc w:val="both"/>
              <w:rPr>
                <w:i/>
                <w:sz w:val="24"/>
                <w:szCs w:val="24"/>
              </w:rPr>
            </w:pPr>
            <w:r>
              <w:rPr>
                <w:i/>
                <w:sz w:val="24"/>
                <w:szCs w:val="24"/>
              </w:rPr>
              <w:t xml:space="preserve">64% a &lt; 65% </w:t>
            </w:r>
          </w:p>
        </w:tc>
        <w:tc>
          <w:tcPr>
            <w:tcW w:w="2172" w:type="dxa"/>
            <w:gridSpan w:val="2"/>
            <w:tcBorders>
              <w:top w:val="single" w:sz="4" w:space="0" w:color="000000"/>
              <w:left w:val="single" w:sz="4" w:space="0" w:color="000000"/>
              <w:bottom w:val="single" w:sz="4" w:space="0" w:color="000000"/>
              <w:right w:val="single" w:sz="4" w:space="0" w:color="000000"/>
            </w:tcBorders>
            <w:shd w:val="clear" w:color="auto" w:fill="E9E9E9"/>
            <w:vAlign w:val="center"/>
          </w:tcPr>
          <w:p w:rsidR="004120E5" w:rsidRDefault="004120E5" w:rsidP="000A1074">
            <w:pPr>
              <w:snapToGrid w:val="0"/>
              <w:jc w:val="center"/>
              <w:rPr>
                <w:i/>
                <w:sz w:val="24"/>
                <w:szCs w:val="24"/>
              </w:rPr>
            </w:pPr>
            <w:r>
              <w:rPr>
                <w:i/>
                <w:sz w:val="24"/>
                <w:szCs w:val="24"/>
              </w:rPr>
              <w:t>6.500</w:t>
            </w:r>
          </w:p>
        </w:tc>
      </w:tr>
      <w:tr w:rsidR="004120E5" w:rsidTr="000A1074">
        <w:trPr>
          <w:trHeight w:val="23"/>
        </w:trPr>
        <w:tc>
          <w:tcPr>
            <w:tcW w:w="2295" w:type="dxa"/>
            <w:tcBorders>
              <w:top w:val="single" w:sz="4" w:space="0" w:color="000000"/>
              <w:left w:val="single" w:sz="4" w:space="0" w:color="000000"/>
              <w:bottom w:val="single" w:sz="4" w:space="0" w:color="000000"/>
            </w:tcBorders>
            <w:shd w:val="clear" w:color="auto" w:fill="D2FFD2"/>
            <w:vAlign w:val="center"/>
          </w:tcPr>
          <w:p w:rsidR="004120E5" w:rsidRDefault="004120E5" w:rsidP="000A1074">
            <w:pPr>
              <w:snapToGrid w:val="0"/>
              <w:jc w:val="both"/>
              <w:rPr>
                <w:i/>
                <w:sz w:val="24"/>
                <w:szCs w:val="24"/>
              </w:rPr>
            </w:pPr>
            <w:r>
              <w:rPr>
                <w:i/>
                <w:sz w:val="24"/>
                <w:szCs w:val="24"/>
              </w:rPr>
              <w:t xml:space="preserve">65% a &lt; 66% </w:t>
            </w:r>
          </w:p>
        </w:tc>
        <w:tc>
          <w:tcPr>
            <w:tcW w:w="2172" w:type="dxa"/>
            <w:gridSpan w:val="2"/>
            <w:tcBorders>
              <w:top w:val="single" w:sz="4" w:space="0" w:color="000000"/>
              <w:left w:val="single" w:sz="4" w:space="0" w:color="000000"/>
              <w:bottom w:val="single" w:sz="4" w:space="0" w:color="000000"/>
              <w:right w:val="single" w:sz="4" w:space="0" w:color="000000"/>
            </w:tcBorders>
            <w:shd w:val="clear" w:color="auto" w:fill="D2FFD2"/>
            <w:vAlign w:val="center"/>
          </w:tcPr>
          <w:p w:rsidR="004120E5" w:rsidRDefault="004120E5" w:rsidP="000A1074">
            <w:pPr>
              <w:snapToGrid w:val="0"/>
              <w:jc w:val="center"/>
              <w:rPr>
                <w:i/>
                <w:sz w:val="24"/>
                <w:szCs w:val="24"/>
              </w:rPr>
            </w:pPr>
            <w:r>
              <w:rPr>
                <w:i/>
                <w:sz w:val="24"/>
                <w:szCs w:val="24"/>
              </w:rPr>
              <w:t>6.600</w:t>
            </w:r>
          </w:p>
        </w:tc>
      </w:tr>
      <w:tr w:rsidR="004120E5" w:rsidTr="000A1074">
        <w:trPr>
          <w:trHeight w:val="23"/>
        </w:trPr>
        <w:tc>
          <w:tcPr>
            <w:tcW w:w="2295" w:type="dxa"/>
            <w:tcBorders>
              <w:top w:val="single" w:sz="4" w:space="0" w:color="000000"/>
              <w:left w:val="single" w:sz="4" w:space="0" w:color="000000"/>
              <w:bottom w:val="single" w:sz="4" w:space="0" w:color="000000"/>
            </w:tcBorders>
            <w:shd w:val="clear" w:color="auto" w:fill="E9E9E9"/>
            <w:vAlign w:val="center"/>
          </w:tcPr>
          <w:p w:rsidR="004120E5" w:rsidRDefault="004120E5" w:rsidP="000A1074">
            <w:pPr>
              <w:snapToGrid w:val="0"/>
              <w:jc w:val="both"/>
              <w:rPr>
                <w:i/>
                <w:sz w:val="24"/>
                <w:szCs w:val="24"/>
              </w:rPr>
            </w:pPr>
            <w:r>
              <w:rPr>
                <w:i/>
                <w:sz w:val="24"/>
                <w:szCs w:val="24"/>
              </w:rPr>
              <w:t xml:space="preserve">66% a &lt; 67% </w:t>
            </w:r>
          </w:p>
        </w:tc>
        <w:tc>
          <w:tcPr>
            <w:tcW w:w="2172" w:type="dxa"/>
            <w:gridSpan w:val="2"/>
            <w:tcBorders>
              <w:top w:val="single" w:sz="4" w:space="0" w:color="000000"/>
              <w:left w:val="single" w:sz="4" w:space="0" w:color="000000"/>
              <w:bottom w:val="single" w:sz="4" w:space="0" w:color="000000"/>
              <w:right w:val="single" w:sz="4" w:space="0" w:color="000000"/>
            </w:tcBorders>
            <w:shd w:val="clear" w:color="auto" w:fill="E9E9E9"/>
            <w:vAlign w:val="center"/>
          </w:tcPr>
          <w:p w:rsidR="004120E5" w:rsidRDefault="004120E5" w:rsidP="000A1074">
            <w:pPr>
              <w:snapToGrid w:val="0"/>
              <w:jc w:val="center"/>
              <w:rPr>
                <w:i/>
                <w:sz w:val="24"/>
                <w:szCs w:val="24"/>
              </w:rPr>
            </w:pPr>
            <w:r>
              <w:rPr>
                <w:i/>
                <w:sz w:val="24"/>
                <w:szCs w:val="24"/>
              </w:rPr>
              <w:t>6.700</w:t>
            </w:r>
          </w:p>
        </w:tc>
      </w:tr>
      <w:tr w:rsidR="004120E5" w:rsidTr="000A1074">
        <w:trPr>
          <w:trHeight w:val="23"/>
        </w:trPr>
        <w:tc>
          <w:tcPr>
            <w:tcW w:w="2295" w:type="dxa"/>
            <w:tcBorders>
              <w:top w:val="single" w:sz="4" w:space="0" w:color="000000"/>
              <w:left w:val="single" w:sz="4" w:space="0" w:color="000000"/>
              <w:bottom w:val="single" w:sz="4" w:space="0" w:color="000000"/>
            </w:tcBorders>
            <w:shd w:val="clear" w:color="auto" w:fill="D2FFD2"/>
            <w:vAlign w:val="center"/>
          </w:tcPr>
          <w:p w:rsidR="004120E5" w:rsidRDefault="004120E5" w:rsidP="000A1074">
            <w:pPr>
              <w:snapToGrid w:val="0"/>
              <w:jc w:val="both"/>
              <w:rPr>
                <w:i/>
                <w:sz w:val="24"/>
                <w:szCs w:val="24"/>
              </w:rPr>
            </w:pPr>
            <w:r>
              <w:rPr>
                <w:i/>
                <w:sz w:val="24"/>
                <w:szCs w:val="24"/>
              </w:rPr>
              <w:t xml:space="preserve">67% a &lt; 68% </w:t>
            </w:r>
          </w:p>
        </w:tc>
        <w:tc>
          <w:tcPr>
            <w:tcW w:w="2172" w:type="dxa"/>
            <w:gridSpan w:val="2"/>
            <w:tcBorders>
              <w:top w:val="single" w:sz="4" w:space="0" w:color="000000"/>
              <w:left w:val="single" w:sz="4" w:space="0" w:color="000000"/>
              <w:bottom w:val="single" w:sz="4" w:space="0" w:color="000000"/>
              <w:right w:val="single" w:sz="4" w:space="0" w:color="000000"/>
            </w:tcBorders>
            <w:shd w:val="clear" w:color="auto" w:fill="D2FFD2"/>
            <w:vAlign w:val="center"/>
          </w:tcPr>
          <w:p w:rsidR="004120E5" w:rsidRDefault="004120E5" w:rsidP="000A1074">
            <w:pPr>
              <w:snapToGrid w:val="0"/>
              <w:jc w:val="center"/>
              <w:rPr>
                <w:i/>
                <w:sz w:val="24"/>
                <w:szCs w:val="24"/>
              </w:rPr>
            </w:pPr>
            <w:r>
              <w:rPr>
                <w:i/>
                <w:sz w:val="24"/>
                <w:szCs w:val="24"/>
              </w:rPr>
              <w:t>6.800</w:t>
            </w:r>
          </w:p>
        </w:tc>
      </w:tr>
      <w:tr w:rsidR="004120E5" w:rsidTr="000A1074">
        <w:trPr>
          <w:trHeight w:val="23"/>
        </w:trPr>
        <w:tc>
          <w:tcPr>
            <w:tcW w:w="2295" w:type="dxa"/>
            <w:tcBorders>
              <w:top w:val="single" w:sz="4" w:space="0" w:color="000000"/>
              <w:left w:val="single" w:sz="4" w:space="0" w:color="000000"/>
              <w:bottom w:val="single" w:sz="4" w:space="0" w:color="000000"/>
            </w:tcBorders>
            <w:shd w:val="clear" w:color="auto" w:fill="E9E9E9"/>
            <w:vAlign w:val="center"/>
          </w:tcPr>
          <w:p w:rsidR="004120E5" w:rsidRDefault="004120E5" w:rsidP="000A1074">
            <w:pPr>
              <w:snapToGrid w:val="0"/>
              <w:jc w:val="both"/>
              <w:rPr>
                <w:i/>
                <w:sz w:val="24"/>
                <w:szCs w:val="24"/>
              </w:rPr>
            </w:pPr>
            <w:r>
              <w:rPr>
                <w:i/>
                <w:sz w:val="24"/>
                <w:szCs w:val="24"/>
              </w:rPr>
              <w:t xml:space="preserve">68% a &lt; 69% </w:t>
            </w:r>
          </w:p>
        </w:tc>
        <w:tc>
          <w:tcPr>
            <w:tcW w:w="2172" w:type="dxa"/>
            <w:gridSpan w:val="2"/>
            <w:tcBorders>
              <w:top w:val="single" w:sz="4" w:space="0" w:color="000000"/>
              <w:left w:val="single" w:sz="4" w:space="0" w:color="000000"/>
              <w:bottom w:val="single" w:sz="4" w:space="0" w:color="000000"/>
              <w:right w:val="single" w:sz="4" w:space="0" w:color="000000"/>
            </w:tcBorders>
            <w:shd w:val="clear" w:color="auto" w:fill="E9E9E9"/>
            <w:vAlign w:val="center"/>
          </w:tcPr>
          <w:p w:rsidR="004120E5" w:rsidRDefault="004120E5" w:rsidP="000A1074">
            <w:pPr>
              <w:snapToGrid w:val="0"/>
              <w:jc w:val="center"/>
              <w:rPr>
                <w:i/>
                <w:sz w:val="24"/>
                <w:szCs w:val="24"/>
              </w:rPr>
            </w:pPr>
            <w:r>
              <w:rPr>
                <w:i/>
                <w:sz w:val="24"/>
                <w:szCs w:val="24"/>
              </w:rPr>
              <w:t>6.900</w:t>
            </w:r>
          </w:p>
        </w:tc>
      </w:tr>
      <w:tr w:rsidR="004120E5" w:rsidTr="000A1074">
        <w:trPr>
          <w:trHeight w:val="23"/>
        </w:trPr>
        <w:tc>
          <w:tcPr>
            <w:tcW w:w="2295" w:type="dxa"/>
            <w:tcBorders>
              <w:top w:val="single" w:sz="4" w:space="0" w:color="000000"/>
              <w:left w:val="single" w:sz="4" w:space="0" w:color="000000"/>
              <w:bottom w:val="single" w:sz="4" w:space="0" w:color="000000"/>
            </w:tcBorders>
            <w:shd w:val="clear" w:color="auto" w:fill="D2FFD2"/>
            <w:vAlign w:val="center"/>
          </w:tcPr>
          <w:p w:rsidR="004120E5" w:rsidRDefault="004120E5" w:rsidP="000A1074">
            <w:pPr>
              <w:snapToGrid w:val="0"/>
              <w:jc w:val="both"/>
              <w:rPr>
                <w:i/>
                <w:sz w:val="24"/>
                <w:szCs w:val="24"/>
              </w:rPr>
            </w:pPr>
            <w:r>
              <w:rPr>
                <w:i/>
                <w:sz w:val="24"/>
                <w:szCs w:val="24"/>
              </w:rPr>
              <w:t xml:space="preserve">69% a &lt; 70% </w:t>
            </w:r>
          </w:p>
        </w:tc>
        <w:tc>
          <w:tcPr>
            <w:tcW w:w="2172" w:type="dxa"/>
            <w:gridSpan w:val="2"/>
            <w:tcBorders>
              <w:top w:val="single" w:sz="4" w:space="0" w:color="000000"/>
              <w:left w:val="single" w:sz="4" w:space="0" w:color="000000"/>
              <w:bottom w:val="single" w:sz="4" w:space="0" w:color="000000"/>
              <w:right w:val="single" w:sz="4" w:space="0" w:color="000000"/>
            </w:tcBorders>
            <w:shd w:val="clear" w:color="auto" w:fill="D2FFD2"/>
            <w:vAlign w:val="center"/>
          </w:tcPr>
          <w:p w:rsidR="004120E5" w:rsidRDefault="004120E5" w:rsidP="000A1074">
            <w:pPr>
              <w:snapToGrid w:val="0"/>
              <w:jc w:val="center"/>
              <w:rPr>
                <w:i/>
                <w:sz w:val="24"/>
                <w:szCs w:val="24"/>
              </w:rPr>
            </w:pPr>
            <w:r>
              <w:rPr>
                <w:i/>
                <w:sz w:val="24"/>
                <w:szCs w:val="24"/>
              </w:rPr>
              <w:t>7.000</w:t>
            </w:r>
          </w:p>
        </w:tc>
      </w:tr>
      <w:tr w:rsidR="004120E5" w:rsidTr="000A1074">
        <w:trPr>
          <w:trHeight w:val="23"/>
        </w:trPr>
        <w:tc>
          <w:tcPr>
            <w:tcW w:w="2295" w:type="dxa"/>
            <w:tcBorders>
              <w:top w:val="single" w:sz="4" w:space="0" w:color="000000"/>
              <w:left w:val="single" w:sz="4" w:space="0" w:color="000000"/>
              <w:bottom w:val="single" w:sz="4" w:space="0" w:color="000000"/>
            </w:tcBorders>
            <w:shd w:val="clear" w:color="auto" w:fill="E9E9E9"/>
            <w:vAlign w:val="center"/>
          </w:tcPr>
          <w:p w:rsidR="004120E5" w:rsidRDefault="004120E5" w:rsidP="000A1074">
            <w:pPr>
              <w:snapToGrid w:val="0"/>
              <w:jc w:val="both"/>
              <w:rPr>
                <w:i/>
                <w:sz w:val="24"/>
                <w:szCs w:val="24"/>
              </w:rPr>
            </w:pPr>
            <w:r>
              <w:rPr>
                <w:i/>
                <w:sz w:val="24"/>
                <w:szCs w:val="24"/>
              </w:rPr>
              <w:t xml:space="preserve">70% a &lt; 71% </w:t>
            </w:r>
          </w:p>
        </w:tc>
        <w:tc>
          <w:tcPr>
            <w:tcW w:w="2172" w:type="dxa"/>
            <w:gridSpan w:val="2"/>
            <w:tcBorders>
              <w:top w:val="single" w:sz="4" w:space="0" w:color="000000"/>
              <w:left w:val="single" w:sz="4" w:space="0" w:color="000000"/>
              <w:bottom w:val="single" w:sz="4" w:space="0" w:color="000000"/>
              <w:right w:val="single" w:sz="4" w:space="0" w:color="000000"/>
            </w:tcBorders>
            <w:shd w:val="clear" w:color="auto" w:fill="E9E9E9"/>
            <w:vAlign w:val="center"/>
          </w:tcPr>
          <w:p w:rsidR="004120E5" w:rsidRDefault="004120E5" w:rsidP="000A1074">
            <w:pPr>
              <w:snapToGrid w:val="0"/>
              <w:jc w:val="center"/>
              <w:rPr>
                <w:i/>
                <w:sz w:val="24"/>
                <w:szCs w:val="24"/>
              </w:rPr>
            </w:pPr>
            <w:r>
              <w:rPr>
                <w:i/>
                <w:sz w:val="24"/>
                <w:szCs w:val="24"/>
              </w:rPr>
              <w:t>7.100</w:t>
            </w:r>
          </w:p>
        </w:tc>
      </w:tr>
      <w:tr w:rsidR="004120E5" w:rsidTr="000A1074">
        <w:trPr>
          <w:trHeight w:val="23"/>
        </w:trPr>
        <w:tc>
          <w:tcPr>
            <w:tcW w:w="2295" w:type="dxa"/>
            <w:tcBorders>
              <w:top w:val="single" w:sz="4" w:space="0" w:color="000000"/>
              <w:left w:val="single" w:sz="4" w:space="0" w:color="000000"/>
              <w:bottom w:val="single" w:sz="4" w:space="0" w:color="000000"/>
            </w:tcBorders>
            <w:shd w:val="clear" w:color="auto" w:fill="D2FFD2"/>
            <w:vAlign w:val="center"/>
          </w:tcPr>
          <w:p w:rsidR="004120E5" w:rsidRDefault="004120E5" w:rsidP="000A1074">
            <w:pPr>
              <w:snapToGrid w:val="0"/>
              <w:jc w:val="both"/>
              <w:rPr>
                <w:i/>
                <w:sz w:val="24"/>
                <w:szCs w:val="24"/>
              </w:rPr>
            </w:pPr>
            <w:r>
              <w:rPr>
                <w:i/>
                <w:sz w:val="24"/>
                <w:szCs w:val="24"/>
              </w:rPr>
              <w:t xml:space="preserve">71% a &lt; 72% </w:t>
            </w:r>
          </w:p>
        </w:tc>
        <w:tc>
          <w:tcPr>
            <w:tcW w:w="2172" w:type="dxa"/>
            <w:gridSpan w:val="2"/>
            <w:tcBorders>
              <w:top w:val="single" w:sz="4" w:space="0" w:color="000000"/>
              <w:left w:val="single" w:sz="4" w:space="0" w:color="000000"/>
              <w:bottom w:val="single" w:sz="4" w:space="0" w:color="000000"/>
              <w:right w:val="single" w:sz="4" w:space="0" w:color="000000"/>
            </w:tcBorders>
            <w:shd w:val="clear" w:color="auto" w:fill="D2FFD2"/>
            <w:vAlign w:val="center"/>
          </w:tcPr>
          <w:p w:rsidR="004120E5" w:rsidRDefault="004120E5" w:rsidP="000A1074">
            <w:pPr>
              <w:snapToGrid w:val="0"/>
              <w:jc w:val="center"/>
              <w:rPr>
                <w:i/>
                <w:sz w:val="24"/>
                <w:szCs w:val="24"/>
              </w:rPr>
            </w:pPr>
            <w:r>
              <w:rPr>
                <w:i/>
                <w:sz w:val="24"/>
                <w:szCs w:val="24"/>
              </w:rPr>
              <w:t>7.200</w:t>
            </w:r>
          </w:p>
        </w:tc>
      </w:tr>
      <w:tr w:rsidR="004120E5" w:rsidTr="000A1074">
        <w:trPr>
          <w:trHeight w:val="23"/>
        </w:trPr>
        <w:tc>
          <w:tcPr>
            <w:tcW w:w="2295" w:type="dxa"/>
            <w:tcBorders>
              <w:top w:val="single" w:sz="4" w:space="0" w:color="000000"/>
              <w:left w:val="single" w:sz="4" w:space="0" w:color="000000"/>
              <w:bottom w:val="single" w:sz="4" w:space="0" w:color="000000"/>
            </w:tcBorders>
            <w:shd w:val="clear" w:color="auto" w:fill="E9E9E9"/>
            <w:vAlign w:val="center"/>
          </w:tcPr>
          <w:p w:rsidR="004120E5" w:rsidRDefault="004120E5" w:rsidP="000A1074">
            <w:pPr>
              <w:snapToGrid w:val="0"/>
              <w:jc w:val="both"/>
              <w:rPr>
                <w:i/>
                <w:sz w:val="24"/>
                <w:szCs w:val="24"/>
              </w:rPr>
            </w:pPr>
            <w:r>
              <w:rPr>
                <w:i/>
                <w:sz w:val="24"/>
                <w:szCs w:val="24"/>
              </w:rPr>
              <w:t xml:space="preserve">72% a &lt; 73% </w:t>
            </w:r>
          </w:p>
        </w:tc>
        <w:tc>
          <w:tcPr>
            <w:tcW w:w="2172" w:type="dxa"/>
            <w:gridSpan w:val="2"/>
            <w:tcBorders>
              <w:top w:val="single" w:sz="4" w:space="0" w:color="000000"/>
              <w:left w:val="single" w:sz="4" w:space="0" w:color="000000"/>
              <w:bottom w:val="single" w:sz="4" w:space="0" w:color="000000"/>
              <w:right w:val="single" w:sz="4" w:space="0" w:color="000000"/>
            </w:tcBorders>
            <w:shd w:val="clear" w:color="auto" w:fill="E9E9E9"/>
            <w:vAlign w:val="center"/>
          </w:tcPr>
          <w:p w:rsidR="004120E5" w:rsidRDefault="004120E5" w:rsidP="000A1074">
            <w:pPr>
              <w:snapToGrid w:val="0"/>
              <w:jc w:val="center"/>
              <w:rPr>
                <w:i/>
                <w:sz w:val="24"/>
                <w:szCs w:val="24"/>
              </w:rPr>
            </w:pPr>
            <w:r>
              <w:rPr>
                <w:i/>
                <w:sz w:val="24"/>
                <w:szCs w:val="24"/>
              </w:rPr>
              <w:t>7.300</w:t>
            </w:r>
          </w:p>
        </w:tc>
      </w:tr>
      <w:tr w:rsidR="004120E5" w:rsidTr="000A1074">
        <w:trPr>
          <w:trHeight w:val="23"/>
        </w:trPr>
        <w:tc>
          <w:tcPr>
            <w:tcW w:w="2295" w:type="dxa"/>
            <w:tcBorders>
              <w:top w:val="single" w:sz="4" w:space="0" w:color="000000"/>
              <w:left w:val="single" w:sz="4" w:space="0" w:color="000000"/>
              <w:bottom w:val="single" w:sz="4" w:space="0" w:color="000000"/>
            </w:tcBorders>
            <w:shd w:val="clear" w:color="auto" w:fill="D2FFD2"/>
            <w:vAlign w:val="center"/>
          </w:tcPr>
          <w:p w:rsidR="004120E5" w:rsidRDefault="004120E5" w:rsidP="000A1074">
            <w:pPr>
              <w:snapToGrid w:val="0"/>
              <w:jc w:val="both"/>
              <w:rPr>
                <w:i/>
                <w:sz w:val="24"/>
                <w:szCs w:val="24"/>
              </w:rPr>
            </w:pPr>
            <w:r>
              <w:rPr>
                <w:i/>
                <w:sz w:val="24"/>
                <w:szCs w:val="24"/>
              </w:rPr>
              <w:t xml:space="preserve">73% a &lt; 74% </w:t>
            </w:r>
          </w:p>
        </w:tc>
        <w:tc>
          <w:tcPr>
            <w:tcW w:w="2172" w:type="dxa"/>
            <w:gridSpan w:val="2"/>
            <w:tcBorders>
              <w:top w:val="single" w:sz="4" w:space="0" w:color="000000"/>
              <w:left w:val="single" w:sz="4" w:space="0" w:color="000000"/>
              <w:bottom w:val="single" w:sz="4" w:space="0" w:color="000000"/>
              <w:right w:val="single" w:sz="4" w:space="0" w:color="000000"/>
            </w:tcBorders>
            <w:shd w:val="clear" w:color="auto" w:fill="D2FFD2"/>
            <w:vAlign w:val="center"/>
          </w:tcPr>
          <w:p w:rsidR="004120E5" w:rsidRDefault="004120E5" w:rsidP="000A1074">
            <w:pPr>
              <w:snapToGrid w:val="0"/>
              <w:jc w:val="center"/>
              <w:rPr>
                <w:i/>
                <w:sz w:val="24"/>
                <w:szCs w:val="24"/>
              </w:rPr>
            </w:pPr>
            <w:r>
              <w:rPr>
                <w:i/>
                <w:sz w:val="24"/>
                <w:szCs w:val="24"/>
              </w:rPr>
              <w:t>7.400</w:t>
            </w:r>
          </w:p>
        </w:tc>
      </w:tr>
      <w:tr w:rsidR="004120E5" w:rsidTr="000A1074">
        <w:trPr>
          <w:trHeight w:val="23"/>
        </w:trPr>
        <w:tc>
          <w:tcPr>
            <w:tcW w:w="2295" w:type="dxa"/>
            <w:tcBorders>
              <w:top w:val="single" w:sz="4" w:space="0" w:color="000000"/>
              <w:left w:val="single" w:sz="4" w:space="0" w:color="000000"/>
              <w:bottom w:val="single" w:sz="4" w:space="0" w:color="000000"/>
            </w:tcBorders>
            <w:shd w:val="clear" w:color="auto" w:fill="E9E9E9"/>
            <w:vAlign w:val="center"/>
          </w:tcPr>
          <w:p w:rsidR="004120E5" w:rsidRDefault="004120E5" w:rsidP="000A1074">
            <w:pPr>
              <w:snapToGrid w:val="0"/>
              <w:jc w:val="both"/>
              <w:rPr>
                <w:i/>
                <w:sz w:val="24"/>
                <w:szCs w:val="24"/>
              </w:rPr>
            </w:pPr>
            <w:r>
              <w:rPr>
                <w:i/>
                <w:sz w:val="24"/>
                <w:szCs w:val="24"/>
              </w:rPr>
              <w:t xml:space="preserve">74% a &lt; 75% </w:t>
            </w:r>
          </w:p>
        </w:tc>
        <w:tc>
          <w:tcPr>
            <w:tcW w:w="2172" w:type="dxa"/>
            <w:gridSpan w:val="2"/>
            <w:tcBorders>
              <w:top w:val="single" w:sz="4" w:space="0" w:color="000000"/>
              <w:left w:val="single" w:sz="4" w:space="0" w:color="000000"/>
              <w:bottom w:val="single" w:sz="4" w:space="0" w:color="000000"/>
              <w:right w:val="single" w:sz="4" w:space="0" w:color="000000"/>
            </w:tcBorders>
            <w:shd w:val="clear" w:color="auto" w:fill="E9E9E9"/>
            <w:vAlign w:val="center"/>
          </w:tcPr>
          <w:p w:rsidR="004120E5" w:rsidRDefault="004120E5" w:rsidP="000A1074">
            <w:pPr>
              <w:snapToGrid w:val="0"/>
              <w:jc w:val="center"/>
              <w:rPr>
                <w:i/>
                <w:sz w:val="24"/>
                <w:szCs w:val="24"/>
              </w:rPr>
            </w:pPr>
            <w:r>
              <w:rPr>
                <w:i/>
                <w:sz w:val="24"/>
                <w:szCs w:val="24"/>
              </w:rPr>
              <w:t>7.500</w:t>
            </w:r>
          </w:p>
        </w:tc>
      </w:tr>
      <w:tr w:rsidR="004120E5" w:rsidTr="000A1074">
        <w:trPr>
          <w:trHeight w:val="23"/>
        </w:trPr>
        <w:tc>
          <w:tcPr>
            <w:tcW w:w="2295" w:type="dxa"/>
            <w:tcBorders>
              <w:top w:val="single" w:sz="4" w:space="0" w:color="000000"/>
              <w:left w:val="single" w:sz="4" w:space="0" w:color="000000"/>
              <w:bottom w:val="single" w:sz="4" w:space="0" w:color="000000"/>
            </w:tcBorders>
            <w:shd w:val="clear" w:color="auto" w:fill="D2FFD2"/>
            <w:vAlign w:val="center"/>
          </w:tcPr>
          <w:p w:rsidR="004120E5" w:rsidRDefault="004120E5" w:rsidP="000A1074">
            <w:pPr>
              <w:snapToGrid w:val="0"/>
              <w:jc w:val="both"/>
              <w:rPr>
                <w:i/>
                <w:sz w:val="24"/>
                <w:szCs w:val="24"/>
              </w:rPr>
            </w:pPr>
            <w:r>
              <w:rPr>
                <w:i/>
                <w:sz w:val="24"/>
                <w:szCs w:val="24"/>
              </w:rPr>
              <w:t xml:space="preserve">75% a &lt; 76% </w:t>
            </w:r>
          </w:p>
        </w:tc>
        <w:tc>
          <w:tcPr>
            <w:tcW w:w="2172" w:type="dxa"/>
            <w:gridSpan w:val="2"/>
            <w:tcBorders>
              <w:top w:val="single" w:sz="4" w:space="0" w:color="000000"/>
              <w:left w:val="single" w:sz="4" w:space="0" w:color="000000"/>
              <w:bottom w:val="single" w:sz="4" w:space="0" w:color="000000"/>
              <w:right w:val="single" w:sz="4" w:space="0" w:color="000000"/>
            </w:tcBorders>
            <w:shd w:val="clear" w:color="auto" w:fill="D2FFD2"/>
            <w:vAlign w:val="center"/>
          </w:tcPr>
          <w:p w:rsidR="004120E5" w:rsidRDefault="004120E5" w:rsidP="000A1074">
            <w:pPr>
              <w:snapToGrid w:val="0"/>
              <w:jc w:val="center"/>
              <w:rPr>
                <w:i/>
                <w:sz w:val="24"/>
                <w:szCs w:val="24"/>
              </w:rPr>
            </w:pPr>
            <w:r>
              <w:rPr>
                <w:i/>
                <w:sz w:val="24"/>
                <w:szCs w:val="24"/>
              </w:rPr>
              <w:t>7.600</w:t>
            </w:r>
          </w:p>
        </w:tc>
      </w:tr>
      <w:tr w:rsidR="004120E5" w:rsidTr="000A1074">
        <w:trPr>
          <w:trHeight w:val="23"/>
        </w:trPr>
        <w:tc>
          <w:tcPr>
            <w:tcW w:w="2295" w:type="dxa"/>
            <w:tcBorders>
              <w:top w:val="single" w:sz="4" w:space="0" w:color="000000"/>
              <w:left w:val="single" w:sz="4" w:space="0" w:color="000000"/>
              <w:bottom w:val="single" w:sz="4" w:space="0" w:color="000000"/>
            </w:tcBorders>
            <w:shd w:val="clear" w:color="auto" w:fill="E9E9E9"/>
            <w:vAlign w:val="center"/>
          </w:tcPr>
          <w:p w:rsidR="004120E5" w:rsidRDefault="004120E5" w:rsidP="000A1074">
            <w:pPr>
              <w:snapToGrid w:val="0"/>
              <w:jc w:val="both"/>
              <w:rPr>
                <w:i/>
                <w:sz w:val="24"/>
                <w:szCs w:val="24"/>
              </w:rPr>
            </w:pPr>
            <w:r>
              <w:rPr>
                <w:i/>
                <w:sz w:val="24"/>
                <w:szCs w:val="24"/>
              </w:rPr>
              <w:t xml:space="preserve">76% a &lt; 77% </w:t>
            </w:r>
          </w:p>
        </w:tc>
        <w:tc>
          <w:tcPr>
            <w:tcW w:w="2172" w:type="dxa"/>
            <w:gridSpan w:val="2"/>
            <w:tcBorders>
              <w:top w:val="single" w:sz="4" w:space="0" w:color="000000"/>
              <w:left w:val="single" w:sz="4" w:space="0" w:color="000000"/>
              <w:bottom w:val="single" w:sz="4" w:space="0" w:color="000000"/>
              <w:right w:val="single" w:sz="4" w:space="0" w:color="000000"/>
            </w:tcBorders>
            <w:shd w:val="clear" w:color="auto" w:fill="E9E9E9"/>
            <w:vAlign w:val="center"/>
          </w:tcPr>
          <w:p w:rsidR="004120E5" w:rsidRDefault="004120E5" w:rsidP="000A1074">
            <w:pPr>
              <w:snapToGrid w:val="0"/>
              <w:jc w:val="center"/>
              <w:rPr>
                <w:i/>
                <w:sz w:val="24"/>
                <w:szCs w:val="24"/>
              </w:rPr>
            </w:pPr>
            <w:r>
              <w:rPr>
                <w:i/>
                <w:sz w:val="24"/>
                <w:szCs w:val="24"/>
              </w:rPr>
              <w:t>7.700</w:t>
            </w:r>
          </w:p>
        </w:tc>
      </w:tr>
      <w:tr w:rsidR="004120E5" w:rsidTr="000A1074">
        <w:trPr>
          <w:trHeight w:val="23"/>
        </w:trPr>
        <w:tc>
          <w:tcPr>
            <w:tcW w:w="2295" w:type="dxa"/>
            <w:tcBorders>
              <w:top w:val="single" w:sz="4" w:space="0" w:color="000000"/>
              <w:left w:val="single" w:sz="4" w:space="0" w:color="000000"/>
              <w:bottom w:val="single" w:sz="4" w:space="0" w:color="000000"/>
            </w:tcBorders>
            <w:shd w:val="clear" w:color="auto" w:fill="D2FFD2"/>
            <w:vAlign w:val="center"/>
          </w:tcPr>
          <w:p w:rsidR="004120E5" w:rsidRDefault="004120E5" w:rsidP="000A1074">
            <w:pPr>
              <w:snapToGrid w:val="0"/>
              <w:jc w:val="both"/>
              <w:rPr>
                <w:i/>
                <w:sz w:val="24"/>
                <w:szCs w:val="24"/>
              </w:rPr>
            </w:pPr>
            <w:r>
              <w:rPr>
                <w:i/>
                <w:sz w:val="24"/>
                <w:szCs w:val="24"/>
              </w:rPr>
              <w:t xml:space="preserve">77% a &lt; 78% </w:t>
            </w:r>
          </w:p>
        </w:tc>
        <w:tc>
          <w:tcPr>
            <w:tcW w:w="2172" w:type="dxa"/>
            <w:gridSpan w:val="2"/>
            <w:tcBorders>
              <w:top w:val="single" w:sz="4" w:space="0" w:color="000000"/>
              <w:left w:val="single" w:sz="4" w:space="0" w:color="000000"/>
              <w:bottom w:val="single" w:sz="4" w:space="0" w:color="000000"/>
              <w:right w:val="single" w:sz="4" w:space="0" w:color="000000"/>
            </w:tcBorders>
            <w:shd w:val="clear" w:color="auto" w:fill="D2FFD2"/>
            <w:vAlign w:val="center"/>
          </w:tcPr>
          <w:p w:rsidR="004120E5" w:rsidRDefault="004120E5" w:rsidP="000A1074">
            <w:pPr>
              <w:snapToGrid w:val="0"/>
              <w:jc w:val="center"/>
              <w:rPr>
                <w:i/>
                <w:sz w:val="24"/>
                <w:szCs w:val="24"/>
              </w:rPr>
            </w:pPr>
            <w:r>
              <w:rPr>
                <w:i/>
                <w:sz w:val="24"/>
                <w:szCs w:val="24"/>
              </w:rPr>
              <w:t>7.800</w:t>
            </w:r>
          </w:p>
        </w:tc>
      </w:tr>
      <w:tr w:rsidR="004120E5" w:rsidTr="000A1074">
        <w:trPr>
          <w:trHeight w:val="23"/>
        </w:trPr>
        <w:tc>
          <w:tcPr>
            <w:tcW w:w="2295" w:type="dxa"/>
            <w:tcBorders>
              <w:top w:val="single" w:sz="4" w:space="0" w:color="000000"/>
              <w:left w:val="single" w:sz="4" w:space="0" w:color="000000"/>
              <w:bottom w:val="single" w:sz="4" w:space="0" w:color="000000"/>
            </w:tcBorders>
            <w:shd w:val="clear" w:color="auto" w:fill="E9E9E9"/>
            <w:vAlign w:val="center"/>
          </w:tcPr>
          <w:p w:rsidR="004120E5" w:rsidRDefault="004120E5" w:rsidP="000A1074">
            <w:pPr>
              <w:snapToGrid w:val="0"/>
              <w:jc w:val="both"/>
              <w:rPr>
                <w:i/>
                <w:sz w:val="24"/>
                <w:szCs w:val="24"/>
              </w:rPr>
            </w:pPr>
            <w:r>
              <w:rPr>
                <w:i/>
                <w:sz w:val="24"/>
                <w:szCs w:val="24"/>
              </w:rPr>
              <w:t xml:space="preserve">78% a &lt; 79% </w:t>
            </w:r>
          </w:p>
        </w:tc>
        <w:tc>
          <w:tcPr>
            <w:tcW w:w="2172" w:type="dxa"/>
            <w:gridSpan w:val="2"/>
            <w:tcBorders>
              <w:top w:val="single" w:sz="4" w:space="0" w:color="000000"/>
              <w:left w:val="single" w:sz="4" w:space="0" w:color="000000"/>
              <w:bottom w:val="single" w:sz="4" w:space="0" w:color="000000"/>
              <w:right w:val="single" w:sz="4" w:space="0" w:color="000000"/>
            </w:tcBorders>
            <w:shd w:val="clear" w:color="auto" w:fill="E9E9E9"/>
            <w:vAlign w:val="center"/>
          </w:tcPr>
          <w:p w:rsidR="004120E5" w:rsidRDefault="004120E5" w:rsidP="000A1074">
            <w:pPr>
              <w:snapToGrid w:val="0"/>
              <w:jc w:val="center"/>
              <w:rPr>
                <w:i/>
                <w:sz w:val="24"/>
                <w:szCs w:val="24"/>
              </w:rPr>
            </w:pPr>
            <w:r>
              <w:rPr>
                <w:i/>
                <w:sz w:val="24"/>
                <w:szCs w:val="24"/>
              </w:rPr>
              <w:t>7.900</w:t>
            </w:r>
          </w:p>
        </w:tc>
      </w:tr>
      <w:tr w:rsidR="004120E5" w:rsidTr="000A1074">
        <w:trPr>
          <w:trHeight w:val="23"/>
        </w:trPr>
        <w:tc>
          <w:tcPr>
            <w:tcW w:w="2295" w:type="dxa"/>
            <w:tcBorders>
              <w:top w:val="single" w:sz="4" w:space="0" w:color="000000"/>
              <w:left w:val="single" w:sz="4" w:space="0" w:color="000000"/>
              <w:bottom w:val="single" w:sz="4" w:space="0" w:color="000000"/>
            </w:tcBorders>
            <w:shd w:val="clear" w:color="auto" w:fill="D2FFD2"/>
            <w:vAlign w:val="center"/>
          </w:tcPr>
          <w:p w:rsidR="004120E5" w:rsidRDefault="004120E5" w:rsidP="000A1074">
            <w:pPr>
              <w:snapToGrid w:val="0"/>
              <w:jc w:val="both"/>
              <w:rPr>
                <w:i/>
                <w:sz w:val="24"/>
                <w:szCs w:val="24"/>
              </w:rPr>
            </w:pPr>
            <w:r>
              <w:rPr>
                <w:i/>
                <w:sz w:val="24"/>
                <w:szCs w:val="24"/>
              </w:rPr>
              <w:t xml:space="preserve">79% a &lt; 80% </w:t>
            </w:r>
          </w:p>
        </w:tc>
        <w:tc>
          <w:tcPr>
            <w:tcW w:w="2172" w:type="dxa"/>
            <w:gridSpan w:val="2"/>
            <w:tcBorders>
              <w:top w:val="single" w:sz="4" w:space="0" w:color="000000"/>
              <w:left w:val="single" w:sz="4" w:space="0" w:color="000000"/>
              <w:bottom w:val="single" w:sz="4" w:space="0" w:color="000000"/>
              <w:right w:val="single" w:sz="4" w:space="0" w:color="000000"/>
            </w:tcBorders>
            <w:shd w:val="clear" w:color="auto" w:fill="D2FFD2"/>
            <w:vAlign w:val="center"/>
          </w:tcPr>
          <w:p w:rsidR="004120E5" w:rsidRDefault="004120E5" w:rsidP="000A1074">
            <w:pPr>
              <w:snapToGrid w:val="0"/>
              <w:jc w:val="center"/>
              <w:rPr>
                <w:i/>
                <w:sz w:val="24"/>
                <w:szCs w:val="24"/>
              </w:rPr>
            </w:pPr>
            <w:r>
              <w:rPr>
                <w:i/>
                <w:sz w:val="24"/>
                <w:szCs w:val="24"/>
              </w:rPr>
              <w:t>8.000</w:t>
            </w:r>
          </w:p>
        </w:tc>
      </w:tr>
      <w:tr w:rsidR="004120E5" w:rsidTr="000A1074">
        <w:trPr>
          <w:trHeight w:val="23"/>
        </w:trPr>
        <w:tc>
          <w:tcPr>
            <w:tcW w:w="2295" w:type="dxa"/>
            <w:tcBorders>
              <w:top w:val="single" w:sz="4" w:space="0" w:color="000000"/>
              <w:left w:val="single" w:sz="4" w:space="0" w:color="000000"/>
              <w:bottom w:val="single" w:sz="4" w:space="0" w:color="000000"/>
            </w:tcBorders>
            <w:shd w:val="clear" w:color="auto" w:fill="E9E9E9"/>
            <w:vAlign w:val="center"/>
          </w:tcPr>
          <w:p w:rsidR="004120E5" w:rsidRDefault="004120E5" w:rsidP="000A1074">
            <w:pPr>
              <w:snapToGrid w:val="0"/>
              <w:jc w:val="both"/>
              <w:rPr>
                <w:i/>
                <w:sz w:val="24"/>
                <w:szCs w:val="24"/>
              </w:rPr>
            </w:pPr>
            <w:r>
              <w:rPr>
                <w:i/>
                <w:sz w:val="24"/>
                <w:szCs w:val="24"/>
              </w:rPr>
              <w:t xml:space="preserve">80% a &lt; 81% </w:t>
            </w:r>
          </w:p>
        </w:tc>
        <w:tc>
          <w:tcPr>
            <w:tcW w:w="2172" w:type="dxa"/>
            <w:gridSpan w:val="2"/>
            <w:tcBorders>
              <w:top w:val="single" w:sz="4" w:space="0" w:color="000000"/>
              <w:left w:val="single" w:sz="4" w:space="0" w:color="000000"/>
              <w:bottom w:val="single" w:sz="4" w:space="0" w:color="000000"/>
              <w:right w:val="single" w:sz="4" w:space="0" w:color="000000"/>
            </w:tcBorders>
            <w:shd w:val="clear" w:color="auto" w:fill="E9E9E9"/>
            <w:vAlign w:val="center"/>
          </w:tcPr>
          <w:p w:rsidR="004120E5" w:rsidRDefault="004120E5" w:rsidP="000A1074">
            <w:pPr>
              <w:snapToGrid w:val="0"/>
              <w:jc w:val="center"/>
              <w:rPr>
                <w:i/>
                <w:sz w:val="24"/>
                <w:szCs w:val="24"/>
              </w:rPr>
            </w:pPr>
            <w:r>
              <w:rPr>
                <w:i/>
                <w:sz w:val="24"/>
                <w:szCs w:val="24"/>
              </w:rPr>
              <w:t>8.100</w:t>
            </w:r>
          </w:p>
        </w:tc>
      </w:tr>
      <w:tr w:rsidR="004120E5" w:rsidTr="000A1074">
        <w:trPr>
          <w:trHeight w:val="23"/>
        </w:trPr>
        <w:tc>
          <w:tcPr>
            <w:tcW w:w="2295" w:type="dxa"/>
            <w:tcBorders>
              <w:top w:val="single" w:sz="4" w:space="0" w:color="000000"/>
              <w:left w:val="single" w:sz="4" w:space="0" w:color="000000"/>
              <w:bottom w:val="single" w:sz="4" w:space="0" w:color="000000"/>
            </w:tcBorders>
            <w:shd w:val="clear" w:color="auto" w:fill="D2FFD2"/>
            <w:vAlign w:val="center"/>
          </w:tcPr>
          <w:p w:rsidR="004120E5" w:rsidRDefault="004120E5" w:rsidP="000A1074">
            <w:pPr>
              <w:snapToGrid w:val="0"/>
              <w:jc w:val="both"/>
              <w:rPr>
                <w:i/>
                <w:sz w:val="24"/>
                <w:szCs w:val="24"/>
              </w:rPr>
            </w:pPr>
            <w:r>
              <w:rPr>
                <w:i/>
                <w:sz w:val="24"/>
                <w:szCs w:val="24"/>
              </w:rPr>
              <w:t xml:space="preserve">81% a &lt; 82% </w:t>
            </w:r>
          </w:p>
        </w:tc>
        <w:tc>
          <w:tcPr>
            <w:tcW w:w="2172" w:type="dxa"/>
            <w:gridSpan w:val="2"/>
            <w:tcBorders>
              <w:top w:val="single" w:sz="4" w:space="0" w:color="000000"/>
              <w:left w:val="single" w:sz="4" w:space="0" w:color="000000"/>
              <w:bottom w:val="single" w:sz="4" w:space="0" w:color="000000"/>
              <w:right w:val="single" w:sz="4" w:space="0" w:color="000000"/>
            </w:tcBorders>
            <w:shd w:val="clear" w:color="auto" w:fill="D2FFD2"/>
            <w:vAlign w:val="center"/>
          </w:tcPr>
          <w:p w:rsidR="004120E5" w:rsidRDefault="004120E5" w:rsidP="000A1074">
            <w:pPr>
              <w:snapToGrid w:val="0"/>
              <w:jc w:val="center"/>
              <w:rPr>
                <w:i/>
                <w:sz w:val="24"/>
                <w:szCs w:val="24"/>
              </w:rPr>
            </w:pPr>
            <w:r>
              <w:rPr>
                <w:i/>
                <w:sz w:val="24"/>
                <w:szCs w:val="24"/>
              </w:rPr>
              <w:t>8.200</w:t>
            </w:r>
          </w:p>
        </w:tc>
      </w:tr>
      <w:tr w:rsidR="004120E5" w:rsidTr="000A1074">
        <w:trPr>
          <w:trHeight w:val="23"/>
        </w:trPr>
        <w:tc>
          <w:tcPr>
            <w:tcW w:w="2295" w:type="dxa"/>
            <w:tcBorders>
              <w:top w:val="single" w:sz="4" w:space="0" w:color="000000"/>
              <w:left w:val="single" w:sz="4" w:space="0" w:color="000000"/>
              <w:bottom w:val="single" w:sz="4" w:space="0" w:color="000000"/>
            </w:tcBorders>
            <w:shd w:val="clear" w:color="auto" w:fill="E9E9E9"/>
            <w:vAlign w:val="center"/>
          </w:tcPr>
          <w:p w:rsidR="004120E5" w:rsidRDefault="004120E5" w:rsidP="000A1074">
            <w:pPr>
              <w:snapToGrid w:val="0"/>
              <w:jc w:val="both"/>
              <w:rPr>
                <w:i/>
                <w:sz w:val="24"/>
                <w:szCs w:val="24"/>
              </w:rPr>
            </w:pPr>
            <w:r>
              <w:rPr>
                <w:i/>
                <w:sz w:val="24"/>
                <w:szCs w:val="24"/>
              </w:rPr>
              <w:t xml:space="preserve">82% a &lt; 83% </w:t>
            </w:r>
          </w:p>
        </w:tc>
        <w:tc>
          <w:tcPr>
            <w:tcW w:w="2172" w:type="dxa"/>
            <w:gridSpan w:val="2"/>
            <w:tcBorders>
              <w:top w:val="single" w:sz="4" w:space="0" w:color="000000"/>
              <w:left w:val="single" w:sz="4" w:space="0" w:color="000000"/>
              <w:bottom w:val="single" w:sz="4" w:space="0" w:color="000000"/>
              <w:right w:val="single" w:sz="4" w:space="0" w:color="000000"/>
            </w:tcBorders>
            <w:shd w:val="clear" w:color="auto" w:fill="E9E9E9"/>
            <w:vAlign w:val="center"/>
          </w:tcPr>
          <w:p w:rsidR="004120E5" w:rsidRDefault="004120E5" w:rsidP="000A1074">
            <w:pPr>
              <w:snapToGrid w:val="0"/>
              <w:jc w:val="center"/>
              <w:rPr>
                <w:i/>
                <w:sz w:val="24"/>
                <w:szCs w:val="24"/>
              </w:rPr>
            </w:pPr>
            <w:r>
              <w:rPr>
                <w:i/>
                <w:sz w:val="24"/>
                <w:szCs w:val="24"/>
              </w:rPr>
              <w:t>8.300</w:t>
            </w:r>
          </w:p>
        </w:tc>
      </w:tr>
      <w:tr w:rsidR="004120E5" w:rsidTr="000A1074">
        <w:trPr>
          <w:trHeight w:val="23"/>
        </w:trPr>
        <w:tc>
          <w:tcPr>
            <w:tcW w:w="2295" w:type="dxa"/>
            <w:tcBorders>
              <w:top w:val="single" w:sz="4" w:space="0" w:color="000000"/>
              <w:left w:val="single" w:sz="4" w:space="0" w:color="000000"/>
              <w:bottom w:val="single" w:sz="4" w:space="0" w:color="000000"/>
            </w:tcBorders>
            <w:shd w:val="clear" w:color="auto" w:fill="D2FFD2"/>
            <w:vAlign w:val="center"/>
          </w:tcPr>
          <w:p w:rsidR="004120E5" w:rsidRDefault="004120E5" w:rsidP="000A1074">
            <w:pPr>
              <w:snapToGrid w:val="0"/>
              <w:jc w:val="both"/>
              <w:rPr>
                <w:i/>
                <w:sz w:val="24"/>
                <w:szCs w:val="24"/>
              </w:rPr>
            </w:pPr>
            <w:r>
              <w:rPr>
                <w:i/>
                <w:sz w:val="24"/>
                <w:szCs w:val="24"/>
              </w:rPr>
              <w:t xml:space="preserve">83% a &lt; 84% </w:t>
            </w:r>
          </w:p>
        </w:tc>
        <w:tc>
          <w:tcPr>
            <w:tcW w:w="2172" w:type="dxa"/>
            <w:gridSpan w:val="2"/>
            <w:tcBorders>
              <w:top w:val="single" w:sz="4" w:space="0" w:color="000000"/>
              <w:left w:val="single" w:sz="4" w:space="0" w:color="000000"/>
              <w:bottom w:val="single" w:sz="4" w:space="0" w:color="000000"/>
              <w:right w:val="single" w:sz="4" w:space="0" w:color="000000"/>
            </w:tcBorders>
            <w:shd w:val="clear" w:color="auto" w:fill="D2FFD2"/>
            <w:vAlign w:val="center"/>
          </w:tcPr>
          <w:p w:rsidR="004120E5" w:rsidRDefault="004120E5" w:rsidP="000A1074">
            <w:pPr>
              <w:snapToGrid w:val="0"/>
              <w:jc w:val="center"/>
              <w:rPr>
                <w:i/>
                <w:sz w:val="24"/>
                <w:szCs w:val="24"/>
              </w:rPr>
            </w:pPr>
            <w:r>
              <w:rPr>
                <w:i/>
                <w:sz w:val="24"/>
                <w:szCs w:val="24"/>
              </w:rPr>
              <w:t>8.400</w:t>
            </w:r>
          </w:p>
        </w:tc>
      </w:tr>
      <w:tr w:rsidR="004120E5" w:rsidTr="000A1074">
        <w:trPr>
          <w:trHeight w:val="23"/>
        </w:trPr>
        <w:tc>
          <w:tcPr>
            <w:tcW w:w="2295" w:type="dxa"/>
            <w:tcBorders>
              <w:top w:val="single" w:sz="4" w:space="0" w:color="000000"/>
              <w:left w:val="single" w:sz="4" w:space="0" w:color="000000"/>
              <w:bottom w:val="single" w:sz="4" w:space="0" w:color="000000"/>
            </w:tcBorders>
            <w:shd w:val="clear" w:color="auto" w:fill="E9E9E9"/>
            <w:vAlign w:val="center"/>
          </w:tcPr>
          <w:p w:rsidR="004120E5" w:rsidRDefault="004120E5" w:rsidP="000A1074">
            <w:pPr>
              <w:snapToGrid w:val="0"/>
              <w:jc w:val="both"/>
              <w:rPr>
                <w:i/>
                <w:sz w:val="24"/>
                <w:szCs w:val="24"/>
              </w:rPr>
            </w:pPr>
            <w:r>
              <w:rPr>
                <w:i/>
                <w:sz w:val="24"/>
                <w:szCs w:val="24"/>
              </w:rPr>
              <w:t xml:space="preserve">84% a &lt; 85% </w:t>
            </w:r>
          </w:p>
        </w:tc>
        <w:tc>
          <w:tcPr>
            <w:tcW w:w="2172" w:type="dxa"/>
            <w:gridSpan w:val="2"/>
            <w:tcBorders>
              <w:top w:val="single" w:sz="4" w:space="0" w:color="000000"/>
              <w:left w:val="single" w:sz="4" w:space="0" w:color="000000"/>
              <w:bottom w:val="single" w:sz="4" w:space="0" w:color="000000"/>
              <w:right w:val="single" w:sz="4" w:space="0" w:color="000000"/>
            </w:tcBorders>
            <w:shd w:val="clear" w:color="auto" w:fill="E9E9E9"/>
            <w:vAlign w:val="center"/>
          </w:tcPr>
          <w:p w:rsidR="004120E5" w:rsidRDefault="004120E5" w:rsidP="000A1074">
            <w:pPr>
              <w:snapToGrid w:val="0"/>
              <w:jc w:val="center"/>
              <w:rPr>
                <w:i/>
                <w:sz w:val="24"/>
                <w:szCs w:val="24"/>
              </w:rPr>
            </w:pPr>
            <w:r>
              <w:rPr>
                <w:i/>
                <w:sz w:val="24"/>
                <w:szCs w:val="24"/>
              </w:rPr>
              <w:t>8.500</w:t>
            </w:r>
          </w:p>
        </w:tc>
      </w:tr>
      <w:tr w:rsidR="004120E5" w:rsidTr="000A1074">
        <w:trPr>
          <w:trHeight w:val="23"/>
        </w:trPr>
        <w:tc>
          <w:tcPr>
            <w:tcW w:w="2295" w:type="dxa"/>
            <w:tcBorders>
              <w:top w:val="single" w:sz="4" w:space="0" w:color="000000"/>
              <w:left w:val="single" w:sz="4" w:space="0" w:color="000000"/>
              <w:bottom w:val="single" w:sz="4" w:space="0" w:color="000000"/>
            </w:tcBorders>
            <w:shd w:val="clear" w:color="auto" w:fill="D2FFD2"/>
            <w:vAlign w:val="center"/>
          </w:tcPr>
          <w:p w:rsidR="004120E5" w:rsidRDefault="004120E5" w:rsidP="000A1074">
            <w:pPr>
              <w:snapToGrid w:val="0"/>
              <w:jc w:val="both"/>
              <w:rPr>
                <w:i/>
                <w:sz w:val="24"/>
                <w:szCs w:val="24"/>
              </w:rPr>
            </w:pPr>
            <w:r>
              <w:rPr>
                <w:i/>
                <w:sz w:val="24"/>
                <w:szCs w:val="24"/>
              </w:rPr>
              <w:t xml:space="preserve">85% a &lt; 86% </w:t>
            </w:r>
          </w:p>
        </w:tc>
        <w:tc>
          <w:tcPr>
            <w:tcW w:w="2172" w:type="dxa"/>
            <w:gridSpan w:val="2"/>
            <w:tcBorders>
              <w:top w:val="single" w:sz="4" w:space="0" w:color="000000"/>
              <w:left w:val="single" w:sz="4" w:space="0" w:color="000000"/>
              <w:bottom w:val="single" w:sz="4" w:space="0" w:color="000000"/>
              <w:right w:val="single" w:sz="4" w:space="0" w:color="000000"/>
            </w:tcBorders>
            <w:shd w:val="clear" w:color="auto" w:fill="D2FFD2"/>
            <w:vAlign w:val="center"/>
          </w:tcPr>
          <w:p w:rsidR="004120E5" w:rsidRDefault="004120E5" w:rsidP="000A1074">
            <w:pPr>
              <w:snapToGrid w:val="0"/>
              <w:jc w:val="center"/>
              <w:rPr>
                <w:i/>
                <w:sz w:val="24"/>
                <w:szCs w:val="24"/>
              </w:rPr>
            </w:pPr>
            <w:r>
              <w:rPr>
                <w:i/>
                <w:sz w:val="24"/>
                <w:szCs w:val="24"/>
              </w:rPr>
              <w:t>8.600</w:t>
            </w:r>
          </w:p>
        </w:tc>
      </w:tr>
      <w:tr w:rsidR="004120E5" w:rsidTr="000A1074">
        <w:trPr>
          <w:trHeight w:val="23"/>
        </w:trPr>
        <w:tc>
          <w:tcPr>
            <w:tcW w:w="2295" w:type="dxa"/>
            <w:tcBorders>
              <w:top w:val="single" w:sz="4" w:space="0" w:color="000000"/>
              <w:left w:val="single" w:sz="4" w:space="0" w:color="000000"/>
              <w:bottom w:val="single" w:sz="4" w:space="0" w:color="000000"/>
            </w:tcBorders>
            <w:shd w:val="clear" w:color="auto" w:fill="E9E9E9"/>
            <w:vAlign w:val="center"/>
          </w:tcPr>
          <w:p w:rsidR="004120E5" w:rsidRDefault="004120E5" w:rsidP="000A1074">
            <w:pPr>
              <w:snapToGrid w:val="0"/>
              <w:jc w:val="both"/>
              <w:rPr>
                <w:i/>
                <w:sz w:val="24"/>
                <w:szCs w:val="24"/>
              </w:rPr>
            </w:pPr>
            <w:r>
              <w:rPr>
                <w:i/>
                <w:sz w:val="24"/>
                <w:szCs w:val="24"/>
              </w:rPr>
              <w:t xml:space="preserve">86% a &lt; 87% </w:t>
            </w:r>
          </w:p>
        </w:tc>
        <w:tc>
          <w:tcPr>
            <w:tcW w:w="2172" w:type="dxa"/>
            <w:gridSpan w:val="2"/>
            <w:tcBorders>
              <w:top w:val="single" w:sz="4" w:space="0" w:color="000000"/>
              <w:left w:val="single" w:sz="4" w:space="0" w:color="000000"/>
              <w:bottom w:val="single" w:sz="4" w:space="0" w:color="000000"/>
              <w:right w:val="single" w:sz="4" w:space="0" w:color="000000"/>
            </w:tcBorders>
            <w:shd w:val="clear" w:color="auto" w:fill="E9E9E9"/>
            <w:vAlign w:val="center"/>
          </w:tcPr>
          <w:p w:rsidR="004120E5" w:rsidRDefault="004120E5" w:rsidP="000A1074">
            <w:pPr>
              <w:snapToGrid w:val="0"/>
              <w:jc w:val="center"/>
              <w:rPr>
                <w:i/>
                <w:sz w:val="24"/>
                <w:szCs w:val="24"/>
              </w:rPr>
            </w:pPr>
            <w:r>
              <w:rPr>
                <w:i/>
                <w:sz w:val="24"/>
                <w:szCs w:val="24"/>
              </w:rPr>
              <w:t>8.700</w:t>
            </w:r>
          </w:p>
        </w:tc>
      </w:tr>
      <w:tr w:rsidR="004120E5" w:rsidTr="000A1074">
        <w:trPr>
          <w:trHeight w:val="23"/>
        </w:trPr>
        <w:tc>
          <w:tcPr>
            <w:tcW w:w="2295" w:type="dxa"/>
            <w:tcBorders>
              <w:top w:val="single" w:sz="4" w:space="0" w:color="000000"/>
              <w:left w:val="single" w:sz="4" w:space="0" w:color="000000"/>
              <w:bottom w:val="single" w:sz="4" w:space="0" w:color="000000"/>
            </w:tcBorders>
            <w:shd w:val="clear" w:color="auto" w:fill="D2FFD2"/>
            <w:vAlign w:val="center"/>
          </w:tcPr>
          <w:p w:rsidR="004120E5" w:rsidRDefault="004120E5" w:rsidP="000A1074">
            <w:pPr>
              <w:snapToGrid w:val="0"/>
              <w:jc w:val="both"/>
              <w:rPr>
                <w:i/>
                <w:sz w:val="24"/>
                <w:szCs w:val="24"/>
              </w:rPr>
            </w:pPr>
            <w:r>
              <w:rPr>
                <w:i/>
                <w:sz w:val="24"/>
                <w:szCs w:val="24"/>
              </w:rPr>
              <w:t xml:space="preserve">87% a &lt; 88% </w:t>
            </w:r>
          </w:p>
        </w:tc>
        <w:tc>
          <w:tcPr>
            <w:tcW w:w="2172" w:type="dxa"/>
            <w:gridSpan w:val="2"/>
            <w:tcBorders>
              <w:top w:val="single" w:sz="4" w:space="0" w:color="000000"/>
              <w:left w:val="single" w:sz="4" w:space="0" w:color="000000"/>
              <w:bottom w:val="single" w:sz="4" w:space="0" w:color="000000"/>
              <w:right w:val="single" w:sz="4" w:space="0" w:color="000000"/>
            </w:tcBorders>
            <w:shd w:val="clear" w:color="auto" w:fill="D2FFD2"/>
            <w:vAlign w:val="center"/>
          </w:tcPr>
          <w:p w:rsidR="004120E5" w:rsidRDefault="004120E5" w:rsidP="000A1074">
            <w:pPr>
              <w:snapToGrid w:val="0"/>
              <w:jc w:val="center"/>
              <w:rPr>
                <w:i/>
                <w:sz w:val="24"/>
                <w:szCs w:val="24"/>
              </w:rPr>
            </w:pPr>
            <w:r>
              <w:rPr>
                <w:i/>
                <w:sz w:val="24"/>
                <w:szCs w:val="24"/>
              </w:rPr>
              <w:t>8.800</w:t>
            </w:r>
          </w:p>
        </w:tc>
      </w:tr>
      <w:tr w:rsidR="004120E5" w:rsidTr="000A1074">
        <w:trPr>
          <w:trHeight w:val="23"/>
        </w:trPr>
        <w:tc>
          <w:tcPr>
            <w:tcW w:w="2295" w:type="dxa"/>
            <w:tcBorders>
              <w:top w:val="single" w:sz="4" w:space="0" w:color="000000"/>
              <w:left w:val="single" w:sz="4" w:space="0" w:color="000000"/>
              <w:bottom w:val="single" w:sz="4" w:space="0" w:color="000000"/>
            </w:tcBorders>
            <w:shd w:val="clear" w:color="auto" w:fill="E9E9E9"/>
            <w:vAlign w:val="center"/>
          </w:tcPr>
          <w:p w:rsidR="004120E5" w:rsidRDefault="004120E5" w:rsidP="000A1074">
            <w:pPr>
              <w:snapToGrid w:val="0"/>
              <w:jc w:val="both"/>
              <w:rPr>
                <w:i/>
                <w:sz w:val="24"/>
                <w:szCs w:val="24"/>
              </w:rPr>
            </w:pPr>
            <w:r>
              <w:rPr>
                <w:i/>
                <w:sz w:val="24"/>
                <w:szCs w:val="24"/>
              </w:rPr>
              <w:t xml:space="preserve">88% a &lt; 89% </w:t>
            </w:r>
          </w:p>
        </w:tc>
        <w:tc>
          <w:tcPr>
            <w:tcW w:w="2172" w:type="dxa"/>
            <w:gridSpan w:val="2"/>
            <w:tcBorders>
              <w:top w:val="single" w:sz="4" w:space="0" w:color="000000"/>
              <w:left w:val="single" w:sz="4" w:space="0" w:color="000000"/>
              <w:bottom w:val="single" w:sz="4" w:space="0" w:color="000000"/>
              <w:right w:val="single" w:sz="4" w:space="0" w:color="000000"/>
            </w:tcBorders>
            <w:shd w:val="clear" w:color="auto" w:fill="E9E9E9"/>
            <w:vAlign w:val="center"/>
          </w:tcPr>
          <w:p w:rsidR="004120E5" w:rsidRDefault="004120E5" w:rsidP="000A1074">
            <w:pPr>
              <w:snapToGrid w:val="0"/>
              <w:jc w:val="center"/>
              <w:rPr>
                <w:i/>
                <w:sz w:val="24"/>
                <w:szCs w:val="24"/>
              </w:rPr>
            </w:pPr>
            <w:r>
              <w:rPr>
                <w:i/>
                <w:sz w:val="24"/>
                <w:szCs w:val="24"/>
              </w:rPr>
              <w:t>8.900</w:t>
            </w:r>
          </w:p>
        </w:tc>
      </w:tr>
      <w:tr w:rsidR="004120E5" w:rsidTr="000A1074">
        <w:trPr>
          <w:trHeight w:val="23"/>
        </w:trPr>
        <w:tc>
          <w:tcPr>
            <w:tcW w:w="2295" w:type="dxa"/>
            <w:tcBorders>
              <w:top w:val="single" w:sz="4" w:space="0" w:color="000000"/>
              <w:left w:val="single" w:sz="4" w:space="0" w:color="000000"/>
              <w:bottom w:val="single" w:sz="4" w:space="0" w:color="000000"/>
            </w:tcBorders>
            <w:shd w:val="clear" w:color="auto" w:fill="D2FFD2"/>
            <w:vAlign w:val="center"/>
          </w:tcPr>
          <w:p w:rsidR="004120E5" w:rsidRDefault="004120E5" w:rsidP="000A1074">
            <w:pPr>
              <w:snapToGrid w:val="0"/>
              <w:jc w:val="both"/>
              <w:rPr>
                <w:i/>
                <w:sz w:val="24"/>
                <w:szCs w:val="24"/>
              </w:rPr>
            </w:pPr>
            <w:r>
              <w:rPr>
                <w:i/>
                <w:sz w:val="24"/>
                <w:szCs w:val="24"/>
              </w:rPr>
              <w:t xml:space="preserve">89% a &lt; 90% </w:t>
            </w:r>
          </w:p>
        </w:tc>
        <w:tc>
          <w:tcPr>
            <w:tcW w:w="2172" w:type="dxa"/>
            <w:gridSpan w:val="2"/>
            <w:tcBorders>
              <w:top w:val="single" w:sz="4" w:space="0" w:color="000000"/>
              <w:left w:val="single" w:sz="4" w:space="0" w:color="000000"/>
              <w:bottom w:val="single" w:sz="4" w:space="0" w:color="000000"/>
              <w:right w:val="single" w:sz="4" w:space="0" w:color="000000"/>
            </w:tcBorders>
            <w:shd w:val="clear" w:color="auto" w:fill="D2FFD2"/>
            <w:vAlign w:val="center"/>
          </w:tcPr>
          <w:p w:rsidR="004120E5" w:rsidRDefault="004120E5" w:rsidP="000A1074">
            <w:pPr>
              <w:snapToGrid w:val="0"/>
              <w:jc w:val="center"/>
              <w:rPr>
                <w:i/>
                <w:sz w:val="24"/>
                <w:szCs w:val="24"/>
              </w:rPr>
            </w:pPr>
            <w:r>
              <w:rPr>
                <w:i/>
                <w:sz w:val="24"/>
                <w:szCs w:val="24"/>
              </w:rPr>
              <w:t>9.000</w:t>
            </w:r>
          </w:p>
        </w:tc>
      </w:tr>
      <w:tr w:rsidR="004120E5" w:rsidTr="000A1074">
        <w:trPr>
          <w:trHeight w:val="23"/>
        </w:trPr>
        <w:tc>
          <w:tcPr>
            <w:tcW w:w="2295" w:type="dxa"/>
            <w:tcBorders>
              <w:top w:val="single" w:sz="4" w:space="0" w:color="000000"/>
              <w:left w:val="single" w:sz="4" w:space="0" w:color="000000"/>
              <w:bottom w:val="single" w:sz="4" w:space="0" w:color="000000"/>
            </w:tcBorders>
            <w:shd w:val="clear" w:color="auto" w:fill="E9E9E9"/>
            <w:vAlign w:val="center"/>
          </w:tcPr>
          <w:p w:rsidR="004120E5" w:rsidRDefault="004120E5" w:rsidP="000A1074">
            <w:pPr>
              <w:snapToGrid w:val="0"/>
              <w:jc w:val="both"/>
              <w:rPr>
                <w:i/>
                <w:sz w:val="24"/>
                <w:szCs w:val="24"/>
              </w:rPr>
            </w:pPr>
            <w:r>
              <w:rPr>
                <w:i/>
                <w:sz w:val="24"/>
                <w:szCs w:val="24"/>
              </w:rPr>
              <w:t xml:space="preserve">90% a &lt; 91% </w:t>
            </w:r>
          </w:p>
        </w:tc>
        <w:tc>
          <w:tcPr>
            <w:tcW w:w="2172" w:type="dxa"/>
            <w:gridSpan w:val="2"/>
            <w:tcBorders>
              <w:top w:val="single" w:sz="4" w:space="0" w:color="000000"/>
              <w:left w:val="single" w:sz="4" w:space="0" w:color="000000"/>
              <w:bottom w:val="single" w:sz="4" w:space="0" w:color="000000"/>
              <w:right w:val="single" w:sz="4" w:space="0" w:color="000000"/>
            </w:tcBorders>
            <w:shd w:val="clear" w:color="auto" w:fill="E9E9E9"/>
            <w:vAlign w:val="center"/>
          </w:tcPr>
          <w:p w:rsidR="004120E5" w:rsidRDefault="004120E5" w:rsidP="000A1074">
            <w:pPr>
              <w:snapToGrid w:val="0"/>
              <w:jc w:val="center"/>
              <w:rPr>
                <w:i/>
                <w:sz w:val="24"/>
                <w:szCs w:val="24"/>
              </w:rPr>
            </w:pPr>
            <w:r>
              <w:rPr>
                <w:i/>
                <w:sz w:val="24"/>
                <w:szCs w:val="24"/>
              </w:rPr>
              <w:t>9.100</w:t>
            </w:r>
          </w:p>
        </w:tc>
      </w:tr>
      <w:tr w:rsidR="004120E5" w:rsidTr="000A1074">
        <w:trPr>
          <w:trHeight w:val="23"/>
        </w:trPr>
        <w:tc>
          <w:tcPr>
            <w:tcW w:w="2295" w:type="dxa"/>
            <w:tcBorders>
              <w:top w:val="single" w:sz="4" w:space="0" w:color="000000"/>
              <w:left w:val="single" w:sz="4" w:space="0" w:color="000000"/>
              <w:bottom w:val="single" w:sz="4" w:space="0" w:color="000000"/>
            </w:tcBorders>
            <w:shd w:val="clear" w:color="auto" w:fill="D2FFD2"/>
            <w:vAlign w:val="center"/>
          </w:tcPr>
          <w:p w:rsidR="004120E5" w:rsidRDefault="004120E5" w:rsidP="000A1074">
            <w:pPr>
              <w:snapToGrid w:val="0"/>
              <w:jc w:val="both"/>
              <w:rPr>
                <w:i/>
                <w:sz w:val="24"/>
                <w:szCs w:val="24"/>
              </w:rPr>
            </w:pPr>
            <w:r>
              <w:rPr>
                <w:i/>
                <w:sz w:val="24"/>
                <w:szCs w:val="24"/>
              </w:rPr>
              <w:t xml:space="preserve">91% a &lt; 92% </w:t>
            </w:r>
          </w:p>
        </w:tc>
        <w:tc>
          <w:tcPr>
            <w:tcW w:w="2172" w:type="dxa"/>
            <w:gridSpan w:val="2"/>
            <w:tcBorders>
              <w:top w:val="single" w:sz="4" w:space="0" w:color="000000"/>
              <w:left w:val="single" w:sz="4" w:space="0" w:color="000000"/>
              <w:bottom w:val="single" w:sz="4" w:space="0" w:color="000000"/>
              <w:right w:val="single" w:sz="4" w:space="0" w:color="000000"/>
            </w:tcBorders>
            <w:shd w:val="clear" w:color="auto" w:fill="D2FFD2"/>
            <w:vAlign w:val="center"/>
          </w:tcPr>
          <w:p w:rsidR="004120E5" w:rsidRDefault="004120E5" w:rsidP="000A1074">
            <w:pPr>
              <w:snapToGrid w:val="0"/>
              <w:jc w:val="center"/>
              <w:rPr>
                <w:i/>
                <w:sz w:val="24"/>
                <w:szCs w:val="24"/>
              </w:rPr>
            </w:pPr>
            <w:r>
              <w:rPr>
                <w:i/>
                <w:sz w:val="24"/>
                <w:szCs w:val="24"/>
              </w:rPr>
              <w:t>9.200</w:t>
            </w:r>
          </w:p>
        </w:tc>
      </w:tr>
      <w:tr w:rsidR="004120E5" w:rsidTr="000A1074">
        <w:trPr>
          <w:trHeight w:val="23"/>
        </w:trPr>
        <w:tc>
          <w:tcPr>
            <w:tcW w:w="2295" w:type="dxa"/>
            <w:tcBorders>
              <w:top w:val="single" w:sz="4" w:space="0" w:color="000000"/>
              <w:left w:val="single" w:sz="4" w:space="0" w:color="000000"/>
              <w:bottom w:val="single" w:sz="4" w:space="0" w:color="000000"/>
            </w:tcBorders>
            <w:shd w:val="clear" w:color="auto" w:fill="E9E9E9"/>
            <w:vAlign w:val="center"/>
          </w:tcPr>
          <w:p w:rsidR="004120E5" w:rsidRDefault="004120E5" w:rsidP="000A1074">
            <w:pPr>
              <w:snapToGrid w:val="0"/>
              <w:jc w:val="both"/>
              <w:rPr>
                <w:i/>
                <w:sz w:val="24"/>
                <w:szCs w:val="24"/>
              </w:rPr>
            </w:pPr>
            <w:r>
              <w:rPr>
                <w:i/>
                <w:sz w:val="24"/>
                <w:szCs w:val="24"/>
              </w:rPr>
              <w:t xml:space="preserve">92% a &lt; 93% </w:t>
            </w:r>
          </w:p>
        </w:tc>
        <w:tc>
          <w:tcPr>
            <w:tcW w:w="2172" w:type="dxa"/>
            <w:gridSpan w:val="2"/>
            <w:tcBorders>
              <w:top w:val="single" w:sz="4" w:space="0" w:color="000000"/>
              <w:left w:val="single" w:sz="4" w:space="0" w:color="000000"/>
              <w:bottom w:val="single" w:sz="4" w:space="0" w:color="000000"/>
              <w:right w:val="single" w:sz="4" w:space="0" w:color="000000"/>
            </w:tcBorders>
            <w:shd w:val="clear" w:color="auto" w:fill="E9E9E9"/>
            <w:vAlign w:val="center"/>
          </w:tcPr>
          <w:p w:rsidR="004120E5" w:rsidRDefault="004120E5" w:rsidP="000A1074">
            <w:pPr>
              <w:snapToGrid w:val="0"/>
              <w:jc w:val="center"/>
              <w:rPr>
                <w:i/>
                <w:sz w:val="24"/>
                <w:szCs w:val="24"/>
              </w:rPr>
            </w:pPr>
            <w:r>
              <w:rPr>
                <w:i/>
                <w:sz w:val="24"/>
                <w:szCs w:val="24"/>
              </w:rPr>
              <w:t>9.300</w:t>
            </w:r>
          </w:p>
        </w:tc>
      </w:tr>
      <w:tr w:rsidR="004120E5" w:rsidTr="000A1074">
        <w:trPr>
          <w:trHeight w:val="23"/>
        </w:trPr>
        <w:tc>
          <w:tcPr>
            <w:tcW w:w="2295" w:type="dxa"/>
            <w:tcBorders>
              <w:top w:val="single" w:sz="4" w:space="0" w:color="000000"/>
              <w:left w:val="single" w:sz="4" w:space="0" w:color="000000"/>
              <w:bottom w:val="single" w:sz="4" w:space="0" w:color="000000"/>
            </w:tcBorders>
            <w:shd w:val="clear" w:color="auto" w:fill="D2FFD2"/>
            <w:vAlign w:val="center"/>
          </w:tcPr>
          <w:p w:rsidR="004120E5" w:rsidRDefault="004120E5" w:rsidP="000A1074">
            <w:pPr>
              <w:snapToGrid w:val="0"/>
              <w:jc w:val="both"/>
              <w:rPr>
                <w:i/>
                <w:sz w:val="24"/>
                <w:szCs w:val="24"/>
              </w:rPr>
            </w:pPr>
            <w:r>
              <w:rPr>
                <w:i/>
                <w:sz w:val="24"/>
                <w:szCs w:val="24"/>
              </w:rPr>
              <w:t xml:space="preserve">93% a &lt; 94% </w:t>
            </w:r>
          </w:p>
        </w:tc>
        <w:tc>
          <w:tcPr>
            <w:tcW w:w="2172" w:type="dxa"/>
            <w:gridSpan w:val="2"/>
            <w:tcBorders>
              <w:top w:val="single" w:sz="4" w:space="0" w:color="000000"/>
              <w:left w:val="single" w:sz="4" w:space="0" w:color="000000"/>
              <w:bottom w:val="single" w:sz="4" w:space="0" w:color="000000"/>
              <w:right w:val="single" w:sz="4" w:space="0" w:color="000000"/>
            </w:tcBorders>
            <w:shd w:val="clear" w:color="auto" w:fill="D2FFD2"/>
            <w:vAlign w:val="center"/>
          </w:tcPr>
          <w:p w:rsidR="004120E5" w:rsidRDefault="004120E5" w:rsidP="000A1074">
            <w:pPr>
              <w:snapToGrid w:val="0"/>
              <w:jc w:val="center"/>
              <w:rPr>
                <w:i/>
                <w:sz w:val="24"/>
                <w:szCs w:val="24"/>
              </w:rPr>
            </w:pPr>
            <w:r>
              <w:rPr>
                <w:i/>
                <w:sz w:val="24"/>
                <w:szCs w:val="24"/>
              </w:rPr>
              <w:t>9.400</w:t>
            </w:r>
          </w:p>
        </w:tc>
      </w:tr>
      <w:tr w:rsidR="004120E5" w:rsidTr="000A1074">
        <w:trPr>
          <w:trHeight w:val="23"/>
        </w:trPr>
        <w:tc>
          <w:tcPr>
            <w:tcW w:w="2295" w:type="dxa"/>
            <w:tcBorders>
              <w:top w:val="single" w:sz="4" w:space="0" w:color="000000"/>
              <w:left w:val="single" w:sz="4" w:space="0" w:color="000000"/>
              <w:bottom w:val="single" w:sz="4" w:space="0" w:color="000000"/>
            </w:tcBorders>
            <w:shd w:val="clear" w:color="auto" w:fill="E9E9E9"/>
            <w:vAlign w:val="center"/>
          </w:tcPr>
          <w:p w:rsidR="004120E5" w:rsidRDefault="004120E5" w:rsidP="000A1074">
            <w:pPr>
              <w:snapToGrid w:val="0"/>
              <w:jc w:val="both"/>
              <w:rPr>
                <w:i/>
                <w:sz w:val="24"/>
                <w:szCs w:val="24"/>
              </w:rPr>
            </w:pPr>
            <w:r>
              <w:rPr>
                <w:i/>
                <w:sz w:val="24"/>
                <w:szCs w:val="24"/>
              </w:rPr>
              <w:t xml:space="preserve">94% a &lt; 95% </w:t>
            </w:r>
          </w:p>
        </w:tc>
        <w:tc>
          <w:tcPr>
            <w:tcW w:w="2172" w:type="dxa"/>
            <w:gridSpan w:val="2"/>
            <w:tcBorders>
              <w:top w:val="single" w:sz="4" w:space="0" w:color="000000"/>
              <w:left w:val="single" w:sz="4" w:space="0" w:color="000000"/>
              <w:bottom w:val="single" w:sz="4" w:space="0" w:color="000000"/>
              <w:right w:val="single" w:sz="4" w:space="0" w:color="000000"/>
            </w:tcBorders>
            <w:shd w:val="clear" w:color="auto" w:fill="E9E9E9"/>
            <w:vAlign w:val="center"/>
          </w:tcPr>
          <w:p w:rsidR="004120E5" w:rsidRDefault="004120E5" w:rsidP="000A1074">
            <w:pPr>
              <w:snapToGrid w:val="0"/>
              <w:jc w:val="center"/>
              <w:rPr>
                <w:i/>
                <w:sz w:val="24"/>
                <w:szCs w:val="24"/>
              </w:rPr>
            </w:pPr>
            <w:r>
              <w:rPr>
                <w:i/>
                <w:sz w:val="24"/>
                <w:szCs w:val="24"/>
              </w:rPr>
              <w:t>9.500</w:t>
            </w:r>
          </w:p>
        </w:tc>
      </w:tr>
      <w:tr w:rsidR="004120E5" w:rsidTr="000A1074">
        <w:trPr>
          <w:trHeight w:val="23"/>
        </w:trPr>
        <w:tc>
          <w:tcPr>
            <w:tcW w:w="2295" w:type="dxa"/>
            <w:tcBorders>
              <w:top w:val="single" w:sz="4" w:space="0" w:color="000000"/>
              <w:left w:val="single" w:sz="4" w:space="0" w:color="000000"/>
              <w:bottom w:val="single" w:sz="4" w:space="0" w:color="000000"/>
            </w:tcBorders>
            <w:shd w:val="clear" w:color="auto" w:fill="D2FFD2"/>
            <w:vAlign w:val="center"/>
          </w:tcPr>
          <w:p w:rsidR="004120E5" w:rsidRDefault="004120E5" w:rsidP="000A1074">
            <w:pPr>
              <w:snapToGrid w:val="0"/>
              <w:jc w:val="both"/>
              <w:rPr>
                <w:i/>
                <w:sz w:val="24"/>
                <w:szCs w:val="24"/>
              </w:rPr>
            </w:pPr>
            <w:r>
              <w:rPr>
                <w:i/>
                <w:sz w:val="24"/>
                <w:szCs w:val="24"/>
              </w:rPr>
              <w:t xml:space="preserve">95% a &lt; 96% </w:t>
            </w:r>
          </w:p>
        </w:tc>
        <w:tc>
          <w:tcPr>
            <w:tcW w:w="2172" w:type="dxa"/>
            <w:gridSpan w:val="2"/>
            <w:tcBorders>
              <w:top w:val="single" w:sz="4" w:space="0" w:color="000000"/>
              <w:left w:val="single" w:sz="4" w:space="0" w:color="000000"/>
              <w:bottom w:val="single" w:sz="4" w:space="0" w:color="000000"/>
              <w:right w:val="single" w:sz="4" w:space="0" w:color="000000"/>
            </w:tcBorders>
            <w:shd w:val="clear" w:color="auto" w:fill="D2FFD2"/>
            <w:vAlign w:val="center"/>
          </w:tcPr>
          <w:p w:rsidR="004120E5" w:rsidRDefault="004120E5" w:rsidP="000A1074">
            <w:pPr>
              <w:snapToGrid w:val="0"/>
              <w:jc w:val="center"/>
              <w:rPr>
                <w:i/>
                <w:sz w:val="24"/>
                <w:szCs w:val="24"/>
              </w:rPr>
            </w:pPr>
            <w:r>
              <w:rPr>
                <w:i/>
                <w:sz w:val="24"/>
                <w:szCs w:val="24"/>
              </w:rPr>
              <w:t>9.600</w:t>
            </w:r>
          </w:p>
        </w:tc>
      </w:tr>
      <w:tr w:rsidR="004120E5" w:rsidTr="000A1074">
        <w:trPr>
          <w:trHeight w:val="23"/>
        </w:trPr>
        <w:tc>
          <w:tcPr>
            <w:tcW w:w="2295" w:type="dxa"/>
            <w:tcBorders>
              <w:top w:val="single" w:sz="4" w:space="0" w:color="000000"/>
              <w:left w:val="single" w:sz="4" w:space="0" w:color="000000"/>
              <w:bottom w:val="single" w:sz="4" w:space="0" w:color="000000"/>
            </w:tcBorders>
            <w:shd w:val="clear" w:color="auto" w:fill="E9E9E9"/>
            <w:vAlign w:val="center"/>
          </w:tcPr>
          <w:p w:rsidR="004120E5" w:rsidRDefault="004120E5" w:rsidP="000A1074">
            <w:pPr>
              <w:snapToGrid w:val="0"/>
              <w:jc w:val="both"/>
              <w:rPr>
                <w:i/>
                <w:sz w:val="24"/>
                <w:szCs w:val="24"/>
              </w:rPr>
            </w:pPr>
            <w:r>
              <w:rPr>
                <w:i/>
                <w:sz w:val="24"/>
                <w:szCs w:val="24"/>
              </w:rPr>
              <w:lastRenderedPageBreak/>
              <w:t xml:space="preserve">96% a &lt; 97% </w:t>
            </w:r>
          </w:p>
        </w:tc>
        <w:tc>
          <w:tcPr>
            <w:tcW w:w="2172" w:type="dxa"/>
            <w:gridSpan w:val="2"/>
            <w:tcBorders>
              <w:top w:val="single" w:sz="4" w:space="0" w:color="000000"/>
              <w:left w:val="single" w:sz="4" w:space="0" w:color="000000"/>
              <w:bottom w:val="single" w:sz="4" w:space="0" w:color="000000"/>
              <w:right w:val="single" w:sz="4" w:space="0" w:color="000000"/>
            </w:tcBorders>
            <w:shd w:val="clear" w:color="auto" w:fill="E9E9E9"/>
            <w:vAlign w:val="center"/>
          </w:tcPr>
          <w:p w:rsidR="004120E5" w:rsidRDefault="004120E5" w:rsidP="000A1074">
            <w:pPr>
              <w:snapToGrid w:val="0"/>
              <w:jc w:val="center"/>
              <w:rPr>
                <w:i/>
                <w:sz w:val="24"/>
                <w:szCs w:val="24"/>
              </w:rPr>
            </w:pPr>
            <w:r>
              <w:rPr>
                <w:i/>
                <w:sz w:val="24"/>
                <w:szCs w:val="24"/>
              </w:rPr>
              <w:t>9.700</w:t>
            </w:r>
          </w:p>
        </w:tc>
      </w:tr>
      <w:tr w:rsidR="004120E5" w:rsidTr="000A1074">
        <w:trPr>
          <w:trHeight w:val="23"/>
        </w:trPr>
        <w:tc>
          <w:tcPr>
            <w:tcW w:w="2295" w:type="dxa"/>
            <w:tcBorders>
              <w:top w:val="single" w:sz="4" w:space="0" w:color="000000"/>
              <w:left w:val="single" w:sz="4" w:space="0" w:color="000000"/>
              <w:bottom w:val="single" w:sz="4" w:space="0" w:color="000000"/>
            </w:tcBorders>
            <w:shd w:val="clear" w:color="auto" w:fill="D2FFD2"/>
            <w:vAlign w:val="center"/>
          </w:tcPr>
          <w:p w:rsidR="004120E5" w:rsidRDefault="004120E5" w:rsidP="000A1074">
            <w:pPr>
              <w:snapToGrid w:val="0"/>
              <w:jc w:val="both"/>
              <w:rPr>
                <w:i/>
                <w:sz w:val="24"/>
                <w:szCs w:val="24"/>
              </w:rPr>
            </w:pPr>
            <w:r>
              <w:rPr>
                <w:i/>
                <w:sz w:val="24"/>
                <w:szCs w:val="24"/>
              </w:rPr>
              <w:t xml:space="preserve">97% a &lt; 98% </w:t>
            </w:r>
          </w:p>
        </w:tc>
        <w:tc>
          <w:tcPr>
            <w:tcW w:w="2172" w:type="dxa"/>
            <w:gridSpan w:val="2"/>
            <w:tcBorders>
              <w:top w:val="single" w:sz="4" w:space="0" w:color="000000"/>
              <w:left w:val="single" w:sz="4" w:space="0" w:color="000000"/>
              <w:bottom w:val="single" w:sz="4" w:space="0" w:color="000000"/>
              <w:right w:val="single" w:sz="4" w:space="0" w:color="000000"/>
            </w:tcBorders>
            <w:shd w:val="clear" w:color="auto" w:fill="D2FFD2"/>
            <w:vAlign w:val="center"/>
          </w:tcPr>
          <w:p w:rsidR="004120E5" w:rsidRDefault="004120E5" w:rsidP="000A1074">
            <w:pPr>
              <w:snapToGrid w:val="0"/>
              <w:jc w:val="center"/>
              <w:rPr>
                <w:i/>
                <w:sz w:val="24"/>
                <w:szCs w:val="24"/>
              </w:rPr>
            </w:pPr>
            <w:r>
              <w:rPr>
                <w:i/>
                <w:sz w:val="24"/>
                <w:szCs w:val="24"/>
              </w:rPr>
              <w:t>9.800</w:t>
            </w:r>
          </w:p>
        </w:tc>
      </w:tr>
      <w:tr w:rsidR="004120E5" w:rsidTr="000A1074">
        <w:trPr>
          <w:trHeight w:val="23"/>
        </w:trPr>
        <w:tc>
          <w:tcPr>
            <w:tcW w:w="2295" w:type="dxa"/>
            <w:tcBorders>
              <w:top w:val="single" w:sz="4" w:space="0" w:color="000000"/>
              <w:left w:val="single" w:sz="4" w:space="0" w:color="000000"/>
              <w:bottom w:val="single" w:sz="4" w:space="0" w:color="000000"/>
            </w:tcBorders>
            <w:shd w:val="clear" w:color="auto" w:fill="E9E9E9"/>
            <w:vAlign w:val="center"/>
          </w:tcPr>
          <w:p w:rsidR="004120E5" w:rsidRDefault="004120E5" w:rsidP="000A1074">
            <w:pPr>
              <w:snapToGrid w:val="0"/>
              <w:jc w:val="both"/>
              <w:rPr>
                <w:i/>
                <w:sz w:val="24"/>
                <w:szCs w:val="24"/>
              </w:rPr>
            </w:pPr>
            <w:r>
              <w:rPr>
                <w:i/>
                <w:sz w:val="24"/>
                <w:szCs w:val="24"/>
              </w:rPr>
              <w:t xml:space="preserve">98% a &lt; 99% </w:t>
            </w:r>
          </w:p>
        </w:tc>
        <w:tc>
          <w:tcPr>
            <w:tcW w:w="2172" w:type="dxa"/>
            <w:gridSpan w:val="2"/>
            <w:tcBorders>
              <w:top w:val="single" w:sz="4" w:space="0" w:color="000000"/>
              <w:left w:val="single" w:sz="4" w:space="0" w:color="000000"/>
              <w:bottom w:val="single" w:sz="4" w:space="0" w:color="000000"/>
              <w:right w:val="single" w:sz="4" w:space="0" w:color="000000"/>
            </w:tcBorders>
            <w:shd w:val="clear" w:color="auto" w:fill="E9E9E9"/>
            <w:vAlign w:val="center"/>
          </w:tcPr>
          <w:p w:rsidR="004120E5" w:rsidRDefault="004120E5" w:rsidP="000A1074">
            <w:pPr>
              <w:snapToGrid w:val="0"/>
              <w:jc w:val="center"/>
              <w:rPr>
                <w:i/>
                <w:sz w:val="24"/>
                <w:szCs w:val="24"/>
              </w:rPr>
            </w:pPr>
            <w:r>
              <w:rPr>
                <w:i/>
                <w:sz w:val="24"/>
                <w:szCs w:val="24"/>
              </w:rPr>
              <w:t>9.900</w:t>
            </w:r>
          </w:p>
        </w:tc>
      </w:tr>
      <w:tr w:rsidR="004120E5" w:rsidTr="000A1074">
        <w:trPr>
          <w:trHeight w:val="23"/>
        </w:trPr>
        <w:tc>
          <w:tcPr>
            <w:tcW w:w="2295" w:type="dxa"/>
            <w:tcBorders>
              <w:top w:val="single" w:sz="4" w:space="0" w:color="000000"/>
              <w:left w:val="single" w:sz="4" w:space="0" w:color="000000"/>
              <w:bottom w:val="single" w:sz="4" w:space="0" w:color="000000"/>
            </w:tcBorders>
            <w:shd w:val="clear" w:color="auto" w:fill="D2FFD2"/>
            <w:vAlign w:val="center"/>
          </w:tcPr>
          <w:p w:rsidR="004120E5" w:rsidRDefault="004120E5" w:rsidP="000A1074">
            <w:pPr>
              <w:snapToGrid w:val="0"/>
              <w:jc w:val="both"/>
              <w:rPr>
                <w:i/>
                <w:sz w:val="24"/>
                <w:szCs w:val="24"/>
              </w:rPr>
            </w:pPr>
            <w:r>
              <w:rPr>
                <w:i/>
                <w:sz w:val="24"/>
                <w:szCs w:val="24"/>
              </w:rPr>
              <w:t xml:space="preserve">99% a &lt; 100% </w:t>
            </w:r>
          </w:p>
        </w:tc>
        <w:tc>
          <w:tcPr>
            <w:tcW w:w="2172" w:type="dxa"/>
            <w:gridSpan w:val="2"/>
            <w:tcBorders>
              <w:top w:val="single" w:sz="4" w:space="0" w:color="000000"/>
              <w:left w:val="single" w:sz="4" w:space="0" w:color="000000"/>
              <w:bottom w:val="single" w:sz="4" w:space="0" w:color="000000"/>
              <w:right w:val="single" w:sz="4" w:space="0" w:color="000000"/>
            </w:tcBorders>
            <w:shd w:val="clear" w:color="auto" w:fill="D2FFD2"/>
            <w:vAlign w:val="center"/>
          </w:tcPr>
          <w:p w:rsidR="004120E5" w:rsidRDefault="004120E5" w:rsidP="000A1074">
            <w:pPr>
              <w:snapToGrid w:val="0"/>
              <w:jc w:val="center"/>
              <w:rPr>
                <w:i/>
                <w:sz w:val="24"/>
                <w:szCs w:val="24"/>
              </w:rPr>
            </w:pPr>
            <w:r>
              <w:rPr>
                <w:i/>
                <w:sz w:val="24"/>
                <w:szCs w:val="24"/>
              </w:rPr>
              <w:t>10.000</w:t>
            </w:r>
          </w:p>
        </w:tc>
      </w:tr>
      <w:tr w:rsidR="004120E5" w:rsidTr="000A1074">
        <w:trPr>
          <w:trHeight w:val="23"/>
        </w:trPr>
        <w:tc>
          <w:tcPr>
            <w:tcW w:w="2295" w:type="dxa"/>
            <w:tcBorders>
              <w:top w:val="single" w:sz="4" w:space="0" w:color="000000"/>
              <w:left w:val="single" w:sz="4" w:space="0" w:color="000000"/>
              <w:bottom w:val="single" w:sz="4" w:space="0" w:color="000000"/>
            </w:tcBorders>
            <w:shd w:val="clear" w:color="auto" w:fill="E9E9E9"/>
            <w:vAlign w:val="center"/>
          </w:tcPr>
          <w:p w:rsidR="004120E5" w:rsidRDefault="004120E5" w:rsidP="000A1074">
            <w:pPr>
              <w:snapToGrid w:val="0"/>
              <w:jc w:val="both"/>
              <w:rPr>
                <w:i/>
                <w:sz w:val="24"/>
                <w:szCs w:val="24"/>
              </w:rPr>
            </w:pPr>
            <w:r>
              <w:rPr>
                <w:i/>
                <w:sz w:val="24"/>
                <w:szCs w:val="24"/>
              </w:rPr>
              <w:t xml:space="preserve">&gt; ou = 100% </w:t>
            </w:r>
          </w:p>
        </w:tc>
        <w:tc>
          <w:tcPr>
            <w:tcW w:w="2172" w:type="dxa"/>
            <w:gridSpan w:val="2"/>
            <w:tcBorders>
              <w:top w:val="single" w:sz="4" w:space="0" w:color="000000"/>
              <w:left w:val="single" w:sz="4" w:space="0" w:color="000000"/>
              <w:bottom w:val="single" w:sz="4" w:space="0" w:color="000000"/>
              <w:right w:val="single" w:sz="4" w:space="0" w:color="000000"/>
            </w:tcBorders>
            <w:shd w:val="clear" w:color="auto" w:fill="E9E9E9"/>
            <w:vAlign w:val="center"/>
          </w:tcPr>
          <w:p w:rsidR="004120E5" w:rsidRDefault="004120E5" w:rsidP="000A1074">
            <w:pPr>
              <w:snapToGrid w:val="0"/>
              <w:jc w:val="center"/>
              <w:rPr>
                <w:i/>
                <w:sz w:val="24"/>
                <w:szCs w:val="24"/>
              </w:rPr>
            </w:pPr>
            <w:r>
              <w:rPr>
                <w:i/>
                <w:sz w:val="24"/>
                <w:szCs w:val="24"/>
              </w:rPr>
              <w:t>11.000</w:t>
            </w:r>
          </w:p>
        </w:tc>
      </w:tr>
    </w:tbl>
    <w:p w:rsidR="004120E5" w:rsidRDefault="004120E5" w:rsidP="004120E5">
      <w:pPr>
        <w:jc w:val="both"/>
        <w:rPr>
          <w:i/>
          <w:sz w:val="24"/>
          <w:szCs w:val="24"/>
        </w:rPr>
      </w:pPr>
    </w:p>
    <w:p w:rsidR="004120E5" w:rsidRDefault="004120E5" w:rsidP="004120E5">
      <w:pPr>
        <w:jc w:val="both"/>
        <w:rPr>
          <w:i/>
          <w:sz w:val="24"/>
          <w:szCs w:val="24"/>
        </w:rPr>
      </w:pPr>
      <w:r>
        <w:rPr>
          <w:i/>
          <w:sz w:val="24"/>
          <w:szCs w:val="24"/>
        </w:rPr>
        <w:t>*Atenção: Os pontos somente serão atribuídos nos casos dos Fiscais Tributário e Sanitário terem cumprido as metas pactuadas no Plano de Trabalho e o Monitoramento de Resultados referendar o atingimento das mesmas e a pontuação a ser atribuída a cada um.”</w:t>
      </w:r>
    </w:p>
    <w:p w:rsidR="004120E5" w:rsidRDefault="004120E5" w:rsidP="004120E5">
      <w:pPr>
        <w:ind w:firstLine="1440"/>
        <w:jc w:val="both"/>
        <w:rPr>
          <w:b/>
          <w:sz w:val="24"/>
          <w:szCs w:val="24"/>
        </w:rPr>
      </w:pPr>
    </w:p>
    <w:p w:rsidR="004120E5" w:rsidRDefault="004120E5" w:rsidP="004120E5">
      <w:pPr>
        <w:ind w:firstLine="1440"/>
        <w:jc w:val="both"/>
        <w:rPr>
          <w:b/>
          <w:sz w:val="24"/>
          <w:szCs w:val="24"/>
        </w:rPr>
      </w:pPr>
    </w:p>
    <w:p w:rsidR="004120E5" w:rsidRDefault="004120E5" w:rsidP="004120E5">
      <w:pPr>
        <w:ind w:firstLine="1440"/>
        <w:jc w:val="both"/>
        <w:rPr>
          <w:b/>
          <w:sz w:val="24"/>
          <w:szCs w:val="24"/>
        </w:rPr>
      </w:pPr>
    </w:p>
    <w:p w:rsidR="004120E5" w:rsidRDefault="004120E5" w:rsidP="004120E5">
      <w:pPr>
        <w:ind w:firstLine="1440"/>
        <w:jc w:val="both"/>
        <w:rPr>
          <w:b/>
          <w:sz w:val="24"/>
          <w:szCs w:val="24"/>
        </w:rPr>
      </w:pPr>
    </w:p>
    <w:p w:rsidR="004120E5" w:rsidRDefault="004120E5" w:rsidP="004120E5">
      <w:pPr>
        <w:ind w:firstLine="1440"/>
        <w:jc w:val="both"/>
        <w:rPr>
          <w:b/>
          <w:sz w:val="24"/>
          <w:szCs w:val="24"/>
        </w:rPr>
      </w:pPr>
    </w:p>
    <w:p w:rsidR="004120E5" w:rsidRDefault="004120E5" w:rsidP="004120E5">
      <w:pPr>
        <w:ind w:firstLine="1440"/>
        <w:jc w:val="both"/>
        <w:rPr>
          <w:sz w:val="24"/>
          <w:szCs w:val="24"/>
        </w:rPr>
      </w:pPr>
      <w:r>
        <w:rPr>
          <w:b/>
          <w:sz w:val="24"/>
          <w:szCs w:val="24"/>
        </w:rPr>
        <w:t>Art. 2º</w:t>
      </w:r>
      <w:r>
        <w:rPr>
          <w:sz w:val="24"/>
          <w:szCs w:val="24"/>
        </w:rPr>
        <w:t xml:space="preserve"> Altera o caput do art. 21 da Lei Complementar n</w:t>
      </w:r>
      <w:r>
        <w:rPr>
          <w:sz w:val="24"/>
          <w:szCs w:val="24"/>
          <w:vertAlign w:val="superscript"/>
        </w:rPr>
        <w:t>o</w:t>
      </w:r>
      <w:r>
        <w:rPr>
          <w:sz w:val="24"/>
          <w:szCs w:val="24"/>
        </w:rPr>
        <w:t xml:space="preserve"> 41, de 24 de fevereiro de 2011, o parágrafo único passa a denominar-se §1</w:t>
      </w:r>
      <w:r>
        <w:rPr>
          <w:sz w:val="24"/>
          <w:szCs w:val="24"/>
          <w:vertAlign w:val="superscript"/>
        </w:rPr>
        <w:t>o</w:t>
      </w:r>
      <w:r>
        <w:rPr>
          <w:sz w:val="24"/>
          <w:szCs w:val="24"/>
        </w:rPr>
        <w:t>, acrescentando-se, ao mesmo artigo, os §§2º e 3º:</w:t>
      </w:r>
    </w:p>
    <w:p w:rsidR="004120E5" w:rsidRDefault="004120E5" w:rsidP="004120E5">
      <w:pPr>
        <w:jc w:val="both"/>
        <w:rPr>
          <w:sz w:val="24"/>
          <w:szCs w:val="24"/>
        </w:rPr>
      </w:pPr>
    </w:p>
    <w:p w:rsidR="004120E5" w:rsidRDefault="004120E5" w:rsidP="004120E5">
      <w:pPr>
        <w:ind w:firstLine="1418"/>
        <w:jc w:val="both"/>
        <w:rPr>
          <w:i/>
          <w:sz w:val="24"/>
          <w:szCs w:val="24"/>
        </w:rPr>
      </w:pPr>
      <w:r>
        <w:rPr>
          <w:i/>
          <w:sz w:val="24"/>
          <w:szCs w:val="24"/>
        </w:rPr>
        <w:t>“</w:t>
      </w:r>
      <w:r>
        <w:rPr>
          <w:b/>
          <w:i/>
          <w:sz w:val="24"/>
          <w:szCs w:val="24"/>
        </w:rPr>
        <w:t>Art. 21</w:t>
      </w:r>
      <w:r>
        <w:rPr>
          <w:i/>
          <w:sz w:val="24"/>
          <w:szCs w:val="24"/>
        </w:rPr>
        <w:t xml:space="preserve"> O servidor está sujeito a jornada regular de até 8 (oito) horas diárias, com carga horária até o limite de 40 (quarenta) horas semanais, exceto os servidores admitidos com jornada diferenciada em regime de escala de revezamento, na forma prevista nesta Lei, na Lei de criação de cargos específica e no edital de concurso público. </w:t>
      </w:r>
    </w:p>
    <w:p w:rsidR="004120E5" w:rsidRDefault="004120E5" w:rsidP="004120E5">
      <w:pPr>
        <w:ind w:firstLine="1418"/>
        <w:jc w:val="both"/>
        <w:rPr>
          <w:i/>
          <w:sz w:val="24"/>
          <w:szCs w:val="24"/>
        </w:rPr>
      </w:pPr>
    </w:p>
    <w:p w:rsidR="004120E5" w:rsidRDefault="004120E5" w:rsidP="004120E5">
      <w:pPr>
        <w:ind w:firstLine="1418"/>
        <w:jc w:val="both"/>
        <w:rPr>
          <w:i/>
          <w:sz w:val="24"/>
          <w:szCs w:val="24"/>
        </w:rPr>
      </w:pPr>
      <w:r>
        <w:rPr>
          <w:i/>
          <w:sz w:val="24"/>
          <w:szCs w:val="24"/>
        </w:rPr>
        <w:t xml:space="preserve">§1° As horas excedentes da jornada de trabalho regular de até 8 (oito) horas diárias, com carga horária até o limite de 40 (quarenta) horas semanais, são consideradas serviço extraordinário e remuneradas com o acréscimo de 50% (cinquenta por cento), exceto nos domingos, feriados, pontos facultativos, em que o acréscimo será de 100% (cem por cento).  </w:t>
      </w:r>
    </w:p>
    <w:p w:rsidR="004120E5" w:rsidRDefault="004120E5" w:rsidP="004120E5">
      <w:pPr>
        <w:ind w:firstLine="1418"/>
        <w:jc w:val="both"/>
        <w:rPr>
          <w:i/>
          <w:sz w:val="24"/>
          <w:szCs w:val="24"/>
        </w:rPr>
      </w:pPr>
    </w:p>
    <w:p w:rsidR="004120E5" w:rsidRDefault="004120E5" w:rsidP="004120E5">
      <w:pPr>
        <w:ind w:firstLine="1418"/>
        <w:jc w:val="both"/>
        <w:rPr>
          <w:i/>
          <w:sz w:val="24"/>
          <w:szCs w:val="24"/>
        </w:rPr>
      </w:pPr>
      <w:r>
        <w:rPr>
          <w:i/>
          <w:sz w:val="24"/>
          <w:szCs w:val="24"/>
        </w:rPr>
        <w:t>§2º Fica resguardado o direito ao pagamento do repouso semanal remunerado aos servidores admitidos com jornada de trabalho diferenciada em regime de escala de revezamento.</w:t>
      </w:r>
    </w:p>
    <w:p w:rsidR="004120E5" w:rsidRDefault="004120E5" w:rsidP="004120E5">
      <w:pPr>
        <w:ind w:firstLine="1418"/>
        <w:jc w:val="both"/>
        <w:rPr>
          <w:i/>
          <w:sz w:val="24"/>
          <w:szCs w:val="24"/>
        </w:rPr>
      </w:pPr>
    </w:p>
    <w:p w:rsidR="004120E5" w:rsidRDefault="004120E5" w:rsidP="004120E5">
      <w:pPr>
        <w:ind w:firstLine="1418"/>
        <w:jc w:val="both"/>
        <w:rPr>
          <w:i/>
          <w:sz w:val="24"/>
          <w:szCs w:val="24"/>
        </w:rPr>
      </w:pPr>
      <w:r>
        <w:rPr>
          <w:i/>
          <w:sz w:val="24"/>
          <w:szCs w:val="24"/>
        </w:rPr>
        <w:t>§3º No âmbito do Poder Legislativo, os servidores não receberão horas extras, mas estarão sujeitos ao regime de compensação de horas, devendo esta compensação ser autorizada pela Chefia Imediata, conforme dispuser Resolução.”</w:t>
      </w:r>
    </w:p>
    <w:p w:rsidR="004120E5" w:rsidRDefault="004120E5" w:rsidP="004120E5">
      <w:pPr>
        <w:jc w:val="both"/>
        <w:rPr>
          <w:sz w:val="24"/>
          <w:szCs w:val="24"/>
        </w:rPr>
      </w:pPr>
    </w:p>
    <w:p w:rsidR="004120E5" w:rsidRDefault="004120E5" w:rsidP="004120E5">
      <w:pPr>
        <w:ind w:firstLine="1440"/>
        <w:jc w:val="both"/>
        <w:rPr>
          <w:b/>
          <w:sz w:val="24"/>
          <w:szCs w:val="24"/>
        </w:rPr>
      </w:pPr>
    </w:p>
    <w:p w:rsidR="004120E5" w:rsidRDefault="004120E5" w:rsidP="004120E5">
      <w:pPr>
        <w:ind w:firstLine="1440"/>
        <w:jc w:val="both"/>
        <w:rPr>
          <w:sz w:val="24"/>
          <w:szCs w:val="24"/>
        </w:rPr>
      </w:pPr>
      <w:r>
        <w:rPr>
          <w:b/>
          <w:sz w:val="24"/>
          <w:szCs w:val="24"/>
        </w:rPr>
        <w:t>Art. 3º</w:t>
      </w:r>
      <w:r>
        <w:rPr>
          <w:sz w:val="24"/>
          <w:szCs w:val="24"/>
        </w:rPr>
        <w:t xml:space="preserve"> Ficam revogados os §§ 1º e 2º do art. 77 da Lei Complementar nº 41, de 24 de fevereiro de 2011.</w:t>
      </w:r>
    </w:p>
    <w:p w:rsidR="004120E5" w:rsidRDefault="004120E5" w:rsidP="004120E5">
      <w:pPr>
        <w:ind w:firstLine="1440"/>
        <w:jc w:val="both"/>
        <w:rPr>
          <w:sz w:val="24"/>
          <w:szCs w:val="24"/>
        </w:rPr>
      </w:pPr>
    </w:p>
    <w:p w:rsidR="004120E5" w:rsidRDefault="004120E5" w:rsidP="004120E5">
      <w:pPr>
        <w:ind w:firstLine="1440"/>
        <w:jc w:val="both"/>
        <w:rPr>
          <w:sz w:val="24"/>
          <w:szCs w:val="24"/>
        </w:rPr>
      </w:pPr>
      <w:r>
        <w:rPr>
          <w:b/>
          <w:sz w:val="24"/>
          <w:szCs w:val="24"/>
        </w:rPr>
        <w:t>Art. 4º</w:t>
      </w:r>
      <w:r>
        <w:rPr>
          <w:sz w:val="24"/>
          <w:szCs w:val="24"/>
        </w:rPr>
        <w:t xml:space="preserve"> Altera o art. 78 e seus dispositivos da Lei Complementar nº 41, de 24 de fevereiro de 2011, e acrescenta os §§4º e 5º:</w:t>
      </w:r>
    </w:p>
    <w:p w:rsidR="004120E5" w:rsidRDefault="004120E5" w:rsidP="004120E5">
      <w:pPr>
        <w:ind w:firstLine="708"/>
        <w:jc w:val="both"/>
        <w:rPr>
          <w:sz w:val="24"/>
          <w:szCs w:val="24"/>
        </w:rPr>
      </w:pPr>
    </w:p>
    <w:p w:rsidR="004120E5" w:rsidRDefault="004120E5" w:rsidP="004120E5">
      <w:pPr>
        <w:ind w:firstLine="1418"/>
        <w:jc w:val="both"/>
        <w:rPr>
          <w:i/>
          <w:sz w:val="24"/>
          <w:szCs w:val="24"/>
        </w:rPr>
      </w:pPr>
      <w:r>
        <w:rPr>
          <w:i/>
          <w:sz w:val="24"/>
          <w:szCs w:val="24"/>
        </w:rPr>
        <w:lastRenderedPageBreak/>
        <w:t>“</w:t>
      </w:r>
      <w:r>
        <w:rPr>
          <w:b/>
          <w:i/>
          <w:sz w:val="24"/>
          <w:szCs w:val="24"/>
        </w:rPr>
        <w:t>Art. 78</w:t>
      </w:r>
      <w:r>
        <w:rPr>
          <w:i/>
          <w:sz w:val="24"/>
          <w:szCs w:val="24"/>
        </w:rPr>
        <w:t xml:space="preserve"> Fica assegurado ao servidor efetivo que exercer cargo ou função de direção, chefia ou assessoramento, na forma que dispuser esta Lei e a Lei que dispõe sobre a Estrutura Administrativa, até a data de aprovação desta lei, o direito ao apostilamento até o final da atual legislatura, nas proporções abaixo indicadas:</w:t>
      </w:r>
    </w:p>
    <w:p w:rsidR="004120E5" w:rsidRDefault="004120E5" w:rsidP="004120E5">
      <w:pPr>
        <w:ind w:firstLine="1418"/>
        <w:jc w:val="both"/>
        <w:rPr>
          <w:i/>
          <w:sz w:val="24"/>
          <w:szCs w:val="24"/>
        </w:rPr>
      </w:pPr>
    </w:p>
    <w:p w:rsidR="004120E5" w:rsidRDefault="004120E5" w:rsidP="004120E5">
      <w:pPr>
        <w:ind w:firstLine="1418"/>
        <w:jc w:val="both"/>
        <w:rPr>
          <w:i/>
          <w:sz w:val="24"/>
          <w:szCs w:val="24"/>
        </w:rPr>
      </w:pPr>
      <w:r>
        <w:rPr>
          <w:i/>
          <w:sz w:val="24"/>
          <w:szCs w:val="24"/>
        </w:rPr>
        <w:t>I - 60% (sessenta por cento) da remuneração, quando o servidor exercer o cargo ou função pelo período de seis anos ininterruptos;</w:t>
      </w:r>
    </w:p>
    <w:p w:rsidR="004120E5" w:rsidRDefault="004120E5" w:rsidP="004120E5">
      <w:pPr>
        <w:ind w:firstLine="1418"/>
        <w:jc w:val="both"/>
        <w:rPr>
          <w:i/>
          <w:sz w:val="24"/>
          <w:szCs w:val="24"/>
        </w:rPr>
      </w:pPr>
    </w:p>
    <w:p w:rsidR="004120E5" w:rsidRDefault="004120E5" w:rsidP="004120E5">
      <w:pPr>
        <w:ind w:firstLine="1418"/>
        <w:jc w:val="both"/>
        <w:rPr>
          <w:i/>
          <w:sz w:val="24"/>
          <w:szCs w:val="24"/>
        </w:rPr>
      </w:pPr>
      <w:r>
        <w:rPr>
          <w:i/>
          <w:sz w:val="24"/>
          <w:szCs w:val="24"/>
        </w:rPr>
        <w:t xml:space="preserve">II - 70% (setenta por cento) da remuneração, quando o servidor exercer o cargo ou função pelo período de sete anos ininterruptos; </w:t>
      </w:r>
    </w:p>
    <w:p w:rsidR="004120E5" w:rsidRDefault="004120E5" w:rsidP="004120E5">
      <w:pPr>
        <w:ind w:firstLine="1418"/>
        <w:jc w:val="both"/>
        <w:rPr>
          <w:i/>
          <w:sz w:val="24"/>
          <w:szCs w:val="24"/>
        </w:rPr>
      </w:pPr>
    </w:p>
    <w:p w:rsidR="004120E5" w:rsidRDefault="004120E5" w:rsidP="004120E5">
      <w:pPr>
        <w:ind w:firstLine="1418"/>
        <w:jc w:val="both"/>
        <w:rPr>
          <w:i/>
          <w:sz w:val="24"/>
          <w:szCs w:val="24"/>
        </w:rPr>
      </w:pPr>
      <w:r>
        <w:rPr>
          <w:i/>
          <w:sz w:val="24"/>
          <w:szCs w:val="24"/>
        </w:rPr>
        <w:t xml:space="preserve">III - 80% (oitenta por cento) da remuneração, quando o servidor exercer o cargo ou função pelo período de oito anos ininterruptos; </w:t>
      </w:r>
    </w:p>
    <w:p w:rsidR="004120E5" w:rsidRDefault="004120E5" w:rsidP="004120E5">
      <w:pPr>
        <w:ind w:firstLine="1418"/>
        <w:jc w:val="both"/>
        <w:rPr>
          <w:i/>
          <w:sz w:val="24"/>
          <w:szCs w:val="24"/>
        </w:rPr>
      </w:pPr>
    </w:p>
    <w:p w:rsidR="004120E5" w:rsidRDefault="004120E5" w:rsidP="004120E5">
      <w:pPr>
        <w:ind w:firstLine="1418"/>
        <w:jc w:val="both"/>
        <w:rPr>
          <w:i/>
          <w:sz w:val="24"/>
          <w:szCs w:val="24"/>
        </w:rPr>
      </w:pPr>
      <w:r>
        <w:rPr>
          <w:i/>
          <w:sz w:val="24"/>
          <w:szCs w:val="24"/>
        </w:rPr>
        <w:t xml:space="preserve">IV - 90% (noventa por cento) da remuneração, quando o servidor exercer o cargo ou função elo período de nove anos ininterruptos; </w:t>
      </w:r>
    </w:p>
    <w:p w:rsidR="004120E5" w:rsidRDefault="004120E5" w:rsidP="004120E5">
      <w:pPr>
        <w:ind w:firstLine="1418"/>
        <w:jc w:val="both"/>
        <w:rPr>
          <w:i/>
          <w:sz w:val="24"/>
          <w:szCs w:val="24"/>
        </w:rPr>
      </w:pPr>
    </w:p>
    <w:p w:rsidR="004120E5" w:rsidRDefault="004120E5" w:rsidP="004120E5">
      <w:pPr>
        <w:ind w:firstLine="1418"/>
        <w:jc w:val="both"/>
        <w:rPr>
          <w:i/>
          <w:sz w:val="24"/>
          <w:szCs w:val="24"/>
        </w:rPr>
      </w:pPr>
      <w:r>
        <w:rPr>
          <w:i/>
          <w:sz w:val="24"/>
          <w:szCs w:val="24"/>
        </w:rPr>
        <w:t>V - 100% (cem por cento) da remuneração, quando o servidor exercer o cargo ou função pelo período de 10 anos ininterruptos.</w:t>
      </w:r>
    </w:p>
    <w:p w:rsidR="004120E5" w:rsidRDefault="004120E5" w:rsidP="004120E5">
      <w:pPr>
        <w:ind w:firstLine="1418"/>
        <w:jc w:val="both"/>
        <w:rPr>
          <w:i/>
          <w:sz w:val="24"/>
          <w:szCs w:val="24"/>
        </w:rPr>
      </w:pPr>
    </w:p>
    <w:p w:rsidR="004120E5" w:rsidRDefault="004120E5" w:rsidP="004120E5">
      <w:pPr>
        <w:ind w:firstLine="1418"/>
        <w:jc w:val="both"/>
        <w:rPr>
          <w:i/>
          <w:sz w:val="24"/>
          <w:szCs w:val="24"/>
        </w:rPr>
      </w:pPr>
      <w:r>
        <w:rPr>
          <w:i/>
          <w:sz w:val="24"/>
          <w:szCs w:val="24"/>
        </w:rPr>
        <w:t xml:space="preserve">§ 1º As proporções previstas no artigo 78 incorporam-se à remuneração do servidor efetivo e integram os proventos da aposentadoria. </w:t>
      </w:r>
    </w:p>
    <w:p w:rsidR="004120E5" w:rsidRDefault="004120E5" w:rsidP="004120E5">
      <w:pPr>
        <w:ind w:firstLine="1418"/>
        <w:jc w:val="both"/>
        <w:rPr>
          <w:i/>
          <w:sz w:val="24"/>
          <w:szCs w:val="24"/>
        </w:rPr>
      </w:pPr>
    </w:p>
    <w:p w:rsidR="004120E5" w:rsidRDefault="004120E5" w:rsidP="004120E5">
      <w:pPr>
        <w:ind w:firstLine="1418"/>
        <w:jc w:val="both"/>
        <w:rPr>
          <w:i/>
          <w:sz w:val="24"/>
          <w:szCs w:val="24"/>
        </w:rPr>
      </w:pPr>
      <w:r>
        <w:rPr>
          <w:i/>
          <w:sz w:val="24"/>
          <w:szCs w:val="24"/>
        </w:rPr>
        <w:t>§ 2º Cumprido o interstício deste artigo e tendo o servidor desempenhado cargos ou funções com remunerações diferentes, a importância a ser incorporada terá como base de cálculo o cargo ou a função que tiver sido exercida por maior tempo.</w:t>
      </w:r>
    </w:p>
    <w:p w:rsidR="004120E5" w:rsidRDefault="004120E5" w:rsidP="004120E5">
      <w:pPr>
        <w:ind w:firstLine="1418"/>
        <w:jc w:val="both"/>
        <w:rPr>
          <w:i/>
          <w:sz w:val="24"/>
          <w:szCs w:val="24"/>
        </w:rPr>
      </w:pPr>
    </w:p>
    <w:p w:rsidR="004120E5" w:rsidRDefault="004120E5" w:rsidP="004120E5">
      <w:pPr>
        <w:ind w:firstLine="1418"/>
        <w:jc w:val="both"/>
        <w:rPr>
          <w:i/>
          <w:sz w:val="24"/>
          <w:szCs w:val="24"/>
        </w:rPr>
      </w:pPr>
      <w:r>
        <w:rPr>
          <w:i/>
          <w:sz w:val="24"/>
          <w:szCs w:val="24"/>
        </w:rPr>
        <w:t xml:space="preserve">§ 3º Os atuais servidores efetivos que se encontram em cargos ou funções de direção, chefia ou assessoramento, na forma desta Lei e da Lei que dispõe sobre a Estrutura Administrativa, cujo período aquisitivo ao apostilamento vier a ocorrer até o final da atual legislatura, poderão requerer o benefício até o dia 20 (vinte) de dezembro de 2012, impreterivelmente. </w:t>
      </w:r>
    </w:p>
    <w:p w:rsidR="004120E5" w:rsidRDefault="004120E5" w:rsidP="004120E5">
      <w:pPr>
        <w:ind w:firstLine="1418"/>
        <w:jc w:val="both"/>
        <w:rPr>
          <w:i/>
          <w:sz w:val="24"/>
          <w:szCs w:val="24"/>
        </w:rPr>
      </w:pPr>
    </w:p>
    <w:p w:rsidR="004120E5" w:rsidRDefault="004120E5" w:rsidP="004120E5">
      <w:pPr>
        <w:ind w:firstLine="1418"/>
        <w:jc w:val="both"/>
        <w:rPr>
          <w:i/>
          <w:sz w:val="24"/>
          <w:szCs w:val="24"/>
        </w:rPr>
      </w:pPr>
      <w:r>
        <w:rPr>
          <w:i/>
          <w:sz w:val="24"/>
          <w:szCs w:val="24"/>
        </w:rPr>
        <w:t>§ 4º Nos casos de alteração, redenominação, transformação ou criação de cargos ou funções de direção, chefia e assessoramento nas estruturas da Administração Direta e Indireta, com atribuições similares e/ou compatíveis às do cargo em que se deu o apostilamento, fica assegurado aos servidores apostilados o enquadramento nestes, para percepção da remuneração, desde que igual ou superior.</w:t>
      </w:r>
    </w:p>
    <w:p w:rsidR="004120E5" w:rsidRDefault="004120E5" w:rsidP="004120E5">
      <w:pPr>
        <w:ind w:firstLine="1418"/>
        <w:jc w:val="both"/>
        <w:rPr>
          <w:i/>
          <w:sz w:val="24"/>
          <w:szCs w:val="24"/>
        </w:rPr>
      </w:pPr>
    </w:p>
    <w:p w:rsidR="004120E5" w:rsidRDefault="004120E5" w:rsidP="004120E5">
      <w:pPr>
        <w:ind w:firstLine="1418"/>
        <w:jc w:val="both"/>
        <w:rPr>
          <w:i/>
          <w:sz w:val="24"/>
          <w:szCs w:val="24"/>
        </w:rPr>
      </w:pPr>
      <w:r>
        <w:rPr>
          <w:i/>
          <w:sz w:val="24"/>
          <w:szCs w:val="24"/>
        </w:rPr>
        <w:t>§ 5º Havendo conveniência para a Administração Direta e Indireta, poderá o servidor apostilado que for nomeado para exercer cargo de direção, chefia e assessoramento ou função gratificada, fazer opção pela remuneração do seu apostilamento e em conseqüência cumprir a carga horária de seu cargo efetivo.”</w:t>
      </w:r>
    </w:p>
    <w:p w:rsidR="004120E5" w:rsidRDefault="004120E5" w:rsidP="004120E5">
      <w:pPr>
        <w:ind w:firstLine="1440"/>
        <w:jc w:val="both"/>
        <w:rPr>
          <w:b/>
          <w:sz w:val="24"/>
          <w:szCs w:val="24"/>
        </w:rPr>
      </w:pPr>
    </w:p>
    <w:p w:rsidR="004120E5" w:rsidRDefault="004120E5" w:rsidP="004120E5">
      <w:pPr>
        <w:ind w:firstLine="1440"/>
        <w:jc w:val="both"/>
        <w:rPr>
          <w:sz w:val="24"/>
          <w:szCs w:val="24"/>
        </w:rPr>
      </w:pPr>
      <w:r>
        <w:rPr>
          <w:b/>
          <w:sz w:val="24"/>
          <w:szCs w:val="24"/>
        </w:rPr>
        <w:t>Art. 5º</w:t>
      </w:r>
      <w:r>
        <w:rPr>
          <w:sz w:val="24"/>
          <w:szCs w:val="24"/>
        </w:rPr>
        <w:t xml:space="preserve"> A “Subseção II – Dos Adicionais de Insalubridade, periculosidade ou Atividades Penosas” passa a viger com a seguinte redação: “Subseção II – Dos Adicionais de Insalubridade e Periculosidade”.</w:t>
      </w:r>
    </w:p>
    <w:p w:rsidR="004120E5" w:rsidRDefault="004120E5" w:rsidP="004120E5">
      <w:pPr>
        <w:ind w:firstLine="1440"/>
        <w:jc w:val="both"/>
        <w:rPr>
          <w:b/>
          <w:sz w:val="24"/>
          <w:szCs w:val="24"/>
        </w:rPr>
      </w:pPr>
    </w:p>
    <w:p w:rsidR="004120E5" w:rsidRDefault="004120E5" w:rsidP="004120E5">
      <w:pPr>
        <w:ind w:firstLine="1440"/>
        <w:jc w:val="both"/>
        <w:rPr>
          <w:sz w:val="24"/>
          <w:szCs w:val="24"/>
        </w:rPr>
      </w:pPr>
      <w:r>
        <w:rPr>
          <w:b/>
          <w:sz w:val="24"/>
          <w:szCs w:val="24"/>
        </w:rPr>
        <w:t>Art. 6º</w:t>
      </w:r>
      <w:r>
        <w:rPr>
          <w:sz w:val="24"/>
          <w:szCs w:val="24"/>
        </w:rPr>
        <w:t xml:space="preserve"> Altera o inciso III do art. 111 da Lei Complementar n</w:t>
      </w:r>
      <w:r>
        <w:rPr>
          <w:sz w:val="24"/>
          <w:szCs w:val="24"/>
          <w:vertAlign w:val="superscript"/>
        </w:rPr>
        <w:t>o</w:t>
      </w:r>
      <w:r>
        <w:rPr>
          <w:sz w:val="24"/>
          <w:szCs w:val="24"/>
        </w:rPr>
        <w:t xml:space="preserve"> 41, de 24 de fevereiro de 2011, e acrescenta o inciso IV:</w:t>
      </w:r>
    </w:p>
    <w:p w:rsidR="004120E5" w:rsidRDefault="004120E5" w:rsidP="004120E5">
      <w:pPr>
        <w:ind w:firstLine="708"/>
        <w:jc w:val="both"/>
        <w:rPr>
          <w:bCs/>
          <w:i/>
          <w:sz w:val="24"/>
          <w:szCs w:val="24"/>
        </w:rPr>
      </w:pPr>
    </w:p>
    <w:p w:rsidR="004120E5" w:rsidRDefault="004120E5" w:rsidP="004120E5">
      <w:pPr>
        <w:ind w:firstLine="1418"/>
        <w:jc w:val="both"/>
        <w:rPr>
          <w:bCs/>
          <w:i/>
          <w:sz w:val="24"/>
          <w:szCs w:val="24"/>
        </w:rPr>
      </w:pPr>
      <w:r>
        <w:rPr>
          <w:bCs/>
          <w:i/>
          <w:sz w:val="24"/>
          <w:szCs w:val="24"/>
        </w:rPr>
        <w:t>“</w:t>
      </w:r>
      <w:r>
        <w:rPr>
          <w:b/>
          <w:bCs/>
          <w:i/>
          <w:sz w:val="24"/>
          <w:szCs w:val="24"/>
        </w:rPr>
        <w:t>Art. 111</w:t>
      </w:r>
      <w:r>
        <w:rPr>
          <w:bCs/>
          <w:i/>
          <w:sz w:val="24"/>
          <w:szCs w:val="24"/>
        </w:rPr>
        <w:t xml:space="preserve"> [...]</w:t>
      </w:r>
    </w:p>
    <w:p w:rsidR="004120E5" w:rsidRDefault="004120E5" w:rsidP="004120E5">
      <w:pPr>
        <w:ind w:firstLine="1418"/>
        <w:jc w:val="both"/>
        <w:rPr>
          <w:bCs/>
          <w:i/>
          <w:sz w:val="24"/>
          <w:szCs w:val="24"/>
        </w:rPr>
      </w:pPr>
    </w:p>
    <w:p w:rsidR="004120E5" w:rsidRDefault="004120E5" w:rsidP="004120E5">
      <w:pPr>
        <w:ind w:firstLine="1418"/>
        <w:jc w:val="both"/>
        <w:rPr>
          <w:i/>
          <w:sz w:val="24"/>
          <w:szCs w:val="24"/>
        </w:rPr>
      </w:pPr>
      <w:r>
        <w:rPr>
          <w:bCs/>
          <w:i/>
          <w:sz w:val="24"/>
          <w:szCs w:val="24"/>
        </w:rPr>
        <w:t>I</w:t>
      </w:r>
      <w:r>
        <w:rPr>
          <w:i/>
          <w:sz w:val="24"/>
          <w:szCs w:val="24"/>
        </w:rPr>
        <w:t>II - Diferença entre jornadas para servidor com carga horária de 40 (quarenta) horas: é a diferença a maior de horas trabalhadas em relação à jornada regular de trabalho do servidor com carga horária de 40 horas semanais em relação às horas apuradas, que trabalhem além da carga horária previamente definida.</w:t>
      </w:r>
    </w:p>
    <w:p w:rsidR="004120E5" w:rsidRDefault="004120E5" w:rsidP="004120E5">
      <w:pPr>
        <w:ind w:firstLine="1418"/>
        <w:jc w:val="both"/>
        <w:rPr>
          <w:bCs/>
          <w:i/>
          <w:sz w:val="24"/>
          <w:szCs w:val="24"/>
        </w:rPr>
      </w:pPr>
    </w:p>
    <w:p w:rsidR="004120E5" w:rsidRDefault="004120E5" w:rsidP="004120E5">
      <w:pPr>
        <w:ind w:firstLine="1418"/>
        <w:jc w:val="both"/>
        <w:rPr>
          <w:i/>
          <w:sz w:val="24"/>
          <w:szCs w:val="24"/>
        </w:rPr>
      </w:pPr>
      <w:r>
        <w:rPr>
          <w:bCs/>
          <w:i/>
          <w:sz w:val="24"/>
          <w:szCs w:val="24"/>
        </w:rPr>
        <w:t>IV</w:t>
      </w:r>
      <w:r>
        <w:rPr>
          <w:i/>
          <w:sz w:val="24"/>
          <w:szCs w:val="24"/>
        </w:rPr>
        <w:t xml:space="preserve"> - Diferença entre jornadas para servidor com carga horária de 12 (doze) horas de trabalho por 36 (trinta e seis) horas de descanso: é a diferença a maior de horas trabalhadas em relação à jornada regular de trabalho do servidor em relação às horas apuradas, quando estiverem prestando serviços em regime de escala de revezamento, bem como para aqueles admitidos com jornada diferenciada em regime de escala de revezamento que trabalhem além da escala previamente definida.”</w:t>
      </w:r>
    </w:p>
    <w:p w:rsidR="004120E5" w:rsidRDefault="004120E5" w:rsidP="004120E5">
      <w:pPr>
        <w:ind w:firstLine="708"/>
        <w:jc w:val="both"/>
        <w:rPr>
          <w:sz w:val="24"/>
          <w:szCs w:val="24"/>
        </w:rPr>
      </w:pPr>
    </w:p>
    <w:p w:rsidR="004120E5" w:rsidRDefault="004120E5" w:rsidP="004120E5">
      <w:pPr>
        <w:ind w:firstLine="1440"/>
        <w:jc w:val="both"/>
        <w:rPr>
          <w:sz w:val="24"/>
          <w:szCs w:val="24"/>
        </w:rPr>
      </w:pPr>
      <w:r>
        <w:rPr>
          <w:b/>
          <w:sz w:val="24"/>
          <w:szCs w:val="24"/>
        </w:rPr>
        <w:t>Art. 7º</w:t>
      </w:r>
      <w:r>
        <w:rPr>
          <w:sz w:val="24"/>
          <w:szCs w:val="24"/>
        </w:rPr>
        <w:t xml:space="preserve"> O parágrafo único do art. 114, da Lei Complementar n</w:t>
      </w:r>
      <w:r>
        <w:rPr>
          <w:sz w:val="24"/>
          <w:szCs w:val="24"/>
          <w:vertAlign w:val="superscript"/>
        </w:rPr>
        <w:t>o</w:t>
      </w:r>
      <w:r>
        <w:rPr>
          <w:sz w:val="24"/>
          <w:szCs w:val="24"/>
        </w:rPr>
        <w:t xml:space="preserve"> 41, de 24 de fevereiro de 2011, passa a denominar-se §1</w:t>
      </w:r>
      <w:r>
        <w:rPr>
          <w:sz w:val="24"/>
          <w:szCs w:val="24"/>
          <w:vertAlign w:val="superscript"/>
        </w:rPr>
        <w:t>o</w:t>
      </w:r>
      <w:r>
        <w:rPr>
          <w:sz w:val="24"/>
          <w:szCs w:val="24"/>
        </w:rPr>
        <w:t>, acrescentando-se, ao mesmo artigo, o §2º:</w:t>
      </w:r>
    </w:p>
    <w:p w:rsidR="004120E5" w:rsidRDefault="004120E5" w:rsidP="004120E5">
      <w:pPr>
        <w:ind w:firstLine="708"/>
        <w:jc w:val="both"/>
        <w:rPr>
          <w:bCs/>
          <w:i/>
          <w:sz w:val="24"/>
          <w:szCs w:val="24"/>
        </w:rPr>
      </w:pPr>
    </w:p>
    <w:p w:rsidR="004120E5" w:rsidRDefault="004120E5" w:rsidP="004120E5">
      <w:pPr>
        <w:jc w:val="both"/>
        <w:rPr>
          <w:i/>
          <w:sz w:val="24"/>
          <w:szCs w:val="24"/>
        </w:rPr>
      </w:pPr>
      <w:r>
        <w:rPr>
          <w:bCs/>
          <w:i/>
          <w:sz w:val="24"/>
          <w:szCs w:val="24"/>
        </w:rPr>
        <w:t>“</w:t>
      </w:r>
      <w:r>
        <w:rPr>
          <w:b/>
          <w:bCs/>
          <w:i/>
          <w:sz w:val="24"/>
          <w:szCs w:val="24"/>
        </w:rPr>
        <w:t>Art. 114</w:t>
      </w:r>
      <w:r>
        <w:rPr>
          <w:bCs/>
          <w:i/>
          <w:sz w:val="24"/>
          <w:szCs w:val="24"/>
        </w:rPr>
        <w:t xml:space="preserve"> </w:t>
      </w:r>
      <w:r>
        <w:rPr>
          <w:i/>
          <w:sz w:val="24"/>
          <w:szCs w:val="24"/>
        </w:rPr>
        <w:t>[...]</w:t>
      </w:r>
    </w:p>
    <w:p w:rsidR="004120E5" w:rsidRDefault="004120E5" w:rsidP="004120E5">
      <w:pPr>
        <w:jc w:val="both"/>
        <w:rPr>
          <w:i/>
          <w:sz w:val="24"/>
          <w:szCs w:val="24"/>
        </w:rPr>
      </w:pPr>
    </w:p>
    <w:p w:rsidR="004120E5" w:rsidRDefault="004120E5" w:rsidP="004120E5">
      <w:pPr>
        <w:ind w:firstLine="1418"/>
        <w:jc w:val="both"/>
        <w:rPr>
          <w:i/>
          <w:sz w:val="24"/>
          <w:szCs w:val="24"/>
        </w:rPr>
      </w:pPr>
      <w:r>
        <w:rPr>
          <w:i/>
          <w:sz w:val="24"/>
          <w:szCs w:val="24"/>
        </w:rPr>
        <w:t>§ 1º</w:t>
      </w:r>
      <w:r>
        <w:rPr>
          <w:bCs/>
          <w:i/>
          <w:sz w:val="24"/>
          <w:szCs w:val="24"/>
        </w:rPr>
        <w:t xml:space="preserve"> Quando apurado em dias, considera-se dia de trabalho a divisão do vencimento básico do servidor, acrescido de adicional de insalubridade ou periculosidade, se for o caso, por </w:t>
      </w:r>
      <w:r>
        <w:rPr>
          <w:i/>
          <w:sz w:val="24"/>
          <w:szCs w:val="24"/>
        </w:rPr>
        <w:t>30 (trinta) dias.</w:t>
      </w:r>
    </w:p>
    <w:p w:rsidR="004120E5" w:rsidRDefault="004120E5" w:rsidP="004120E5">
      <w:pPr>
        <w:ind w:firstLine="1418"/>
        <w:jc w:val="both"/>
        <w:rPr>
          <w:i/>
          <w:sz w:val="24"/>
          <w:szCs w:val="24"/>
        </w:rPr>
      </w:pPr>
    </w:p>
    <w:p w:rsidR="004120E5" w:rsidRDefault="004120E5" w:rsidP="004120E5">
      <w:pPr>
        <w:ind w:firstLine="1418"/>
        <w:jc w:val="both"/>
        <w:rPr>
          <w:bCs/>
          <w:i/>
          <w:sz w:val="24"/>
          <w:szCs w:val="24"/>
        </w:rPr>
      </w:pPr>
      <w:r>
        <w:rPr>
          <w:i/>
          <w:sz w:val="24"/>
          <w:szCs w:val="24"/>
        </w:rPr>
        <w:t xml:space="preserve">§ 2º Quando apurado em horas, considera-se hora normal de trabalho </w:t>
      </w:r>
      <w:r>
        <w:rPr>
          <w:bCs/>
          <w:i/>
          <w:sz w:val="24"/>
          <w:szCs w:val="24"/>
        </w:rPr>
        <w:t>a divisão do vencimento básico do servidor, acrescido de adicional de insalubridade ou periculosidade, se for o caso, pelo parâmetro (divisor) das horas/mês.”</w:t>
      </w:r>
    </w:p>
    <w:p w:rsidR="004120E5" w:rsidRDefault="004120E5" w:rsidP="004120E5">
      <w:pPr>
        <w:ind w:firstLine="1440"/>
        <w:jc w:val="both"/>
        <w:rPr>
          <w:b/>
          <w:sz w:val="24"/>
          <w:szCs w:val="24"/>
        </w:rPr>
      </w:pPr>
    </w:p>
    <w:p w:rsidR="004120E5" w:rsidRDefault="004120E5" w:rsidP="004120E5">
      <w:pPr>
        <w:ind w:firstLine="1440"/>
        <w:jc w:val="both"/>
        <w:rPr>
          <w:sz w:val="24"/>
          <w:szCs w:val="24"/>
        </w:rPr>
      </w:pPr>
      <w:r>
        <w:rPr>
          <w:b/>
          <w:sz w:val="24"/>
          <w:szCs w:val="24"/>
        </w:rPr>
        <w:t>Art. 8º</w:t>
      </w:r>
      <w:r>
        <w:rPr>
          <w:sz w:val="24"/>
          <w:szCs w:val="24"/>
        </w:rPr>
        <w:t xml:space="preserve"> Altera a alínea “a” do inciso III do art. 155 da Lei Complementar n</w:t>
      </w:r>
      <w:r>
        <w:rPr>
          <w:sz w:val="24"/>
          <w:szCs w:val="24"/>
          <w:vertAlign w:val="superscript"/>
        </w:rPr>
        <w:t>o</w:t>
      </w:r>
      <w:r>
        <w:rPr>
          <w:sz w:val="24"/>
          <w:szCs w:val="24"/>
        </w:rPr>
        <w:t xml:space="preserve"> 41, de 24 de fevereiro de 2011, e acrescenta o inciso V:</w:t>
      </w:r>
    </w:p>
    <w:p w:rsidR="004120E5" w:rsidRDefault="004120E5" w:rsidP="004120E5">
      <w:pPr>
        <w:ind w:firstLine="708"/>
        <w:jc w:val="both"/>
        <w:rPr>
          <w:sz w:val="24"/>
          <w:szCs w:val="24"/>
        </w:rPr>
      </w:pPr>
    </w:p>
    <w:p w:rsidR="004120E5" w:rsidRDefault="004120E5" w:rsidP="004120E5">
      <w:pPr>
        <w:ind w:firstLine="1418"/>
        <w:jc w:val="both"/>
        <w:rPr>
          <w:i/>
          <w:sz w:val="24"/>
          <w:szCs w:val="24"/>
        </w:rPr>
      </w:pPr>
      <w:r>
        <w:rPr>
          <w:i/>
          <w:sz w:val="24"/>
          <w:szCs w:val="24"/>
        </w:rPr>
        <w:t>“</w:t>
      </w:r>
      <w:r>
        <w:rPr>
          <w:b/>
          <w:i/>
          <w:sz w:val="24"/>
          <w:szCs w:val="24"/>
        </w:rPr>
        <w:t>Art. 155</w:t>
      </w:r>
      <w:r>
        <w:rPr>
          <w:i/>
          <w:sz w:val="24"/>
          <w:szCs w:val="24"/>
        </w:rPr>
        <w:t xml:space="preserve"> [...]</w:t>
      </w:r>
    </w:p>
    <w:p w:rsidR="004120E5" w:rsidRDefault="004120E5" w:rsidP="004120E5">
      <w:pPr>
        <w:ind w:firstLine="1418"/>
        <w:jc w:val="both"/>
        <w:rPr>
          <w:i/>
          <w:sz w:val="24"/>
          <w:szCs w:val="24"/>
        </w:rPr>
      </w:pPr>
    </w:p>
    <w:p w:rsidR="004120E5" w:rsidRDefault="004120E5" w:rsidP="004120E5">
      <w:pPr>
        <w:ind w:firstLine="1418"/>
        <w:jc w:val="both"/>
        <w:rPr>
          <w:i/>
          <w:sz w:val="24"/>
          <w:szCs w:val="24"/>
        </w:rPr>
      </w:pPr>
      <w:r>
        <w:rPr>
          <w:i/>
          <w:sz w:val="24"/>
          <w:szCs w:val="24"/>
        </w:rPr>
        <w:t>III - (...)</w:t>
      </w:r>
    </w:p>
    <w:p w:rsidR="004120E5" w:rsidRDefault="004120E5" w:rsidP="004120E5">
      <w:pPr>
        <w:ind w:firstLine="1418"/>
        <w:jc w:val="both"/>
        <w:rPr>
          <w:i/>
          <w:sz w:val="24"/>
          <w:szCs w:val="24"/>
        </w:rPr>
      </w:pPr>
    </w:p>
    <w:p w:rsidR="004120E5" w:rsidRDefault="004120E5" w:rsidP="004120E5">
      <w:pPr>
        <w:ind w:firstLine="1418"/>
        <w:jc w:val="both"/>
        <w:rPr>
          <w:i/>
          <w:sz w:val="24"/>
          <w:szCs w:val="24"/>
        </w:rPr>
      </w:pPr>
      <w:r>
        <w:rPr>
          <w:i/>
          <w:sz w:val="24"/>
          <w:szCs w:val="24"/>
        </w:rPr>
        <w:t>a) casamento civil, podendo o servidor optar pelo gozo dos 8 (oito) dias após o casamento religioso;</w:t>
      </w:r>
    </w:p>
    <w:p w:rsidR="004120E5" w:rsidRDefault="004120E5" w:rsidP="004120E5">
      <w:pPr>
        <w:ind w:firstLine="1418"/>
        <w:jc w:val="both"/>
        <w:rPr>
          <w:i/>
          <w:sz w:val="24"/>
          <w:szCs w:val="24"/>
        </w:rPr>
      </w:pPr>
    </w:p>
    <w:p w:rsidR="004120E5" w:rsidRDefault="004120E5" w:rsidP="004120E5">
      <w:pPr>
        <w:ind w:firstLine="1418"/>
        <w:jc w:val="both"/>
        <w:rPr>
          <w:i/>
          <w:sz w:val="24"/>
          <w:szCs w:val="24"/>
        </w:rPr>
      </w:pPr>
      <w:r>
        <w:rPr>
          <w:i/>
          <w:sz w:val="24"/>
          <w:szCs w:val="24"/>
        </w:rPr>
        <w:t>[...]</w:t>
      </w:r>
    </w:p>
    <w:p w:rsidR="004120E5" w:rsidRDefault="004120E5" w:rsidP="004120E5">
      <w:pPr>
        <w:ind w:right="-1" w:firstLine="1418"/>
        <w:jc w:val="both"/>
        <w:rPr>
          <w:i/>
          <w:sz w:val="24"/>
          <w:szCs w:val="24"/>
        </w:rPr>
      </w:pPr>
    </w:p>
    <w:p w:rsidR="004120E5" w:rsidRDefault="004120E5" w:rsidP="004120E5">
      <w:pPr>
        <w:ind w:right="-1" w:firstLine="1418"/>
        <w:jc w:val="both"/>
        <w:rPr>
          <w:i/>
          <w:sz w:val="24"/>
          <w:szCs w:val="24"/>
        </w:rPr>
      </w:pPr>
      <w:r>
        <w:rPr>
          <w:i/>
          <w:sz w:val="24"/>
          <w:szCs w:val="24"/>
        </w:rPr>
        <w:t>V - por 01 (um) dia, para atender convocação judicial, podendo o prazo ser ampliado, desde que a necessidade seja atestada por autoridade competente.”</w:t>
      </w:r>
    </w:p>
    <w:p w:rsidR="004120E5" w:rsidRDefault="004120E5" w:rsidP="004120E5">
      <w:pPr>
        <w:ind w:firstLine="1440"/>
        <w:jc w:val="both"/>
        <w:rPr>
          <w:b/>
          <w:sz w:val="24"/>
          <w:szCs w:val="24"/>
        </w:rPr>
      </w:pPr>
    </w:p>
    <w:p w:rsidR="004120E5" w:rsidRDefault="004120E5" w:rsidP="004120E5">
      <w:pPr>
        <w:ind w:firstLine="1440"/>
        <w:jc w:val="both"/>
        <w:rPr>
          <w:b/>
          <w:sz w:val="24"/>
          <w:szCs w:val="24"/>
        </w:rPr>
      </w:pPr>
    </w:p>
    <w:p w:rsidR="004120E5" w:rsidRDefault="004120E5" w:rsidP="004120E5">
      <w:pPr>
        <w:ind w:firstLine="1440"/>
        <w:jc w:val="both"/>
        <w:rPr>
          <w:sz w:val="24"/>
          <w:szCs w:val="24"/>
        </w:rPr>
      </w:pPr>
      <w:r>
        <w:rPr>
          <w:b/>
          <w:sz w:val="24"/>
          <w:szCs w:val="24"/>
        </w:rPr>
        <w:t xml:space="preserve">Art. 9º </w:t>
      </w:r>
      <w:r>
        <w:rPr>
          <w:sz w:val="24"/>
          <w:szCs w:val="24"/>
        </w:rPr>
        <w:t>Esta Lei entrará em vigor na data de sua publicação, ficando convalidados os pagamentos e os atos administrativos expedidos nos termos desta Lei.</w:t>
      </w:r>
    </w:p>
    <w:p w:rsidR="004120E5" w:rsidRDefault="004120E5" w:rsidP="004120E5">
      <w:pPr>
        <w:ind w:firstLine="1440"/>
        <w:jc w:val="both"/>
        <w:rPr>
          <w:sz w:val="24"/>
          <w:szCs w:val="24"/>
        </w:rPr>
      </w:pPr>
    </w:p>
    <w:p w:rsidR="004120E5" w:rsidRDefault="004120E5" w:rsidP="004120E5">
      <w:pPr>
        <w:ind w:firstLine="1440"/>
        <w:jc w:val="both"/>
        <w:rPr>
          <w:sz w:val="24"/>
          <w:szCs w:val="24"/>
        </w:rPr>
      </w:pPr>
      <w:r>
        <w:rPr>
          <w:b/>
          <w:sz w:val="24"/>
          <w:szCs w:val="24"/>
        </w:rPr>
        <w:t xml:space="preserve">Art. 10 </w:t>
      </w:r>
      <w:r>
        <w:rPr>
          <w:sz w:val="24"/>
          <w:szCs w:val="24"/>
        </w:rPr>
        <w:t xml:space="preserve">Ficam revogadas as disposições em contrário, especialmente os dispositivos contrários da Lei Complementar nº 38, de 13 de dezembro de 2010, que </w:t>
      </w:r>
      <w:r>
        <w:rPr>
          <w:sz w:val="24"/>
          <w:szCs w:val="24"/>
        </w:rPr>
        <w:lastRenderedPageBreak/>
        <w:t>dispõe sobre o “Plano de Cargos, Carreiras e Vencimentos dos Profissionais da Área de Saúde” e Lei Complementar nº 42, de 24 de fevereiro de 2011, que dispõe sobre o “Plano de Cargos, Carreiras e Vencimentos dos Servidores Públicos da Administração Direta do Poder Executivo do Município de Formiga”.</w:t>
      </w:r>
    </w:p>
    <w:p w:rsidR="004120E5" w:rsidRDefault="004120E5" w:rsidP="004120E5">
      <w:pPr>
        <w:ind w:firstLine="1440"/>
        <w:jc w:val="both"/>
        <w:rPr>
          <w:sz w:val="24"/>
          <w:szCs w:val="24"/>
        </w:rPr>
      </w:pPr>
    </w:p>
    <w:p w:rsidR="004120E5" w:rsidRDefault="004120E5" w:rsidP="004120E5">
      <w:pPr>
        <w:jc w:val="center"/>
        <w:rPr>
          <w:sz w:val="24"/>
          <w:szCs w:val="24"/>
        </w:rPr>
      </w:pPr>
    </w:p>
    <w:p w:rsidR="004120E5" w:rsidRDefault="004120E5" w:rsidP="004120E5">
      <w:pPr>
        <w:pStyle w:val="Corpodetexto32"/>
        <w:spacing w:line="100" w:lineRule="atLeast"/>
        <w:ind w:left="709" w:firstLine="709"/>
        <w:rPr>
          <w:rFonts w:ascii="Times New Roman" w:hAnsi="Times New Roman"/>
          <w:szCs w:val="24"/>
        </w:rPr>
      </w:pPr>
      <w:r>
        <w:rPr>
          <w:rFonts w:ascii="Times New Roman" w:hAnsi="Times New Roman"/>
          <w:szCs w:val="24"/>
        </w:rPr>
        <w:t>Gabinete do Prefeito em Formiga, 04 de abril de 2012.</w:t>
      </w:r>
    </w:p>
    <w:p w:rsidR="004120E5" w:rsidRDefault="004120E5" w:rsidP="004120E5">
      <w:pPr>
        <w:pStyle w:val="Corpodetexto32"/>
        <w:spacing w:line="100" w:lineRule="atLeast"/>
        <w:rPr>
          <w:rFonts w:ascii="Times New Roman" w:hAnsi="Times New Roman"/>
        </w:rPr>
      </w:pPr>
    </w:p>
    <w:p w:rsidR="004120E5" w:rsidRDefault="004120E5" w:rsidP="004120E5">
      <w:pPr>
        <w:pStyle w:val="Corpodetexto32"/>
        <w:spacing w:line="100" w:lineRule="atLeast"/>
        <w:rPr>
          <w:rFonts w:ascii="Times New Roman" w:hAnsi="Times New Roman"/>
        </w:rPr>
      </w:pPr>
    </w:p>
    <w:p w:rsidR="004120E5" w:rsidRDefault="004120E5" w:rsidP="004120E5">
      <w:pPr>
        <w:pStyle w:val="Corpodetexto32"/>
        <w:spacing w:line="100" w:lineRule="atLeast"/>
        <w:rPr>
          <w:rFonts w:ascii="Times New Roman" w:hAnsi="Times New Roman"/>
        </w:rPr>
      </w:pPr>
    </w:p>
    <w:p w:rsidR="004120E5" w:rsidRDefault="004120E5" w:rsidP="004120E5">
      <w:pPr>
        <w:pStyle w:val="Corpodetexto32"/>
        <w:spacing w:line="100" w:lineRule="atLeast"/>
        <w:rPr>
          <w:rFonts w:ascii="Times New Roman" w:hAnsi="Times New Roman"/>
        </w:rPr>
      </w:pPr>
    </w:p>
    <w:p w:rsidR="004120E5" w:rsidRDefault="004120E5" w:rsidP="004120E5">
      <w:pPr>
        <w:pStyle w:val="Corpodetexto32"/>
        <w:spacing w:line="100" w:lineRule="atLeast"/>
        <w:rPr>
          <w:rFonts w:ascii="Times New Roman" w:hAnsi="Times New Roman"/>
        </w:rPr>
      </w:pPr>
    </w:p>
    <w:tbl>
      <w:tblPr>
        <w:tblW w:w="0" w:type="auto"/>
        <w:tblLayout w:type="fixed"/>
        <w:tblLook w:val="0000" w:firstRow="0" w:lastRow="0" w:firstColumn="0" w:lastColumn="0" w:noHBand="0" w:noVBand="0"/>
      </w:tblPr>
      <w:tblGrid>
        <w:gridCol w:w="4802"/>
        <w:gridCol w:w="4802"/>
      </w:tblGrid>
      <w:tr w:rsidR="004120E5" w:rsidTr="000A1074">
        <w:trPr>
          <w:trHeight w:val="1084"/>
        </w:trPr>
        <w:tc>
          <w:tcPr>
            <w:tcW w:w="4802" w:type="dxa"/>
            <w:shd w:val="clear" w:color="auto" w:fill="auto"/>
          </w:tcPr>
          <w:p w:rsidR="004120E5" w:rsidRDefault="004120E5" w:rsidP="000A1074">
            <w:pPr>
              <w:snapToGrid w:val="0"/>
              <w:jc w:val="center"/>
              <w:rPr>
                <w:b/>
                <w:i/>
                <w:sz w:val="24"/>
                <w:szCs w:val="24"/>
              </w:rPr>
            </w:pPr>
            <w:r>
              <w:rPr>
                <w:b/>
                <w:i/>
                <w:sz w:val="24"/>
                <w:szCs w:val="24"/>
              </w:rPr>
              <w:t>ALUÍSIO VELOSO DA CUNHA</w:t>
            </w:r>
          </w:p>
          <w:p w:rsidR="004120E5" w:rsidRDefault="004120E5" w:rsidP="000A1074">
            <w:pPr>
              <w:jc w:val="center"/>
              <w:rPr>
                <w:sz w:val="24"/>
                <w:szCs w:val="24"/>
              </w:rPr>
            </w:pPr>
            <w:r>
              <w:rPr>
                <w:sz w:val="24"/>
                <w:szCs w:val="24"/>
              </w:rPr>
              <w:t>Prefeito Municipal</w:t>
            </w:r>
          </w:p>
        </w:tc>
        <w:tc>
          <w:tcPr>
            <w:tcW w:w="4802" w:type="dxa"/>
            <w:shd w:val="clear" w:color="auto" w:fill="auto"/>
          </w:tcPr>
          <w:p w:rsidR="004120E5" w:rsidRDefault="004120E5" w:rsidP="000A1074">
            <w:pPr>
              <w:snapToGrid w:val="0"/>
              <w:jc w:val="center"/>
              <w:rPr>
                <w:b/>
                <w:i/>
                <w:sz w:val="24"/>
                <w:szCs w:val="24"/>
              </w:rPr>
            </w:pPr>
            <w:r>
              <w:rPr>
                <w:b/>
                <w:i/>
                <w:sz w:val="24"/>
                <w:szCs w:val="24"/>
              </w:rPr>
              <w:t>RODRIGO MENEZES VIANA</w:t>
            </w:r>
          </w:p>
          <w:p w:rsidR="004120E5" w:rsidRDefault="004120E5" w:rsidP="000A1074">
            <w:pPr>
              <w:jc w:val="center"/>
              <w:rPr>
                <w:sz w:val="24"/>
                <w:szCs w:val="24"/>
              </w:rPr>
            </w:pPr>
            <w:r>
              <w:rPr>
                <w:sz w:val="24"/>
                <w:szCs w:val="24"/>
              </w:rPr>
              <w:t>Chefe de Gabinete – em exercício</w:t>
            </w:r>
          </w:p>
        </w:tc>
      </w:tr>
    </w:tbl>
    <w:p w:rsidR="0030374B" w:rsidRDefault="004120E5">
      <w:bookmarkStart w:id="0" w:name="_GoBack"/>
      <w:bookmarkEnd w:id="0"/>
    </w:p>
    <w:sectPr w:rsidR="00303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0E5"/>
    <w:rsid w:val="000A2C50"/>
    <w:rsid w:val="00147E9B"/>
    <w:rsid w:val="004120E5"/>
    <w:rsid w:val="004662F0"/>
    <w:rsid w:val="005B4ECA"/>
    <w:rsid w:val="0070535B"/>
    <w:rsid w:val="00757829"/>
    <w:rsid w:val="009E5F9A"/>
    <w:rsid w:val="00D07A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0DD09A-72DF-4DFC-B889-7D70ADF16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0E5"/>
    <w:pPr>
      <w:suppressAutoHyphens/>
      <w:spacing w:after="0" w:line="240" w:lineRule="auto"/>
    </w:pPr>
    <w:rPr>
      <w:rFonts w:ascii="Times New Roman" w:eastAsia="SimSun" w:hAnsi="Times New Roman" w:cs="Times New Roman"/>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4120E5"/>
    <w:pPr>
      <w:widowControl w:val="0"/>
      <w:suppressAutoHyphens/>
      <w:autoSpaceDE w:val="0"/>
      <w:spacing w:after="0" w:line="240" w:lineRule="auto"/>
    </w:pPr>
    <w:rPr>
      <w:rFonts w:ascii="Verdana" w:eastAsia="SimSun" w:hAnsi="Verdana" w:cs="Verdana"/>
      <w:color w:val="000000"/>
      <w:sz w:val="24"/>
      <w:szCs w:val="24"/>
      <w:lang w:eastAsia="ar-SA"/>
    </w:rPr>
  </w:style>
  <w:style w:type="paragraph" w:customStyle="1" w:styleId="Corpodetexto32">
    <w:name w:val="Corpo de texto 32"/>
    <w:basedOn w:val="Normal"/>
    <w:rsid w:val="004120E5"/>
    <w:pPr>
      <w:widowControl w:val="0"/>
      <w:spacing w:line="360" w:lineRule="auto"/>
      <w:jc w:val="both"/>
    </w:pPr>
    <w:rPr>
      <w:rFonts w:ascii="Courier New" w:eastAsia="Times New Roman"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2849</Words>
  <Characters>15386</Characters>
  <Application>Microsoft Office Word</Application>
  <DocSecurity>0</DocSecurity>
  <Lines>128</Lines>
  <Paragraphs>36</Paragraphs>
  <ScaleCrop>false</ScaleCrop>
  <Company/>
  <LinksUpToDate>false</LinksUpToDate>
  <CharactersWithSpaces>18199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1</cp:revision>
  <dcterms:created xsi:type="dcterms:W3CDTF">2018-08-30T20:19:00Z</dcterms:created>
  <dcterms:modified xsi:type="dcterms:W3CDTF">2018-08-30T20:19:00Z</dcterms:modified>
</cp:coreProperties>
</file>