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6C" w:rsidRPr="00F071C3" w:rsidRDefault="00AB526C" w:rsidP="00AB526C">
      <w:pPr>
        <w:spacing w:line="283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LEI COMPLEMENTAR Nº 97,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JUNHO DE 2012</w:t>
      </w:r>
    </w:p>
    <w:p w:rsidR="00AB526C" w:rsidRPr="00F071C3" w:rsidRDefault="00AB526C" w:rsidP="00AB526C">
      <w:pPr>
        <w:spacing w:line="283" w:lineRule="auto"/>
        <w:rPr>
          <w:b/>
          <w:color w:val="000000"/>
        </w:rPr>
      </w:pPr>
    </w:p>
    <w:p w:rsidR="00AB526C" w:rsidRPr="00F071C3" w:rsidRDefault="00AB526C" w:rsidP="00AB526C">
      <w:pPr>
        <w:ind w:left="4253"/>
        <w:jc w:val="both"/>
      </w:pPr>
      <w:r w:rsidRPr="00F071C3">
        <w:t>Autoriza a contratação de pessoal e dá nova denominação aos cargos para atender ao Centro de Especialidades Odontológicas – CEO e dá outras providências.</w:t>
      </w:r>
    </w:p>
    <w:p w:rsidR="00AB526C" w:rsidRPr="00F071C3" w:rsidRDefault="00AB526C" w:rsidP="00AB526C">
      <w:pPr>
        <w:jc w:val="both"/>
        <w:rPr>
          <w:color w:val="000000"/>
        </w:rPr>
      </w:pPr>
    </w:p>
    <w:p w:rsidR="00AB526C" w:rsidRPr="00286C00" w:rsidRDefault="00AB526C" w:rsidP="00AB526C">
      <w:pPr>
        <w:tabs>
          <w:tab w:val="center" w:pos="1418"/>
        </w:tabs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                       O POVO DO MUNICÍPIO DE FORMIGA, POR SEUS REPRESENTANTES, APROVA E EU SANCIONO A SEGUINTE LEI COMPLEMENTAR:</w:t>
      </w:r>
    </w:p>
    <w:p w:rsidR="00AB526C" w:rsidRPr="00286C00" w:rsidRDefault="00AB526C" w:rsidP="00AB526C">
      <w:pPr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286C00" w:rsidRDefault="00AB526C" w:rsidP="00AB526C">
      <w:pPr>
        <w:ind w:firstLine="1418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1° </w:t>
      </w:r>
      <w:r w:rsidRPr="00286C00">
        <w:rPr>
          <w:color w:val="000000"/>
          <w:sz w:val="24"/>
          <w:szCs w:val="24"/>
        </w:rPr>
        <w:t>Considerando a necessidade de manutenção dos serviços do Centro de Especialidades Odontológicas – CEO e em conformidade com a Lei Complementar n°. 89, de 09/04/2012, fica o Município de Formiga autorizado a contratar e dar nova denominação aos profissionais já contratados, oriundos dos Processos Seletivos Simplificados N</w:t>
      </w:r>
      <w:r w:rsidRPr="00286C00">
        <w:rPr>
          <w:color w:val="000000"/>
          <w:sz w:val="24"/>
          <w:szCs w:val="24"/>
          <w:vertAlign w:val="superscript"/>
        </w:rPr>
        <w:t>os</w:t>
      </w:r>
      <w:r w:rsidRPr="00286C00">
        <w:rPr>
          <w:color w:val="000000"/>
          <w:sz w:val="24"/>
          <w:szCs w:val="24"/>
        </w:rPr>
        <w:t>. 006/2011 e 006/2012 da Secretaria Municipal de Saúde, até a realização do Concurso Público, passando os cargos a terem a denominação, os requisitos, o vencimento e a carga horária da forma que segue:</w:t>
      </w:r>
    </w:p>
    <w:p w:rsidR="00AB526C" w:rsidRPr="00F071C3" w:rsidRDefault="00AB526C" w:rsidP="00AB526C">
      <w:pPr>
        <w:ind w:firstLine="1440"/>
        <w:jc w:val="both"/>
        <w:rPr>
          <w:color w:val="000000"/>
        </w:rPr>
      </w:pPr>
      <w:r w:rsidRPr="00F071C3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542"/>
        <w:gridCol w:w="1672"/>
        <w:gridCol w:w="1471"/>
        <w:gridCol w:w="1376"/>
        <w:gridCol w:w="974"/>
      </w:tblGrid>
      <w:tr w:rsidR="00AB526C" w:rsidRPr="00286C00" w:rsidTr="000A1074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Denominação Atual: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Especialidade: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Nova denominação: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Requisitos: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Vencimento: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center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Carga horária:</w:t>
            </w:r>
          </w:p>
        </w:tc>
      </w:tr>
      <w:tr w:rsidR="00AB526C" w:rsidRPr="00286C00" w:rsidTr="000A1074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Cirurgião Dentista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Endodontia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Odontólogo - Endodontista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 xml:space="preserve">Ensino Superior completo </w:t>
            </w:r>
            <w:proofErr w:type="gramStart"/>
            <w:r w:rsidRPr="00286C00">
              <w:rPr>
                <w:b/>
                <w:bCs/>
                <w:color w:val="000000"/>
                <w:sz w:val="24"/>
                <w:szCs w:val="24"/>
              </w:rPr>
              <w:t>+</w:t>
            </w:r>
            <w:proofErr w:type="gramEnd"/>
            <w:r w:rsidRPr="00286C00">
              <w:rPr>
                <w:b/>
                <w:bCs/>
                <w:color w:val="000000"/>
                <w:sz w:val="24"/>
                <w:szCs w:val="24"/>
              </w:rPr>
              <w:t xml:space="preserve"> Registro no Conselho competente + Especialidade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R$ 2.160,00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20 horas</w:t>
            </w:r>
          </w:p>
        </w:tc>
      </w:tr>
      <w:tr w:rsidR="00AB526C" w:rsidRPr="00286C00" w:rsidTr="000A1074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C00">
              <w:rPr>
                <w:color w:val="000000"/>
                <w:sz w:val="24"/>
                <w:szCs w:val="24"/>
              </w:rPr>
              <w:t>Estomatologia</w:t>
            </w:r>
            <w:proofErr w:type="spellEnd"/>
            <w:r w:rsidRPr="00286C00">
              <w:rPr>
                <w:color w:val="000000"/>
                <w:sz w:val="24"/>
                <w:szCs w:val="24"/>
              </w:rPr>
              <w:t xml:space="preserve"> e Diagnóstico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 xml:space="preserve">Odontólogo – </w:t>
            </w:r>
            <w:proofErr w:type="spellStart"/>
            <w:r w:rsidRPr="00286C00">
              <w:rPr>
                <w:b/>
                <w:bCs/>
                <w:color w:val="000000"/>
                <w:sz w:val="24"/>
                <w:szCs w:val="24"/>
              </w:rPr>
              <w:t>Estomatologista</w:t>
            </w:r>
            <w:proofErr w:type="spellEnd"/>
            <w:r w:rsidRPr="00286C00">
              <w:rPr>
                <w:b/>
                <w:bCs/>
                <w:color w:val="000000"/>
                <w:sz w:val="24"/>
                <w:szCs w:val="24"/>
              </w:rPr>
              <w:t xml:space="preserve"> e Diagnóstico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26C" w:rsidRPr="00286C00" w:rsidTr="000A1074">
        <w:tc>
          <w:tcPr>
            <w:tcW w:w="0" w:type="auto"/>
            <w:vMerge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Cirurgia Oral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Odontólogo – Cirurgião 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26C" w:rsidRPr="00286C00" w:rsidTr="000A1074">
        <w:tc>
          <w:tcPr>
            <w:tcW w:w="0" w:type="auto"/>
            <w:vMerge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Portadores de Necessidades Especiais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>Odontólogo – Portador de Necessidades Especiais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26C" w:rsidRPr="00286C00" w:rsidTr="000A1074">
        <w:tc>
          <w:tcPr>
            <w:tcW w:w="0" w:type="auto"/>
            <w:vMerge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color w:val="000000"/>
                <w:sz w:val="24"/>
                <w:szCs w:val="24"/>
              </w:rPr>
              <w:t>Periodontia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286C00">
              <w:rPr>
                <w:b/>
                <w:bCs/>
                <w:color w:val="000000"/>
                <w:sz w:val="24"/>
                <w:szCs w:val="24"/>
              </w:rPr>
              <w:t xml:space="preserve">Odontólogo - </w:t>
            </w:r>
            <w:proofErr w:type="spellStart"/>
            <w:r w:rsidRPr="00286C00">
              <w:rPr>
                <w:b/>
                <w:bCs/>
                <w:color w:val="000000"/>
                <w:sz w:val="24"/>
                <w:szCs w:val="24"/>
              </w:rPr>
              <w:t>Periodontista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C" w:rsidRPr="00286C00" w:rsidRDefault="00AB526C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§ 1°</w:t>
      </w:r>
      <w:r w:rsidRPr="00286C00">
        <w:rPr>
          <w:color w:val="000000"/>
          <w:sz w:val="24"/>
          <w:szCs w:val="24"/>
        </w:rPr>
        <w:t> Para o cumprimento do disposto no </w:t>
      </w:r>
      <w:r w:rsidRPr="00286C00">
        <w:rPr>
          <w:i/>
          <w:iCs/>
          <w:color w:val="000000"/>
          <w:sz w:val="24"/>
          <w:szCs w:val="24"/>
        </w:rPr>
        <w:t>caput</w:t>
      </w:r>
      <w:r w:rsidRPr="00286C00">
        <w:rPr>
          <w:color w:val="000000"/>
          <w:sz w:val="24"/>
          <w:szCs w:val="24"/>
        </w:rPr>
        <w:t> deste artigo, ficam os profissionais em questão obrigados a comprovarem os requisitos para exercício do cargo da nova denominação.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§ 2°</w:t>
      </w:r>
      <w:r w:rsidRPr="00286C00">
        <w:rPr>
          <w:color w:val="000000"/>
          <w:sz w:val="24"/>
          <w:szCs w:val="24"/>
        </w:rPr>
        <w:t> As contratações de que trata o </w:t>
      </w:r>
      <w:r w:rsidRPr="00286C00">
        <w:rPr>
          <w:i/>
          <w:iCs/>
          <w:color w:val="000000"/>
          <w:sz w:val="24"/>
          <w:szCs w:val="24"/>
        </w:rPr>
        <w:t>caput</w:t>
      </w:r>
      <w:r w:rsidRPr="00286C00">
        <w:rPr>
          <w:color w:val="000000"/>
          <w:sz w:val="24"/>
          <w:szCs w:val="24"/>
        </w:rPr>
        <w:t> deste artigo obedecerão aos ditames da Lei n°. 4207, de 20 de agosto de 2009, alterada pela Lei n°. 4516, de 20 de setembro de 2011.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§ 3°</w:t>
      </w:r>
      <w:r w:rsidRPr="00286C00">
        <w:rPr>
          <w:color w:val="000000"/>
          <w:sz w:val="24"/>
          <w:szCs w:val="24"/>
        </w:rPr>
        <w:t> As atribuições relativas aos cargos da nova denominação são as constantes no Anexo II da Lei Complementar N°. 89, de 09 de abril de 2012.</w:t>
      </w:r>
    </w:p>
    <w:p w:rsidR="00AB526C" w:rsidRPr="00286C00" w:rsidRDefault="00AB526C" w:rsidP="00AB526C">
      <w:pPr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  <w:shd w:val="clear" w:color="auto" w:fill="C0C0C0"/>
        </w:rPr>
        <w:t> 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lastRenderedPageBreak/>
        <w:t>Art. 2° </w:t>
      </w:r>
      <w:r w:rsidRPr="00286C00">
        <w:rPr>
          <w:color w:val="000000"/>
          <w:sz w:val="24"/>
          <w:szCs w:val="24"/>
        </w:rPr>
        <w:t>As despesas decorrentes desta Lei Complementar correrão por conta de dotações orçamentárias próprias do Orçamento vigente, ficando o Município autorizado a realizar as suplementações necessárias.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b/>
          <w:bCs/>
          <w:color w:val="000000"/>
          <w:sz w:val="24"/>
          <w:szCs w:val="24"/>
        </w:rPr>
        <w:t>Art. 3° </w:t>
      </w:r>
      <w:r w:rsidRPr="00286C00">
        <w:rPr>
          <w:color w:val="000000"/>
          <w:sz w:val="24"/>
          <w:szCs w:val="24"/>
        </w:rPr>
        <w:t>Esta Lei Complementar entra em vigor na data de sua publicação, revogadas as disposições em contrário e produzindo seus efeitos a partir do primeiro dia do mês de publicação.</w:t>
      </w:r>
    </w:p>
    <w:p w:rsidR="00AB526C" w:rsidRPr="00286C00" w:rsidRDefault="00AB526C" w:rsidP="00AB526C">
      <w:pPr>
        <w:ind w:firstLine="1440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AB526C" w:rsidRPr="00526BC7" w:rsidRDefault="00AB526C" w:rsidP="00AB526C">
      <w:pPr>
        <w:ind w:left="709" w:firstLine="709"/>
        <w:jc w:val="both"/>
        <w:rPr>
          <w:szCs w:val="24"/>
        </w:rPr>
      </w:pPr>
      <w:r w:rsidRPr="00F071C3">
        <w:rPr>
          <w:color w:val="000000"/>
        </w:rPr>
        <w:t> </w:t>
      </w: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286C00">
        <w:rPr>
          <w:sz w:val="24"/>
          <w:szCs w:val="24"/>
        </w:rPr>
        <w:t xml:space="preserve"> de junho de 2012</w:t>
      </w:r>
      <w:r w:rsidRPr="00526BC7">
        <w:rPr>
          <w:szCs w:val="24"/>
        </w:rPr>
        <w:t>.</w:t>
      </w:r>
    </w:p>
    <w:p w:rsidR="00AB526C" w:rsidRDefault="00AB526C" w:rsidP="00AB526C">
      <w:pPr>
        <w:pStyle w:val="Corpodetexto32"/>
        <w:spacing w:line="100" w:lineRule="atLeast"/>
        <w:rPr>
          <w:rFonts w:ascii="Times New Roman" w:hAnsi="Times New Roman"/>
        </w:rPr>
      </w:pPr>
    </w:p>
    <w:p w:rsidR="00AB526C" w:rsidRDefault="00AB526C" w:rsidP="00AB526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B526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B526C" w:rsidRDefault="00AB526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B526C" w:rsidRDefault="00AB526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B526C" w:rsidRDefault="00AB526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B526C" w:rsidRDefault="00AB526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B52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C"/>
    <w:rsid w:val="000A2C50"/>
    <w:rsid w:val="00147E9B"/>
    <w:rsid w:val="004662F0"/>
    <w:rsid w:val="005B4ECA"/>
    <w:rsid w:val="0070535B"/>
    <w:rsid w:val="00757829"/>
    <w:rsid w:val="009E5F9A"/>
    <w:rsid w:val="00AB526C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2CA9-097F-4BFF-A87E-30A3108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6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B526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2018-08-30T20:39:00Z</dcterms:created>
  <dcterms:modified xsi:type="dcterms:W3CDTF">2018-08-30T20:39:00Z</dcterms:modified>
</cp:coreProperties>
</file>