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3433, DE 13 DE DEZEMBRO DE 2002.</w:t>
      </w:r>
    </w:p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571395" w:rsidRDefault="00571395" w:rsidP="00571395">
      <w:pPr>
        <w:pStyle w:val="BlockQuotation"/>
        <w:widowControl/>
        <w:ind w:left="4253" w:right="0"/>
      </w:pPr>
      <w:r>
        <w:t>Determina a localização dos Distritos Industriais de Formiga e dá outras providências.</w:t>
      </w:r>
    </w:p>
    <w:p w:rsidR="00571395" w:rsidRDefault="00571395" w:rsidP="00571395">
      <w:pPr>
        <w:pStyle w:val="BlockQuotation"/>
        <w:widowControl/>
        <w:ind w:left="4253" w:right="0"/>
      </w:pPr>
    </w:p>
    <w:p w:rsidR="00571395" w:rsidRDefault="00571395" w:rsidP="00571395">
      <w:pPr>
        <w:pStyle w:val="BlockQuotation"/>
        <w:widowControl/>
        <w:ind w:left="4253" w:right="0"/>
      </w:pPr>
    </w:p>
    <w:p w:rsidR="00571395" w:rsidRDefault="00571395" w:rsidP="00571395">
      <w:pPr>
        <w:pStyle w:val="BlockQuotation"/>
        <w:widowControl/>
        <w:ind w:left="4253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Ficam destinadas as áreas abaixo para a implantação e regulamentação da Lei nº 1.867/89: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  <w:t xml:space="preserve">I – Área de aproximadamente </w:t>
      </w:r>
      <w:smartTag w:uri="urn:schemas-microsoft-com:office:smarttags" w:element="metricconverter">
        <w:smartTagPr>
          <w:attr w:name="ProductID" w:val="8.000,00 m2"/>
        </w:smartTagPr>
        <w:r>
          <w:t>8.000,00 m</w:t>
        </w:r>
        <w:r>
          <w:rPr>
            <w:vertAlign w:val="superscript"/>
          </w:rPr>
          <w:t>2</w:t>
        </w:r>
      </w:smartTag>
      <w:r>
        <w:t>, denominada como parte do Bairro Del Rey, localizada entre o CAT, Av. Hernani de Moura Bottrel e Bairro Planalto, Distrito Industrial I;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  <w:t xml:space="preserve">II – Área de aproximadamente </w:t>
      </w:r>
      <w:smartTag w:uri="urn:schemas-microsoft-com:office:smarttags" w:element="metricconverter">
        <w:smartTagPr>
          <w:attr w:name="ProductID" w:val="307.720,00 m2"/>
        </w:smartTagPr>
        <w:r>
          <w:t>307.720,00 m</w:t>
        </w:r>
        <w:r>
          <w:rPr>
            <w:vertAlign w:val="superscript"/>
          </w:rPr>
          <w:t>2</w:t>
        </w:r>
      </w:smartTag>
      <w:r>
        <w:t>, localizada próxima ao Trevo Clairmen Horta Sanábio – Trevão, às margens da MG 050, Distrito Industrial II.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Fica vedada, nas áreas descritas acima, a construção de imóveis destinados à habitação, resguardadas as construções já existentes.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publicação.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contrário, especialmente a Lei nº 3317, de 15 de fevereiro de 2002.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  <w:r>
        <w:tab/>
      </w:r>
      <w:r>
        <w:tab/>
        <w:t>Gabinete do Prefeito em Formiga, 13 de dezembro de 2002.</w:t>
      </w: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</w:pPr>
    </w:p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571395" w:rsidRDefault="00571395" w:rsidP="00571395">
      <w:pPr>
        <w:pStyle w:val="BlockQuotation"/>
        <w:widowControl/>
        <w:ind w:left="0" w:right="0"/>
        <w:jc w:val="center"/>
      </w:pPr>
      <w:r>
        <w:t>Prefeito Municipal</w:t>
      </w: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</w:pPr>
    </w:p>
    <w:p w:rsidR="00571395" w:rsidRDefault="00571395" w:rsidP="0057139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571395" w:rsidRDefault="00571395" w:rsidP="00571395">
      <w:pPr>
        <w:pStyle w:val="BlockQuotation"/>
        <w:widowControl/>
        <w:ind w:left="0" w:right="0"/>
        <w:jc w:val="center"/>
      </w:pPr>
      <w:r>
        <w:lastRenderedPageBreak/>
        <w:t>Secretário Chefe de Gabinete</w:t>
      </w:r>
    </w:p>
    <w:p w:rsidR="0030374B" w:rsidRDefault="0057139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95"/>
    <w:rsid w:val="000A2C50"/>
    <w:rsid w:val="00147E9B"/>
    <w:rsid w:val="004662F0"/>
    <w:rsid w:val="00571395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2DAA-6038-4DF2-A41C-D087B99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71395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2018-08-30T14:33:00Z</dcterms:created>
  <dcterms:modified xsi:type="dcterms:W3CDTF">2018-08-30T14:33:00Z</dcterms:modified>
</cp:coreProperties>
</file>