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39" w:rsidRDefault="00175239" w:rsidP="0017523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3452, DE 19 DE MARÇO DE 2003.</w:t>
      </w:r>
    </w:p>
    <w:p w:rsidR="00175239" w:rsidRDefault="00175239" w:rsidP="00175239">
      <w:pPr>
        <w:jc w:val="center"/>
        <w:rPr>
          <w:b/>
          <w:bCs/>
          <w:i/>
          <w:iCs/>
          <w:sz w:val="24"/>
        </w:rPr>
      </w:pPr>
    </w:p>
    <w:p w:rsidR="00175239" w:rsidRDefault="00175239" w:rsidP="00175239">
      <w:pPr>
        <w:jc w:val="center"/>
        <w:rPr>
          <w:b/>
          <w:bCs/>
          <w:i/>
          <w:iCs/>
          <w:sz w:val="24"/>
        </w:rPr>
      </w:pPr>
    </w:p>
    <w:p w:rsidR="00175239" w:rsidRDefault="00175239" w:rsidP="00175239">
      <w:pPr>
        <w:jc w:val="center"/>
        <w:rPr>
          <w:b/>
          <w:bCs/>
          <w:i/>
          <w:iCs/>
          <w:sz w:val="24"/>
        </w:rPr>
      </w:pPr>
    </w:p>
    <w:p w:rsidR="00175239" w:rsidRDefault="00175239" w:rsidP="00175239">
      <w:pPr>
        <w:jc w:val="center"/>
        <w:rPr>
          <w:b/>
          <w:bCs/>
          <w:i/>
          <w:iCs/>
          <w:sz w:val="24"/>
        </w:rPr>
      </w:pPr>
    </w:p>
    <w:p w:rsidR="00175239" w:rsidRDefault="00175239" w:rsidP="00175239">
      <w:pPr>
        <w:ind w:left="4253"/>
        <w:jc w:val="both"/>
        <w:rPr>
          <w:sz w:val="24"/>
        </w:rPr>
      </w:pPr>
      <w:r>
        <w:rPr>
          <w:sz w:val="24"/>
        </w:rPr>
        <w:t>Reconhece de Utilidade Pública e dá outras providências.</w:t>
      </w:r>
    </w:p>
    <w:p w:rsidR="00175239" w:rsidRDefault="00175239" w:rsidP="00175239">
      <w:pPr>
        <w:ind w:left="4253"/>
        <w:jc w:val="both"/>
        <w:rPr>
          <w:sz w:val="24"/>
        </w:rPr>
      </w:pPr>
    </w:p>
    <w:p w:rsidR="00175239" w:rsidRDefault="00175239" w:rsidP="00175239">
      <w:pPr>
        <w:ind w:left="4253"/>
        <w:jc w:val="both"/>
        <w:rPr>
          <w:sz w:val="24"/>
        </w:rPr>
      </w:pPr>
    </w:p>
    <w:p w:rsidR="00175239" w:rsidRDefault="00175239" w:rsidP="00175239">
      <w:pPr>
        <w:ind w:left="4253"/>
        <w:jc w:val="both"/>
        <w:rPr>
          <w:sz w:val="24"/>
        </w:rPr>
      </w:pPr>
    </w:p>
    <w:p w:rsidR="00175239" w:rsidRDefault="00175239" w:rsidP="00175239">
      <w:pPr>
        <w:ind w:left="4253"/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reconhecido de Utilidade Pública o Clube Esperança Terceira Idade, CNPJ nº 04.976.538/0001-97, com sede na Rua Osvaldo Pereira s/nº, Formiga/MG.</w:t>
      </w: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publicação.</w:t>
      </w: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19 de março de 2003.</w:t>
      </w: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both"/>
        <w:rPr>
          <w:sz w:val="24"/>
        </w:rPr>
      </w:pPr>
    </w:p>
    <w:p w:rsidR="00175239" w:rsidRDefault="00175239" w:rsidP="0017523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175239" w:rsidRDefault="00175239" w:rsidP="00175239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sz w:val="24"/>
        </w:rPr>
      </w:pPr>
    </w:p>
    <w:p w:rsidR="00175239" w:rsidRDefault="00175239" w:rsidP="0017523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175239" w:rsidRDefault="00175239" w:rsidP="00175239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1752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39"/>
    <w:rsid w:val="000A2C50"/>
    <w:rsid w:val="00147E9B"/>
    <w:rsid w:val="0017523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1229D-E263-4C25-BCDF-55D6BAD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2018-07-30T14:08:00Z</dcterms:created>
  <dcterms:modified xsi:type="dcterms:W3CDTF">2018-07-30T14:08:00Z</dcterms:modified>
</cp:coreProperties>
</file>