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FE" w:rsidRDefault="007340FE" w:rsidP="007340FE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3460, DE 16 DE ABRIL DE 2003.</w:t>
      </w:r>
    </w:p>
    <w:p w:rsidR="007340FE" w:rsidRDefault="007340FE" w:rsidP="007340FE">
      <w:pPr>
        <w:jc w:val="center"/>
        <w:rPr>
          <w:b/>
          <w:bCs/>
          <w:i/>
          <w:iCs/>
          <w:sz w:val="24"/>
        </w:rPr>
      </w:pPr>
    </w:p>
    <w:p w:rsidR="007340FE" w:rsidRDefault="007340FE" w:rsidP="007340FE">
      <w:pPr>
        <w:jc w:val="center"/>
        <w:rPr>
          <w:b/>
          <w:bCs/>
          <w:i/>
          <w:iCs/>
          <w:sz w:val="24"/>
        </w:rPr>
      </w:pPr>
    </w:p>
    <w:p w:rsidR="007340FE" w:rsidRDefault="007340FE" w:rsidP="007340FE">
      <w:pPr>
        <w:jc w:val="center"/>
        <w:rPr>
          <w:b/>
          <w:bCs/>
          <w:i/>
          <w:iCs/>
          <w:sz w:val="24"/>
        </w:rPr>
      </w:pPr>
    </w:p>
    <w:p w:rsidR="007340FE" w:rsidRDefault="007340FE" w:rsidP="007340FE">
      <w:pPr>
        <w:ind w:left="4253"/>
        <w:jc w:val="both"/>
        <w:rPr>
          <w:sz w:val="24"/>
        </w:rPr>
      </w:pPr>
      <w:r>
        <w:rPr>
          <w:sz w:val="24"/>
        </w:rPr>
        <w:t>Dá nova redação ao § 2º do art. 1º da Lei nº 3085, de 11 de agosto de 1999, e dá outras providências.</w:t>
      </w:r>
    </w:p>
    <w:p w:rsidR="007340FE" w:rsidRDefault="007340FE" w:rsidP="007340FE">
      <w:pPr>
        <w:ind w:left="4253"/>
        <w:jc w:val="both"/>
        <w:rPr>
          <w:sz w:val="24"/>
        </w:rPr>
      </w:pPr>
    </w:p>
    <w:p w:rsidR="007340FE" w:rsidRDefault="007340FE" w:rsidP="007340FE">
      <w:pPr>
        <w:ind w:left="4253"/>
        <w:jc w:val="both"/>
        <w:rPr>
          <w:sz w:val="24"/>
        </w:rPr>
      </w:pPr>
    </w:p>
    <w:p w:rsidR="007340FE" w:rsidRDefault="007340FE" w:rsidP="007340FE">
      <w:pPr>
        <w:ind w:left="4253"/>
        <w:jc w:val="both"/>
        <w:rPr>
          <w:sz w:val="24"/>
        </w:rPr>
      </w:pPr>
    </w:p>
    <w:p w:rsidR="007340FE" w:rsidRDefault="007340FE" w:rsidP="007340FE">
      <w:pPr>
        <w:ind w:left="4253"/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</w:t>
      </w: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O § 2º do art. 1º da Lei nº 3085, de 11 de agosto de 1999, passa a viger com a seguinte redação:</w:t>
      </w: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b/>
          <w:bCs/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  <w:t>“</w:t>
      </w:r>
      <w:r>
        <w:rPr>
          <w:b/>
          <w:bCs/>
          <w:i/>
          <w:iCs/>
          <w:sz w:val="24"/>
        </w:rPr>
        <w:t>ART. 1º - ...............</w:t>
      </w:r>
    </w:p>
    <w:p w:rsidR="007340FE" w:rsidRDefault="007340FE" w:rsidP="007340FE">
      <w:pPr>
        <w:jc w:val="both"/>
        <w:rPr>
          <w:b/>
          <w:bCs/>
          <w:i/>
          <w:iCs/>
          <w:sz w:val="24"/>
        </w:rPr>
      </w:pPr>
    </w:p>
    <w:p w:rsidR="007340FE" w:rsidRDefault="007340FE" w:rsidP="007340FE">
      <w:pPr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  <w:t>§ 1º - ........................</w:t>
      </w:r>
    </w:p>
    <w:p w:rsidR="007340FE" w:rsidRDefault="007340FE" w:rsidP="007340FE">
      <w:pPr>
        <w:jc w:val="both"/>
        <w:rPr>
          <w:b/>
          <w:bCs/>
          <w:i/>
          <w:iCs/>
          <w:sz w:val="24"/>
        </w:rPr>
      </w:pPr>
    </w:p>
    <w:p w:rsidR="007340FE" w:rsidRDefault="007340FE" w:rsidP="007340FE">
      <w:pPr>
        <w:jc w:val="both"/>
        <w:rPr>
          <w:i/>
          <w:iCs/>
          <w:sz w:val="24"/>
        </w:rPr>
      </w:pP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  <w:t xml:space="preserve">§ 2º - </w:t>
      </w:r>
      <w:r>
        <w:rPr>
          <w:i/>
          <w:iCs/>
          <w:sz w:val="24"/>
        </w:rPr>
        <w:t xml:space="preserve">O imóvel objeto da presente doação torna-se, por força da presente Lei, intransferível, inalienável e indivisível, pelo prazo de 05 (cinco) anos, a contar da data da lavratura da </w:t>
      </w:r>
      <w:proofErr w:type="gramStart"/>
      <w:r>
        <w:rPr>
          <w:i/>
          <w:iCs/>
          <w:sz w:val="24"/>
        </w:rPr>
        <w:t>escritura.”</w:t>
      </w:r>
      <w:proofErr w:type="gramEnd"/>
    </w:p>
    <w:p w:rsidR="007340FE" w:rsidRDefault="007340FE" w:rsidP="007340FE">
      <w:pPr>
        <w:jc w:val="both"/>
        <w:rPr>
          <w:i/>
          <w:iCs/>
          <w:sz w:val="24"/>
        </w:rPr>
      </w:pPr>
    </w:p>
    <w:p w:rsidR="007340FE" w:rsidRDefault="007340FE" w:rsidP="007340FE">
      <w:pPr>
        <w:jc w:val="both"/>
        <w:rPr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entrará em vigor na data de sua publicação.</w:t>
      </w: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Revogam-se as disposições em contrário.</w:t>
      </w: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16 de abril de 2003.</w:t>
      </w: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both"/>
        <w:rPr>
          <w:sz w:val="24"/>
        </w:rPr>
      </w:pPr>
    </w:p>
    <w:p w:rsidR="007340FE" w:rsidRDefault="007340FE" w:rsidP="007340FE">
      <w:pPr>
        <w:jc w:val="center"/>
        <w:rPr>
          <w:sz w:val="24"/>
        </w:rPr>
      </w:pPr>
    </w:p>
    <w:p w:rsidR="007340FE" w:rsidRDefault="007340FE" w:rsidP="007340FE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7340FE" w:rsidRDefault="007340FE" w:rsidP="007340FE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340FE" w:rsidRDefault="007340FE" w:rsidP="007340FE">
      <w:pPr>
        <w:jc w:val="center"/>
        <w:rPr>
          <w:sz w:val="24"/>
        </w:rPr>
      </w:pPr>
    </w:p>
    <w:p w:rsidR="007340FE" w:rsidRDefault="007340FE" w:rsidP="007340FE">
      <w:pPr>
        <w:jc w:val="center"/>
        <w:rPr>
          <w:sz w:val="24"/>
        </w:rPr>
      </w:pPr>
      <w:bookmarkStart w:id="0" w:name="_GoBack"/>
      <w:bookmarkEnd w:id="0"/>
    </w:p>
    <w:p w:rsidR="007340FE" w:rsidRDefault="007340FE" w:rsidP="007340FE">
      <w:pPr>
        <w:jc w:val="center"/>
        <w:rPr>
          <w:sz w:val="24"/>
        </w:rPr>
      </w:pPr>
    </w:p>
    <w:p w:rsidR="007340FE" w:rsidRDefault="007340FE" w:rsidP="007340FE">
      <w:pPr>
        <w:jc w:val="center"/>
        <w:rPr>
          <w:sz w:val="24"/>
        </w:rPr>
      </w:pPr>
    </w:p>
    <w:p w:rsidR="007340FE" w:rsidRDefault="007340FE" w:rsidP="007340FE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7340FE" w:rsidRDefault="007340FE" w:rsidP="007340FE">
      <w:pPr>
        <w:pStyle w:val="Ttulo2"/>
      </w:pPr>
      <w:r>
        <w:t>Oficial de Gabinete</w:t>
      </w:r>
    </w:p>
    <w:p w:rsidR="0030374B" w:rsidRDefault="007340F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FE"/>
    <w:rsid w:val="000A2C50"/>
    <w:rsid w:val="00147E9B"/>
    <w:rsid w:val="004662F0"/>
    <w:rsid w:val="005B4ECA"/>
    <w:rsid w:val="0070535B"/>
    <w:rsid w:val="007340F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B135-62F2-41A6-92B8-1D42B1BC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340FE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40F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2018-07-30T14:12:00Z</dcterms:created>
  <dcterms:modified xsi:type="dcterms:W3CDTF">2018-07-30T14:12:00Z</dcterms:modified>
</cp:coreProperties>
</file>