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E13" w:rsidRPr="005E09BC" w:rsidRDefault="00665E13" w:rsidP="00665E13">
      <w:pPr>
        <w:pStyle w:val="BlockQuotation"/>
        <w:widowControl/>
        <w:ind w:left="0" w:right="0"/>
        <w:jc w:val="center"/>
        <w:rPr>
          <w:b/>
          <w:bCs/>
          <w:i/>
          <w:iCs/>
          <w:szCs w:val="24"/>
        </w:rPr>
      </w:pPr>
      <w:r w:rsidRPr="005E09BC">
        <w:rPr>
          <w:b/>
          <w:bCs/>
          <w:i/>
          <w:iCs/>
          <w:szCs w:val="24"/>
        </w:rPr>
        <w:t>LEI Nº</w:t>
      </w:r>
      <w:r>
        <w:rPr>
          <w:b/>
          <w:bCs/>
          <w:i/>
          <w:iCs/>
          <w:szCs w:val="24"/>
        </w:rPr>
        <w:t xml:space="preserve"> 3496, DE 28 DE AGOSTO DE 2003.</w:t>
      </w:r>
    </w:p>
    <w:p w:rsidR="00665E13" w:rsidRPr="005E09BC" w:rsidRDefault="00665E13" w:rsidP="00665E13">
      <w:pPr>
        <w:pStyle w:val="BlockQuotation"/>
        <w:widowControl/>
        <w:ind w:left="0" w:right="0"/>
        <w:rPr>
          <w:bCs/>
          <w:i/>
          <w:iCs/>
          <w:szCs w:val="24"/>
        </w:rPr>
      </w:pPr>
    </w:p>
    <w:p w:rsidR="00665E13" w:rsidRPr="005E09BC" w:rsidRDefault="00665E13" w:rsidP="00665E13">
      <w:pPr>
        <w:pStyle w:val="BlockQuotation"/>
        <w:widowControl/>
        <w:ind w:left="0" w:right="0"/>
        <w:rPr>
          <w:bCs/>
          <w:i/>
          <w:iCs/>
          <w:szCs w:val="24"/>
        </w:rPr>
      </w:pPr>
    </w:p>
    <w:p w:rsidR="00665E13" w:rsidRPr="005E09BC" w:rsidRDefault="00665E13" w:rsidP="00665E13">
      <w:pPr>
        <w:pStyle w:val="BlockQuotation"/>
        <w:widowControl/>
        <w:ind w:left="0" w:right="0"/>
        <w:rPr>
          <w:bCs/>
          <w:i/>
          <w:iCs/>
          <w:szCs w:val="24"/>
        </w:rPr>
      </w:pPr>
    </w:p>
    <w:p w:rsidR="00665E13" w:rsidRPr="005E09BC" w:rsidRDefault="00665E13" w:rsidP="00665E13">
      <w:pPr>
        <w:pStyle w:val="BlockQuotation"/>
        <w:widowControl/>
        <w:ind w:left="4253" w:right="0"/>
        <w:rPr>
          <w:szCs w:val="24"/>
        </w:rPr>
      </w:pPr>
      <w:r w:rsidRPr="005E09BC">
        <w:rPr>
          <w:szCs w:val="24"/>
        </w:rPr>
        <w:t xml:space="preserve">Dispõe sobre a implantação do </w:t>
      </w:r>
      <w:proofErr w:type="spellStart"/>
      <w:r w:rsidRPr="005E09BC">
        <w:rPr>
          <w:szCs w:val="24"/>
        </w:rPr>
        <w:t>Pólo</w:t>
      </w:r>
      <w:proofErr w:type="spellEnd"/>
      <w:r w:rsidRPr="005E09BC">
        <w:rPr>
          <w:szCs w:val="24"/>
        </w:rPr>
        <w:t xml:space="preserve"> de Confecção de Formiga e dá outras providências. </w:t>
      </w:r>
    </w:p>
    <w:p w:rsidR="00665E13" w:rsidRPr="005E09BC" w:rsidRDefault="00665E13" w:rsidP="00665E13">
      <w:pPr>
        <w:pStyle w:val="BlockQuotation"/>
        <w:widowControl/>
        <w:ind w:left="4253" w:right="0"/>
        <w:rPr>
          <w:szCs w:val="24"/>
        </w:rPr>
      </w:pPr>
    </w:p>
    <w:p w:rsidR="00665E13" w:rsidRPr="005E09BC" w:rsidRDefault="00665E13" w:rsidP="00665E13">
      <w:pPr>
        <w:pStyle w:val="BlockQuotation"/>
        <w:widowControl/>
        <w:ind w:left="4253" w:right="0"/>
        <w:rPr>
          <w:szCs w:val="24"/>
        </w:rPr>
      </w:pPr>
    </w:p>
    <w:p w:rsidR="00665E13" w:rsidRPr="005E09BC" w:rsidRDefault="00665E13" w:rsidP="00665E13">
      <w:pPr>
        <w:pStyle w:val="BlockQuotation"/>
        <w:widowControl/>
        <w:ind w:left="4253" w:right="0"/>
        <w:rPr>
          <w:szCs w:val="24"/>
        </w:rPr>
      </w:pPr>
    </w:p>
    <w:p w:rsidR="00665E13" w:rsidRPr="005E09BC" w:rsidRDefault="00665E13" w:rsidP="00665E13">
      <w:pPr>
        <w:pStyle w:val="BlockQuotation"/>
        <w:widowControl/>
        <w:ind w:left="4253" w:right="0"/>
        <w:rPr>
          <w:szCs w:val="24"/>
        </w:rPr>
      </w:pPr>
    </w:p>
    <w:p w:rsidR="00665E13" w:rsidRPr="005E09BC" w:rsidRDefault="00665E13" w:rsidP="00665E13">
      <w:pPr>
        <w:pStyle w:val="BlockQuotation"/>
        <w:widowControl/>
        <w:ind w:left="0" w:right="0"/>
        <w:rPr>
          <w:szCs w:val="24"/>
        </w:rPr>
      </w:pPr>
      <w:r w:rsidRPr="005E09BC">
        <w:rPr>
          <w:szCs w:val="24"/>
        </w:rPr>
        <w:tab/>
      </w:r>
      <w:r w:rsidRPr="005E09BC">
        <w:rPr>
          <w:szCs w:val="24"/>
        </w:rPr>
        <w:tab/>
        <w:t>A CÂMARA MUNICIPAL DE FORMIGA APROVOU E EU SANCIONO A SEGUINTE LEI:</w:t>
      </w:r>
    </w:p>
    <w:p w:rsidR="00665E13" w:rsidRPr="005E09BC" w:rsidRDefault="00665E13" w:rsidP="00665E13">
      <w:pPr>
        <w:pStyle w:val="Ttulo"/>
        <w:jc w:val="both"/>
        <w:rPr>
          <w:b w:val="0"/>
          <w:bCs/>
          <w:sz w:val="24"/>
          <w:szCs w:val="24"/>
        </w:rPr>
      </w:pPr>
    </w:p>
    <w:p w:rsidR="00665E13" w:rsidRPr="005E09BC" w:rsidRDefault="00665E13" w:rsidP="00665E13">
      <w:pPr>
        <w:pStyle w:val="Ttulo"/>
        <w:jc w:val="both"/>
        <w:rPr>
          <w:b w:val="0"/>
          <w:bCs/>
          <w:sz w:val="24"/>
          <w:szCs w:val="24"/>
        </w:rPr>
      </w:pPr>
    </w:p>
    <w:p w:rsidR="00665E13" w:rsidRPr="005E09BC" w:rsidRDefault="00665E13" w:rsidP="00665E13">
      <w:pPr>
        <w:pStyle w:val="Ttulo"/>
        <w:jc w:val="both"/>
        <w:rPr>
          <w:b w:val="0"/>
          <w:bCs/>
          <w:sz w:val="24"/>
          <w:szCs w:val="24"/>
        </w:rPr>
      </w:pPr>
    </w:p>
    <w:p w:rsidR="00665E13" w:rsidRPr="005E09BC" w:rsidRDefault="00665E13" w:rsidP="00665E13">
      <w:pPr>
        <w:pStyle w:val="Ttulo"/>
        <w:ind w:firstLine="1418"/>
        <w:jc w:val="both"/>
        <w:rPr>
          <w:b w:val="0"/>
          <w:bCs/>
          <w:sz w:val="24"/>
          <w:szCs w:val="24"/>
        </w:rPr>
      </w:pPr>
      <w:r w:rsidRPr="005E09BC">
        <w:rPr>
          <w:sz w:val="24"/>
          <w:szCs w:val="24"/>
        </w:rPr>
        <w:t>Art. 1º</w:t>
      </w:r>
      <w:r w:rsidRPr="005E09BC">
        <w:rPr>
          <w:b w:val="0"/>
          <w:bCs/>
          <w:sz w:val="24"/>
          <w:szCs w:val="24"/>
        </w:rPr>
        <w:t xml:space="preserve"> Fica criado o Programa de Implantação do Pólo de Confecção de Formiga, com seguintes objetivos:</w:t>
      </w:r>
    </w:p>
    <w:p w:rsidR="00665E13" w:rsidRPr="005E09BC" w:rsidRDefault="00665E13" w:rsidP="00665E13">
      <w:pPr>
        <w:pStyle w:val="Ttulo"/>
        <w:ind w:firstLine="1418"/>
        <w:jc w:val="both"/>
        <w:rPr>
          <w:b w:val="0"/>
          <w:bCs/>
          <w:sz w:val="24"/>
          <w:szCs w:val="24"/>
        </w:rPr>
      </w:pPr>
    </w:p>
    <w:p w:rsidR="00665E13" w:rsidRPr="005E09BC" w:rsidRDefault="00665E13" w:rsidP="00665E13">
      <w:pPr>
        <w:pStyle w:val="Ttulo"/>
        <w:ind w:firstLine="1418"/>
        <w:jc w:val="both"/>
        <w:rPr>
          <w:b w:val="0"/>
          <w:bCs/>
          <w:sz w:val="24"/>
          <w:szCs w:val="24"/>
        </w:rPr>
      </w:pPr>
      <w:r w:rsidRPr="005E09BC">
        <w:rPr>
          <w:b w:val="0"/>
          <w:bCs/>
          <w:sz w:val="24"/>
          <w:szCs w:val="24"/>
        </w:rPr>
        <w:t>I – desenvolver a capacitação tecnológica do setor de confecção de Formiga, visando a adoção de tecnologia de ponta;</w:t>
      </w:r>
    </w:p>
    <w:p w:rsidR="00665E13" w:rsidRPr="005E09BC" w:rsidRDefault="00665E13" w:rsidP="00665E13">
      <w:pPr>
        <w:pStyle w:val="Ttulo"/>
        <w:ind w:firstLine="1418"/>
        <w:jc w:val="both"/>
        <w:rPr>
          <w:b w:val="0"/>
          <w:bCs/>
          <w:sz w:val="24"/>
          <w:szCs w:val="24"/>
        </w:rPr>
      </w:pPr>
    </w:p>
    <w:p w:rsidR="00665E13" w:rsidRPr="005E09BC" w:rsidRDefault="00665E13" w:rsidP="00665E13">
      <w:pPr>
        <w:pStyle w:val="Ttulo"/>
        <w:ind w:firstLine="1418"/>
        <w:jc w:val="both"/>
        <w:rPr>
          <w:b w:val="0"/>
          <w:bCs/>
          <w:sz w:val="24"/>
          <w:szCs w:val="24"/>
        </w:rPr>
      </w:pPr>
      <w:r w:rsidRPr="005E09BC">
        <w:rPr>
          <w:b w:val="0"/>
          <w:bCs/>
          <w:sz w:val="24"/>
          <w:szCs w:val="24"/>
        </w:rPr>
        <w:t>II – introduzir o empresariado local ao mercado nacional e internacional de confecção;</w:t>
      </w:r>
    </w:p>
    <w:p w:rsidR="00665E13" w:rsidRPr="005E09BC" w:rsidRDefault="00665E13" w:rsidP="00665E13">
      <w:pPr>
        <w:pStyle w:val="Ttulo"/>
        <w:ind w:firstLine="1418"/>
        <w:jc w:val="both"/>
        <w:rPr>
          <w:b w:val="0"/>
          <w:bCs/>
          <w:sz w:val="24"/>
          <w:szCs w:val="24"/>
        </w:rPr>
      </w:pPr>
    </w:p>
    <w:p w:rsidR="00665E13" w:rsidRPr="005E09BC" w:rsidRDefault="00665E13" w:rsidP="00665E13">
      <w:pPr>
        <w:pStyle w:val="Ttulo"/>
        <w:ind w:firstLine="1418"/>
        <w:jc w:val="both"/>
        <w:rPr>
          <w:b w:val="0"/>
          <w:bCs/>
          <w:sz w:val="24"/>
          <w:szCs w:val="24"/>
        </w:rPr>
      </w:pPr>
      <w:r w:rsidRPr="005E09BC">
        <w:rPr>
          <w:b w:val="0"/>
          <w:bCs/>
          <w:sz w:val="24"/>
          <w:szCs w:val="24"/>
        </w:rPr>
        <w:t>III – gerar conhecimento gerencial de ponta específico para o setor confeccionista e faccionista, especialmente nas áreas de designer, marketing de confecção e facção e do processo produtivo;</w:t>
      </w:r>
    </w:p>
    <w:p w:rsidR="00665E13" w:rsidRPr="005E09BC" w:rsidRDefault="00665E13" w:rsidP="00665E13">
      <w:pPr>
        <w:pStyle w:val="Ttulo"/>
        <w:ind w:firstLine="1418"/>
        <w:jc w:val="both"/>
        <w:rPr>
          <w:b w:val="0"/>
          <w:bCs/>
          <w:sz w:val="24"/>
          <w:szCs w:val="24"/>
        </w:rPr>
      </w:pPr>
    </w:p>
    <w:p w:rsidR="00665E13" w:rsidRPr="005E09BC" w:rsidRDefault="00665E13" w:rsidP="00665E13">
      <w:pPr>
        <w:pStyle w:val="Ttulo"/>
        <w:ind w:firstLine="1418"/>
        <w:jc w:val="both"/>
        <w:rPr>
          <w:b w:val="0"/>
          <w:bCs/>
          <w:sz w:val="24"/>
          <w:szCs w:val="24"/>
        </w:rPr>
      </w:pPr>
      <w:r w:rsidRPr="005E09BC">
        <w:rPr>
          <w:b w:val="0"/>
          <w:bCs/>
          <w:sz w:val="24"/>
          <w:szCs w:val="24"/>
        </w:rPr>
        <w:t>IV – desenvolver e implantar um modelo de produção cooperativada de alta qualidade;</w:t>
      </w:r>
    </w:p>
    <w:p w:rsidR="00665E13" w:rsidRPr="005E09BC" w:rsidRDefault="00665E13" w:rsidP="00665E13">
      <w:pPr>
        <w:pStyle w:val="Ttulo"/>
        <w:ind w:firstLine="1418"/>
        <w:jc w:val="both"/>
        <w:rPr>
          <w:b w:val="0"/>
          <w:bCs/>
          <w:sz w:val="24"/>
          <w:szCs w:val="24"/>
        </w:rPr>
      </w:pPr>
    </w:p>
    <w:p w:rsidR="00665E13" w:rsidRPr="005E09BC" w:rsidRDefault="00665E13" w:rsidP="00665E13">
      <w:pPr>
        <w:pStyle w:val="Ttulo"/>
        <w:ind w:firstLine="1418"/>
        <w:jc w:val="both"/>
        <w:rPr>
          <w:b w:val="0"/>
          <w:bCs/>
          <w:sz w:val="24"/>
          <w:szCs w:val="24"/>
        </w:rPr>
      </w:pPr>
      <w:r w:rsidRPr="005E09BC">
        <w:rPr>
          <w:b w:val="0"/>
          <w:bCs/>
          <w:sz w:val="24"/>
          <w:szCs w:val="24"/>
        </w:rPr>
        <w:t>V – implantar um pólo físico de criação e produção de confecção e facção de alto valor agregado, capaz de aglutinar experiências e ações empresariais.</w:t>
      </w:r>
    </w:p>
    <w:p w:rsidR="00665E13" w:rsidRPr="005E09BC" w:rsidRDefault="00665E13" w:rsidP="00665E13">
      <w:pPr>
        <w:pStyle w:val="Ttulo"/>
        <w:ind w:firstLine="1418"/>
        <w:jc w:val="both"/>
        <w:rPr>
          <w:b w:val="0"/>
          <w:bCs/>
          <w:sz w:val="24"/>
          <w:szCs w:val="24"/>
        </w:rPr>
      </w:pPr>
    </w:p>
    <w:p w:rsidR="00665E13" w:rsidRPr="005E09BC" w:rsidRDefault="00665E13" w:rsidP="00665E13">
      <w:pPr>
        <w:pStyle w:val="Ttulo"/>
        <w:ind w:firstLine="1418"/>
        <w:jc w:val="both"/>
        <w:rPr>
          <w:b w:val="0"/>
          <w:bCs/>
          <w:sz w:val="24"/>
          <w:szCs w:val="24"/>
        </w:rPr>
      </w:pPr>
      <w:r w:rsidRPr="005E09BC">
        <w:rPr>
          <w:sz w:val="24"/>
          <w:szCs w:val="24"/>
        </w:rPr>
        <w:t>Art. 2º</w:t>
      </w:r>
      <w:r w:rsidRPr="005E09BC">
        <w:rPr>
          <w:b w:val="0"/>
          <w:sz w:val="24"/>
          <w:szCs w:val="24"/>
        </w:rPr>
        <w:t xml:space="preserve"> </w:t>
      </w:r>
      <w:r w:rsidRPr="005E09BC">
        <w:rPr>
          <w:b w:val="0"/>
          <w:bCs/>
          <w:sz w:val="24"/>
          <w:szCs w:val="24"/>
        </w:rPr>
        <w:t>São consideradas integrantes do Pólo de Confecção de Formiga:</w:t>
      </w:r>
    </w:p>
    <w:p w:rsidR="00665E13" w:rsidRPr="005E09BC" w:rsidRDefault="00665E13" w:rsidP="00665E13">
      <w:pPr>
        <w:pStyle w:val="Ttulo"/>
        <w:ind w:firstLine="1418"/>
        <w:jc w:val="both"/>
        <w:rPr>
          <w:b w:val="0"/>
          <w:bCs/>
          <w:sz w:val="24"/>
          <w:szCs w:val="24"/>
        </w:rPr>
      </w:pPr>
    </w:p>
    <w:p w:rsidR="00665E13" w:rsidRPr="005E09BC" w:rsidRDefault="00665E13" w:rsidP="00665E13">
      <w:pPr>
        <w:pStyle w:val="Ttulo"/>
        <w:ind w:firstLine="1418"/>
        <w:jc w:val="both"/>
        <w:rPr>
          <w:b w:val="0"/>
          <w:bCs/>
          <w:sz w:val="24"/>
          <w:szCs w:val="24"/>
        </w:rPr>
      </w:pPr>
      <w:r w:rsidRPr="005E09BC">
        <w:rPr>
          <w:b w:val="0"/>
          <w:bCs/>
          <w:sz w:val="24"/>
          <w:szCs w:val="24"/>
        </w:rPr>
        <w:t>I – empresas do ramo de designer, prestação de serviços e comercialização de derivados e outros materiais destinados ao setor de confecção e facção;</w:t>
      </w:r>
    </w:p>
    <w:p w:rsidR="00665E13" w:rsidRPr="005E09BC" w:rsidRDefault="00665E13" w:rsidP="00665E13">
      <w:pPr>
        <w:pStyle w:val="Ttulo"/>
        <w:ind w:firstLine="1418"/>
        <w:jc w:val="both"/>
        <w:rPr>
          <w:b w:val="0"/>
          <w:bCs/>
          <w:sz w:val="24"/>
          <w:szCs w:val="24"/>
        </w:rPr>
      </w:pPr>
    </w:p>
    <w:p w:rsidR="00665E13" w:rsidRPr="005E09BC" w:rsidRDefault="00665E13" w:rsidP="00665E13">
      <w:pPr>
        <w:pStyle w:val="Ttulo"/>
        <w:ind w:firstLine="1418"/>
        <w:jc w:val="both"/>
        <w:rPr>
          <w:b w:val="0"/>
          <w:bCs/>
          <w:sz w:val="24"/>
          <w:szCs w:val="24"/>
        </w:rPr>
      </w:pPr>
      <w:r w:rsidRPr="005E09BC">
        <w:rPr>
          <w:b w:val="0"/>
          <w:bCs/>
          <w:sz w:val="24"/>
          <w:szCs w:val="24"/>
        </w:rPr>
        <w:t>II – empresas do ramo de produção de máquinas, materiais, componentes ou equipamentos destinados a indústria de confecção e facção;</w:t>
      </w:r>
    </w:p>
    <w:p w:rsidR="00665E13" w:rsidRPr="005E09BC" w:rsidRDefault="00665E13" w:rsidP="00665E13">
      <w:pPr>
        <w:pStyle w:val="Ttulo"/>
        <w:ind w:firstLine="1418"/>
        <w:jc w:val="both"/>
        <w:rPr>
          <w:b w:val="0"/>
          <w:bCs/>
          <w:sz w:val="24"/>
          <w:szCs w:val="24"/>
        </w:rPr>
      </w:pPr>
    </w:p>
    <w:p w:rsidR="00665E13" w:rsidRPr="005E09BC" w:rsidRDefault="00665E13" w:rsidP="00665E13">
      <w:pPr>
        <w:pStyle w:val="Ttulo"/>
        <w:ind w:firstLine="1418"/>
        <w:jc w:val="both"/>
        <w:rPr>
          <w:b w:val="0"/>
          <w:bCs/>
          <w:sz w:val="24"/>
          <w:szCs w:val="24"/>
        </w:rPr>
      </w:pPr>
      <w:r w:rsidRPr="005E09BC">
        <w:rPr>
          <w:b w:val="0"/>
          <w:bCs/>
          <w:sz w:val="24"/>
          <w:szCs w:val="24"/>
        </w:rPr>
        <w:t>III – empresas especificamente voltadas para a produção e processamento de matérias-primas para o setor de confecção e facção;</w:t>
      </w:r>
    </w:p>
    <w:p w:rsidR="00665E13" w:rsidRPr="005E09BC" w:rsidRDefault="00665E13" w:rsidP="00665E13">
      <w:pPr>
        <w:pStyle w:val="Ttulo"/>
        <w:ind w:firstLine="1418"/>
        <w:jc w:val="both"/>
        <w:rPr>
          <w:b w:val="0"/>
          <w:bCs/>
          <w:sz w:val="24"/>
          <w:szCs w:val="24"/>
        </w:rPr>
      </w:pPr>
    </w:p>
    <w:p w:rsidR="00665E13" w:rsidRPr="005E09BC" w:rsidRDefault="00665E13" w:rsidP="00665E13">
      <w:pPr>
        <w:pStyle w:val="Ttulo"/>
        <w:ind w:firstLine="1418"/>
        <w:jc w:val="both"/>
        <w:rPr>
          <w:b w:val="0"/>
          <w:bCs/>
          <w:sz w:val="24"/>
          <w:szCs w:val="24"/>
        </w:rPr>
      </w:pPr>
      <w:r w:rsidRPr="005E09BC">
        <w:rPr>
          <w:b w:val="0"/>
          <w:bCs/>
          <w:sz w:val="24"/>
          <w:szCs w:val="24"/>
        </w:rPr>
        <w:t>IV – empresas especificamente voltadas para o desenvolvimento de tecnologia industrial, apoio logístico e assistência técnica na área industrial, prestação de serviço e comércio, ligados ao setor de confecção e facção;</w:t>
      </w:r>
    </w:p>
    <w:p w:rsidR="00665E13" w:rsidRPr="005E09BC" w:rsidRDefault="00665E13" w:rsidP="00665E13">
      <w:pPr>
        <w:pStyle w:val="Ttulo"/>
        <w:ind w:firstLine="1418"/>
        <w:jc w:val="both"/>
        <w:rPr>
          <w:b w:val="0"/>
          <w:bCs/>
          <w:sz w:val="24"/>
          <w:szCs w:val="24"/>
        </w:rPr>
      </w:pPr>
    </w:p>
    <w:p w:rsidR="00665E13" w:rsidRPr="005E09BC" w:rsidRDefault="00665E13" w:rsidP="00665E13">
      <w:pPr>
        <w:pStyle w:val="Ttulo"/>
        <w:ind w:firstLine="1418"/>
        <w:jc w:val="both"/>
        <w:rPr>
          <w:b w:val="0"/>
          <w:bCs/>
          <w:sz w:val="24"/>
          <w:szCs w:val="24"/>
        </w:rPr>
      </w:pPr>
      <w:r w:rsidRPr="00887E25">
        <w:rPr>
          <w:sz w:val="24"/>
          <w:szCs w:val="24"/>
        </w:rPr>
        <w:lastRenderedPageBreak/>
        <w:t>Art. 3º</w:t>
      </w:r>
      <w:r w:rsidRPr="005E09BC">
        <w:rPr>
          <w:b w:val="0"/>
          <w:bCs/>
          <w:sz w:val="24"/>
          <w:szCs w:val="24"/>
        </w:rPr>
        <w:t xml:space="preserve"> Para o desenvolvimento do Programa de Implantação do Pólo de Confecção de Formiga, fica o Poder Executivo autorizado:</w:t>
      </w:r>
    </w:p>
    <w:p w:rsidR="00665E13" w:rsidRPr="005E09BC" w:rsidRDefault="00665E13" w:rsidP="00665E13">
      <w:pPr>
        <w:pStyle w:val="Ttulo"/>
        <w:ind w:firstLine="1418"/>
        <w:jc w:val="both"/>
        <w:rPr>
          <w:b w:val="0"/>
          <w:bCs/>
          <w:sz w:val="24"/>
          <w:szCs w:val="24"/>
        </w:rPr>
      </w:pPr>
    </w:p>
    <w:p w:rsidR="00665E13" w:rsidRPr="005E09BC" w:rsidRDefault="00665E13" w:rsidP="00665E13">
      <w:pPr>
        <w:pStyle w:val="Ttulo"/>
        <w:ind w:firstLine="1418"/>
        <w:jc w:val="both"/>
        <w:rPr>
          <w:b w:val="0"/>
          <w:bCs/>
          <w:sz w:val="24"/>
          <w:szCs w:val="24"/>
        </w:rPr>
      </w:pPr>
      <w:r w:rsidRPr="005E09BC">
        <w:rPr>
          <w:b w:val="0"/>
          <w:bCs/>
          <w:sz w:val="24"/>
          <w:szCs w:val="24"/>
        </w:rPr>
        <w:t>I – a firmar acordo de cooperação com a Associação do Pólo de Confecção de Formiga, bem como outros órgãos públicos e privados de fomento e apoio à atividade empresarial, visando a promoção de reuniões empresariais, estabelecimento de estratégias e elaboração de projetos de cooperação industrial entre empresas do setor de confecção, objetivando a viabilização e operacionalização do Pólo de Confecção;</w:t>
      </w:r>
    </w:p>
    <w:p w:rsidR="00665E13" w:rsidRPr="005E09BC" w:rsidRDefault="00665E13" w:rsidP="00665E13">
      <w:pPr>
        <w:pStyle w:val="Ttulo"/>
        <w:ind w:firstLine="1418"/>
        <w:jc w:val="both"/>
        <w:rPr>
          <w:b w:val="0"/>
          <w:bCs/>
          <w:sz w:val="24"/>
          <w:szCs w:val="24"/>
        </w:rPr>
      </w:pPr>
    </w:p>
    <w:p w:rsidR="00665E13" w:rsidRPr="005E09BC" w:rsidRDefault="00665E13" w:rsidP="00665E13">
      <w:pPr>
        <w:pStyle w:val="Ttulo"/>
        <w:ind w:firstLine="1418"/>
        <w:jc w:val="both"/>
        <w:rPr>
          <w:b w:val="0"/>
          <w:bCs/>
          <w:sz w:val="24"/>
          <w:szCs w:val="24"/>
        </w:rPr>
      </w:pPr>
      <w:r w:rsidRPr="005E09BC">
        <w:rPr>
          <w:b w:val="0"/>
          <w:bCs/>
          <w:sz w:val="24"/>
          <w:szCs w:val="24"/>
        </w:rPr>
        <w:t xml:space="preserve">II – a implantar na área referida a infra-estrutura de água, energia  elétrica, esgoto, asfalto, terminal de ônibus, paisagismo, suficiente para atender as várias espécies de empresas do setor; </w:t>
      </w:r>
    </w:p>
    <w:p w:rsidR="00665E13" w:rsidRPr="005E09BC" w:rsidRDefault="00665E13" w:rsidP="00665E13">
      <w:pPr>
        <w:pStyle w:val="Ttulo"/>
        <w:ind w:firstLine="1418"/>
        <w:jc w:val="both"/>
        <w:rPr>
          <w:b w:val="0"/>
          <w:bCs/>
          <w:sz w:val="24"/>
          <w:szCs w:val="24"/>
        </w:rPr>
      </w:pPr>
    </w:p>
    <w:p w:rsidR="00665E13" w:rsidRPr="005E09BC" w:rsidRDefault="00665E13" w:rsidP="00665E13">
      <w:pPr>
        <w:pStyle w:val="Ttulo"/>
        <w:ind w:firstLine="1418"/>
        <w:jc w:val="both"/>
        <w:rPr>
          <w:b w:val="0"/>
          <w:bCs/>
          <w:sz w:val="24"/>
          <w:szCs w:val="24"/>
        </w:rPr>
      </w:pPr>
      <w:r w:rsidRPr="00887E25">
        <w:rPr>
          <w:sz w:val="24"/>
          <w:szCs w:val="24"/>
        </w:rPr>
        <w:t>Art. 4º</w:t>
      </w:r>
      <w:r w:rsidRPr="005E09BC">
        <w:rPr>
          <w:b w:val="0"/>
          <w:sz w:val="24"/>
          <w:szCs w:val="24"/>
        </w:rPr>
        <w:t xml:space="preserve"> </w:t>
      </w:r>
      <w:r w:rsidRPr="005E09BC">
        <w:rPr>
          <w:b w:val="0"/>
          <w:bCs/>
          <w:sz w:val="24"/>
          <w:szCs w:val="24"/>
        </w:rPr>
        <w:t>Fica autorizado ao Município doar um terreno, com área de 50.000 m</w:t>
      </w:r>
      <w:r w:rsidRPr="005E09BC">
        <w:rPr>
          <w:b w:val="0"/>
          <w:bCs/>
          <w:sz w:val="24"/>
          <w:szCs w:val="24"/>
          <w:vertAlign w:val="superscript"/>
        </w:rPr>
        <w:t>2</w:t>
      </w:r>
      <w:r w:rsidRPr="005E09BC">
        <w:rPr>
          <w:b w:val="0"/>
          <w:bCs/>
          <w:sz w:val="24"/>
          <w:szCs w:val="24"/>
        </w:rPr>
        <w:t>, situado no lugar denominado Vista Alegre, às empresas escolhidas pelo Grupo de Trabalho Especial do Pólo de Confecção  de acordo com os critérios do artigo 8º.</w:t>
      </w:r>
    </w:p>
    <w:p w:rsidR="00665E13" w:rsidRPr="005E09BC" w:rsidRDefault="00665E13" w:rsidP="00665E13">
      <w:pPr>
        <w:pStyle w:val="Ttulo"/>
        <w:ind w:firstLine="1418"/>
        <w:jc w:val="both"/>
        <w:rPr>
          <w:b w:val="0"/>
          <w:bCs/>
          <w:sz w:val="24"/>
          <w:szCs w:val="24"/>
        </w:rPr>
      </w:pPr>
    </w:p>
    <w:p w:rsidR="00665E13" w:rsidRPr="005E09BC" w:rsidRDefault="00665E13" w:rsidP="00665E13">
      <w:pPr>
        <w:pStyle w:val="Ttulo"/>
        <w:ind w:firstLine="1418"/>
        <w:jc w:val="both"/>
        <w:rPr>
          <w:b w:val="0"/>
          <w:bCs/>
          <w:sz w:val="24"/>
          <w:szCs w:val="24"/>
        </w:rPr>
      </w:pPr>
      <w:r w:rsidRPr="00A1211D">
        <w:rPr>
          <w:sz w:val="24"/>
          <w:szCs w:val="24"/>
        </w:rPr>
        <w:t>Parágrafo único.</w:t>
      </w:r>
      <w:r w:rsidRPr="005E09BC">
        <w:rPr>
          <w:b w:val="0"/>
          <w:sz w:val="24"/>
          <w:szCs w:val="24"/>
        </w:rPr>
        <w:t xml:space="preserve"> </w:t>
      </w:r>
      <w:r w:rsidRPr="005E09BC">
        <w:rPr>
          <w:b w:val="0"/>
          <w:bCs/>
          <w:sz w:val="24"/>
          <w:szCs w:val="24"/>
        </w:rPr>
        <w:t>Fica o Poder Executivo autorizado a fazer o desmembramento da área citada no artigo 4º.</w:t>
      </w:r>
    </w:p>
    <w:p w:rsidR="00665E13" w:rsidRPr="005E09BC" w:rsidRDefault="00665E13" w:rsidP="00665E13">
      <w:pPr>
        <w:pStyle w:val="Ttulo"/>
        <w:ind w:firstLine="1418"/>
        <w:jc w:val="both"/>
        <w:rPr>
          <w:b w:val="0"/>
          <w:bCs/>
          <w:sz w:val="24"/>
          <w:szCs w:val="24"/>
        </w:rPr>
      </w:pPr>
    </w:p>
    <w:p w:rsidR="00665E13" w:rsidRPr="005E09BC" w:rsidRDefault="00665E13" w:rsidP="00665E13">
      <w:pPr>
        <w:pStyle w:val="Ttulo"/>
        <w:ind w:firstLine="1418"/>
        <w:jc w:val="both"/>
        <w:rPr>
          <w:b w:val="0"/>
          <w:bCs/>
          <w:sz w:val="24"/>
          <w:szCs w:val="24"/>
        </w:rPr>
      </w:pPr>
      <w:r w:rsidRPr="00A1211D">
        <w:rPr>
          <w:sz w:val="24"/>
          <w:szCs w:val="24"/>
        </w:rPr>
        <w:t>Art. 5º</w:t>
      </w:r>
      <w:r w:rsidRPr="005E09BC">
        <w:rPr>
          <w:b w:val="0"/>
          <w:sz w:val="24"/>
          <w:szCs w:val="24"/>
        </w:rPr>
        <w:t xml:space="preserve"> </w:t>
      </w:r>
      <w:r w:rsidRPr="005E09BC">
        <w:rPr>
          <w:b w:val="0"/>
          <w:bCs/>
          <w:sz w:val="24"/>
          <w:szCs w:val="24"/>
        </w:rPr>
        <w:t>As empresas donatárias têm prazo de doze meses para início das obras de construção no local doado, sob pena de reversão do patrimônio ao Município, sem que caiba qualquer indenização ou ressarcimento à donatária;</w:t>
      </w:r>
    </w:p>
    <w:p w:rsidR="00665E13" w:rsidRPr="005E09BC" w:rsidRDefault="00665E13" w:rsidP="00665E13">
      <w:pPr>
        <w:pStyle w:val="Ttulo"/>
        <w:ind w:firstLine="1418"/>
        <w:jc w:val="both"/>
        <w:rPr>
          <w:b w:val="0"/>
          <w:bCs/>
          <w:sz w:val="24"/>
          <w:szCs w:val="24"/>
        </w:rPr>
      </w:pPr>
    </w:p>
    <w:p w:rsidR="00665E13" w:rsidRPr="005E09BC" w:rsidRDefault="00665E13" w:rsidP="00665E13">
      <w:pPr>
        <w:pStyle w:val="Ttulo"/>
        <w:ind w:firstLine="1418"/>
        <w:jc w:val="both"/>
        <w:rPr>
          <w:b w:val="0"/>
          <w:bCs/>
          <w:sz w:val="24"/>
          <w:szCs w:val="24"/>
        </w:rPr>
      </w:pPr>
      <w:r w:rsidRPr="003A172D">
        <w:rPr>
          <w:sz w:val="24"/>
          <w:szCs w:val="24"/>
        </w:rPr>
        <w:t>Art. 6º</w:t>
      </w:r>
      <w:r w:rsidRPr="005E09BC">
        <w:rPr>
          <w:b w:val="0"/>
          <w:sz w:val="24"/>
          <w:szCs w:val="24"/>
        </w:rPr>
        <w:t xml:space="preserve"> </w:t>
      </w:r>
      <w:r w:rsidRPr="005E09BC">
        <w:rPr>
          <w:b w:val="0"/>
          <w:bCs/>
          <w:sz w:val="24"/>
          <w:szCs w:val="24"/>
        </w:rPr>
        <w:t>Fica criado o grupo de Trabalho Especial do Pólo de Confecção, integrado pelos titulares dos seguintes órgãos, sob a coordenação do primeiro nomeado:</w:t>
      </w:r>
    </w:p>
    <w:p w:rsidR="00665E13" w:rsidRPr="005E09BC" w:rsidRDefault="00665E13" w:rsidP="00665E13">
      <w:pPr>
        <w:pStyle w:val="Ttulo"/>
        <w:ind w:firstLine="1418"/>
        <w:jc w:val="both"/>
        <w:rPr>
          <w:b w:val="0"/>
          <w:bCs/>
          <w:sz w:val="24"/>
          <w:szCs w:val="24"/>
        </w:rPr>
      </w:pPr>
    </w:p>
    <w:p w:rsidR="00665E13" w:rsidRPr="005E09BC" w:rsidRDefault="00665E13" w:rsidP="00665E13">
      <w:pPr>
        <w:pStyle w:val="Ttulo"/>
        <w:ind w:firstLine="1418"/>
        <w:jc w:val="both"/>
        <w:rPr>
          <w:b w:val="0"/>
          <w:bCs/>
          <w:sz w:val="24"/>
          <w:szCs w:val="24"/>
        </w:rPr>
      </w:pPr>
      <w:r w:rsidRPr="005E09BC">
        <w:rPr>
          <w:b w:val="0"/>
          <w:bCs/>
          <w:sz w:val="24"/>
          <w:szCs w:val="24"/>
        </w:rPr>
        <w:t>I – Associação do Pólo de Confecção e Facção;</w:t>
      </w:r>
    </w:p>
    <w:p w:rsidR="00665E13" w:rsidRPr="005E09BC" w:rsidRDefault="00665E13" w:rsidP="00665E13">
      <w:pPr>
        <w:pStyle w:val="Ttulo"/>
        <w:ind w:firstLine="1418"/>
        <w:jc w:val="both"/>
        <w:rPr>
          <w:b w:val="0"/>
          <w:bCs/>
          <w:sz w:val="24"/>
          <w:szCs w:val="24"/>
        </w:rPr>
      </w:pPr>
    </w:p>
    <w:p w:rsidR="00665E13" w:rsidRPr="005E09BC" w:rsidRDefault="00665E13" w:rsidP="00665E13">
      <w:pPr>
        <w:pStyle w:val="Ttulo"/>
        <w:ind w:firstLine="1418"/>
        <w:jc w:val="both"/>
        <w:rPr>
          <w:b w:val="0"/>
          <w:bCs/>
          <w:sz w:val="24"/>
          <w:szCs w:val="24"/>
        </w:rPr>
      </w:pPr>
      <w:r w:rsidRPr="005E09BC">
        <w:rPr>
          <w:b w:val="0"/>
          <w:bCs/>
          <w:sz w:val="24"/>
          <w:szCs w:val="24"/>
        </w:rPr>
        <w:t>II – Secretaria Municipal de Fomento ao Desenvolvimento;</w:t>
      </w:r>
    </w:p>
    <w:p w:rsidR="00665E13" w:rsidRPr="005E09BC" w:rsidRDefault="00665E13" w:rsidP="00665E13">
      <w:pPr>
        <w:pStyle w:val="Ttulo"/>
        <w:ind w:firstLine="1418"/>
        <w:jc w:val="both"/>
        <w:rPr>
          <w:b w:val="0"/>
          <w:bCs/>
          <w:sz w:val="24"/>
          <w:szCs w:val="24"/>
        </w:rPr>
      </w:pPr>
    </w:p>
    <w:p w:rsidR="00665E13" w:rsidRPr="005E09BC" w:rsidRDefault="00665E13" w:rsidP="00665E13">
      <w:pPr>
        <w:pStyle w:val="Ttulo"/>
        <w:ind w:firstLine="1418"/>
        <w:jc w:val="both"/>
        <w:rPr>
          <w:b w:val="0"/>
          <w:bCs/>
          <w:sz w:val="24"/>
          <w:szCs w:val="24"/>
        </w:rPr>
      </w:pPr>
      <w:r w:rsidRPr="005E09BC">
        <w:rPr>
          <w:b w:val="0"/>
          <w:bCs/>
          <w:sz w:val="24"/>
          <w:szCs w:val="24"/>
        </w:rPr>
        <w:t>III – Poder Legislativo;</w:t>
      </w:r>
    </w:p>
    <w:p w:rsidR="00665E13" w:rsidRPr="005E09BC" w:rsidRDefault="00665E13" w:rsidP="00665E13">
      <w:pPr>
        <w:pStyle w:val="Ttulo"/>
        <w:ind w:firstLine="1418"/>
        <w:jc w:val="both"/>
        <w:rPr>
          <w:b w:val="0"/>
          <w:bCs/>
          <w:sz w:val="24"/>
          <w:szCs w:val="24"/>
        </w:rPr>
      </w:pPr>
    </w:p>
    <w:p w:rsidR="00665E13" w:rsidRPr="005E09BC" w:rsidRDefault="00665E13" w:rsidP="00665E13">
      <w:pPr>
        <w:pStyle w:val="Ttulo"/>
        <w:ind w:firstLine="1418"/>
        <w:jc w:val="both"/>
        <w:rPr>
          <w:b w:val="0"/>
          <w:bCs/>
          <w:sz w:val="24"/>
          <w:szCs w:val="24"/>
        </w:rPr>
      </w:pPr>
      <w:r w:rsidRPr="005E09BC">
        <w:rPr>
          <w:b w:val="0"/>
          <w:bCs/>
          <w:sz w:val="24"/>
          <w:szCs w:val="24"/>
        </w:rPr>
        <w:t>IV – Associação Comercial e Industrial de Formiga;</w:t>
      </w:r>
    </w:p>
    <w:p w:rsidR="00665E13" w:rsidRPr="005E09BC" w:rsidRDefault="00665E13" w:rsidP="00665E13">
      <w:pPr>
        <w:pStyle w:val="Ttulo"/>
        <w:ind w:firstLine="1418"/>
        <w:jc w:val="both"/>
        <w:rPr>
          <w:b w:val="0"/>
          <w:bCs/>
          <w:sz w:val="24"/>
          <w:szCs w:val="24"/>
        </w:rPr>
      </w:pPr>
    </w:p>
    <w:p w:rsidR="00665E13" w:rsidRPr="005E09BC" w:rsidRDefault="00665E13" w:rsidP="00665E13">
      <w:pPr>
        <w:pStyle w:val="Ttulo"/>
        <w:ind w:firstLine="1418"/>
        <w:jc w:val="both"/>
        <w:rPr>
          <w:b w:val="0"/>
          <w:bCs/>
          <w:sz w:val="24"/>
          <w:szCs w:val="24"/>
        </w:rPr>
      </w:pPr>
      <w:r w:rsidRPr="005E09BC">
        <w:rPr>
          <w:b w:val="0"/>
          <w:bCs/>
          <w:sz w:val="24"/>
          <w:szCs w:val="24"/>
        </w:rPr>
        <w:t>V – Câmara de Dirigentes Lojistas;</w:t>
      </w:r>
    </w:p>
    <w:p w:rsidR="00665E13" w:rsidRPr="005E09BC" w:rsidRDefault="00665E13" w:rsidP="00665E13">
      <w:pPr>
        <w:pStyle w:val="Ttulo"/>
        <w:ind w:firstLine="1418"/>
        <w:jc w:val="both"/>
        <w:rPr>
          <w:b w:val="0"/>
          <w:bCs/>
          <w:sz w:val="24"/>
          <w:szCs w:val="24"/>
        </w:rPr>
      </w:pPr>
    </w:p>
    <w:p w:rsidR="00665E13" w:rsidRPr="005E09BC" w:rsidRDefault="00665E13" w:rsidP="00665E13">
      <w:pPr>
        <w:pStyle w:val="Ttulo"/>
        <w:ind w:firstLine="1418"/>
        <w:jc w:val="both"/>
        <w:rPr>
          <w:b w:val="0"/>
          <w:bCs/>
          <w:sz w:val="24"/>
          <w:szCs w:val="24"/>
        </w:rPr>
      </w:pPr>
      <w:r w:rsidRPr="005E09BC">
        <w:rPr>
          <w:b w:val="0"/>
          <w:bCs/>
          <w:sz w:val="24"/>
          <w:szCs w:val="24"/>
        </w:rPr>
        <w:t>VI - Sindicato da Indústria do Vestuário de Formiga;</w:t>
      </w:r>
    </w:p>
    <w:p w:rsidR="00665E13" w:rsidRPr="005E09BC" w:rsidRDefault="00665E13" w:rsidP="00665E13">
      <w:pPr>
        <w:pStyle w:val="Ttulo"/>
        <w:ind w:firstLine="1418"/>
        <w:jc w:val="both"/>
        <w:rPr>
          <w:b w:val="0"/>
          <w:bCs/>
          <w:sz w:val="24"/>
          <w:szCs w:val="24"/>
        </w:rPr>
      </w:pPr>
    </w:p>
    <w:p w:rsidR="00665E13" w:rsidRPr="005E09BC" w:rsidRDefault="00665E13" w:rsidP="00665E13">
      <w:pPr>
        <w:pStyle w:val="Ttulo"/>
        <w:ind w:firstLine="1418"/>
        <w:jc w:val="both"/>
        <w:rPr>
          <w:b w:val="0"/>
          <w:bCs/>
          <w:sz w:val="24"/>
          <w:szCs w:val="24"/>
        </w:rPr>
      </w:pPr>
      <w:r w:rsidRPr="005E09BC">
        <w:rPr>
          <w:b w:val="0"/>
          <w:bCs/>
          <w:sz w:val="24"/>
          <w:szCs w:val="24"/>
        </w:rPr>
        <w:t>VII – SEBRAE – Regional de Formiga.</w:t>
      </w:r>
    </w:p>
    <w:p w:rsidR="00665E13" w:rsidRPr="005E09BC" w:rsidRDefault="00665E13" w:rsidP="00665E13">
      <w:pPr>
        <w:pStyle w:val="Ttulo"/>
        <w:ind w:firstLine="1418"/>
        <w:jc w:val="both"/>
        <w:rPr>
          <w:b w:val="0"/>
          <w:bCs/>
          <w:sz w:val="24"/>
          <w:szCs w:val="24"/>
        </w:rPr>
      </w:pPr>
    </w:p>
    <w:p w:rsidR="00665E13" w:rsidRPr="005E09BC" w:rsidRDefault="00665E13" w:rsidP="00665E13">
      <w:pPr>
        <w:pStyle w:val="Ttulo"/>
        <w:ind w:firstLine="1418"/>
        <w:jc w:val="both"/>
        <w:rPr>
          <w:b w:val="0"/>
          <w:bCs/>
          <w:sz w:val="24"/>
          <w:szCs w:val="24"/>
        </w:rPr>
      </w:pPr>
      <w:r w:rsidRPr="003A172D">
        <w:rPr>
          <w:sz w:val="24"/>
          <w:szCs w:val="24"/>
        </w:rPr>
        <w:t>Art. 7º</w:t>
      </w:r>
      <w:r w:rsidRPr="005E09BC">
        <w:rPr>
          <w:b w:val="0"/>
          <w:sz w:val="24"/>
          <w:szCs w:val="24"/>
        </w:rPr>
        <w:t xml:space="preserve"> </w:t>
      </w:r>
      <w:r w:rsidRPr="005E09BC">
        <w:rPr>
          <w:b w:val="0"/>
          <w:bCs/>
          <w:sz w:val="24"/>
          <w:szCs w:val="24"/>
        </w:rPr>
        <w:t>São objetivos do Grupo de Trabalho Especial do Pólo de Confecção de Formiga:</w:t>
      </w:r>
    </w:p>
    <w:p w:rsidR="00665E13" w:rsidRPr="005E09BC" w:rsidRDefault="00665E13" w:rsidP="00665E13">
      <w:pPr>
        <w:pStyle w:val="Ttulo"/>
        <w:ind w:firstLine="1418"/>
        <w:jc w:val="both"/>
        <w:rPr>
          <w:b w:val="0"/>
          <w:bCs/>
          <w:sz w:val="24"/>
          <w:szCs w:val="24"/>
        </w:rPr>
      </w:pPr>
    </w:p>
    <w:p w:rsidR="00665E13" w:rsidRPr="005E09BC" w:rsidRDefault="00665E13" w:rsidP="00665E13">
      <w:pPr>
        <w:pStyle w:val="Ttulo"/>
        <w:ind w:firstLine="1418"/>
        <w:jc w:val="both"/>
        <w:rPr>
          <w:b w:val="0"/>
          <w:bCs/>
          <w:sz w:val="24"/>
          <w:szCs w:val="24"/>
        </w:rPr>
      </w:pPr>
      <w:r>
        <w:rPr>
          <w:b w:val="0"/>
          <w:bCs/>
          <w:sz w:val="24"/>
          <w:szCs w:val="24"/>
        </w:rPr>
        <w:t>I – a</w:t>
      </w:r>
      <w:r w:rsidRPr="005E09BC">
        <w:rPr>
          <w:b w:val="0"/>
          <w:bCs/>
          <w:sz w:val="24"/>
          <w:szCs w:val="24"/>
        </w:rPr>
        <w:t>tuar como órgão consultivo e deliberativo para desenvolvimento econômico sustentável do projeto, fomentando ações de emprego e renda;</w:t>
      </w:r>
    </w:p>
    <w:p w:rsidR="00665E13" w:rsidRPr="005E09BC" w:rsidRDefault="00665E13" w:rsidP="00665E13">
      <w:pPr>
        <w:pStyle w:val="Ttulo"/>
        <w:ind w:firstLine="1418"/>
        <w:jc w:val="both"/>
        <w:rPr>
          <w:b w:val="0"/>
          <w:bCs/>
          <w:sz w:val="24"/>
          <w:szCs w:val="24"/>
        </w:rPr>
      </w:pPr>
    </w:p>
    <w:p w:rsidR="00665E13" w:rsidRPr="005E09BC" w:rsidRDefault="00665E13" w:rsidP="00665E13">
      <w:pPr>
        <w:pStyle w:val="Ttulo"/>
        <w:ind w:firstLine="1418"/>
        <w:jc w:val="both"/>
        <w:rPr>
          <w:b w:val="0"/>
          <w:bCs/>
          <w:sz w:val="24"/>
          <w:szCs w:val="24"/>
        </w:rPr>
      </w:pPr>
      <w:r w:rsidRPr="005E09BC">
        <w:rPr>
          <w:b w:val="0"/>
          <w:bCs/>
          <w:sz w:val="24"/>
          <w:szCs w:val="24"/>
        </w:rPr>
        <w:t xml:space="preserve">II – </w:t>
      </w:r>
      <w:r>
        <w:rPr>
          <w:b w:val="0"/>
          <w:bCs/>
          <w:sz w:val="24"/>
          <w:szCs w:val="24"/>
        </w:rPr>
        <w:t>a</w:t>
      </w:r>
      <w:r w:rsidRPr="005E09BC">
        <w:rPr>
          <w:b w:val="0"/>
          <w:bCs/>
          <w:sz w:val="24"/>
          <w:szCs w:val="24"/>
        </w:rPr>
        <w:t>rticular com os órgãos públicos e privados as ações e procedimentos necessários à implantação do projeto e desenvolvimento do mesmo;</w:t>
      </w:r>
    </w:p>
    <w:p w:rsidR="00665E13" w:rsidRPr="005E09BC" w:rsidRDefault="00665E13" w:rsidP="00665E13">
      <w:pPr>
        <w:pStyle w:val="Ttulo"/>
        <w:ind w:firstLine="1418"/>
        <w:jc w:val="both"/>
        <w:rPr>
          <w:b w:val="0"/>
          <w:bCs/>
          <w:sz w:val="24"/>
          <w:szCs w:val="24"/>
        </w:rPr>
      </w:pPr>
    </w:p>
    <w:p w:rsidR="00665E13" w:rsidRPr="005E09BC" w:rsidRDefault="00665E13" w:rsidP="00665E13">
      <w:pPr>
        <w:pStyle w:val="Ttulo"/>
        <w:ind w:firstLine="1418"/>
        <w:jc w:val="both"/>
        <w:rPr>
          <w:b w:val="0"/>
          <w:bCs/>
          <w:sz w:val="24"/>
          <w:szCs w:val="24"/>
        </w:rPr>
      </w:pPr>
      <w:r w:rsidRPr="00605F9A">
        <w:rPr>
          <w:sz w:val="24"/>
          <w:szCs w:val="24"/>
        </w:rPr>
        <w:lastRenderedPageBreak/>
        <w:t>Art. 8º</w:t>
      </w:r>
      <w:r w:rsidRPr="005E09BC">
        <w:rPr>
          <w:b w:val="0"/>
          <w:bCs/>
          <w:sz w:val="24"/>
          <w:szCs w:val="24"/>
        </w:rPr>
        <w:t xml:space="preserve"> A Associação do Pólo de Confecção deverá identificar, receber e selecionar empresas que pretendem participar do projeto, deliberando sobre os benefícios a serem concedidos a cada empresa, baseando-se em dados técnicos e econômicos e na análise criteriosa de cada proposta, que ao final deverá ter a ratificação dos demais entes do Grupo de Trabalho Especial.</w:t>
      </w:r>
    </w:p>
    <w:p w:rsidR="00665E13" w:rsidRPr="005E09BC" w:rsidRDefault="00665E13" w:rsidP="00665E13">
      <w:pPr>
        <w:pStyle w:val="Ttulo"/>
        <w:ind w:firstLine="1418"/>
        <w:jc w:val="both"/>
        <w:rPr>
          <w:b w:val="0"/>
          <w:bCs/>
          <w:sz w:val="24"/>
          <w:szCs w:val="24"/>
        </w:rPr>
      </w:pPr>
    </w:p>
    <w:p w:rsidR="00665E13" w:rsidRPr="005E09BC" w:rsidRDefault="00665E13" w:rsidP="00665E13">
      <w:pPr>
        <w:pStyle w:val="Ttulo"/>
        <w:ind w:firstLine="1418"/>
        <w:jc w:val="both"/>
        <w:rPr>
          <w:b w:val="0"/>
          <w:bCs/>
          <w:sz w:val="24"/>
          <w:szCs w:val="24"/>
        </w:rPr>
      </w:pPr>
      <w:r w:rsidRPr="00605F9A">
        <w:rPr>
          <w:sz w:val="24"/>
          <w:szCs w:val="24"/>
        </w:rPr>
        <w:t>Art. 9º</w:t>
      </w:r>
      <w:r w:rsidRPr="005E09BC">
        <w:rPr>
          <w:b w:val="0"/>
          <w:bCs/>
          <w:sz w:val="24"/>
          <w:szCs w:val="24"/>
        </w:rPr>
        <w:t xml:space="preserve"> Esta Lei entra em vigor na data de sua publicação.</w:t>
      </w:r>
    </w:p>
    <w:p w:rsidR="00665E13" w:rsidRPr="005E09BC" w:rsidRDefault="00665E13" w:rsidP="00665E13">
      <w:pPr>
        <w:pStyle w:val="Ttulo"/>
        <w:ind w:firstLine="1418"/>
        <w:jc w:val="both"/>
        <w:rPr>
          <w:b w:val="0"/>
          <w:bCs/>
          <w:sz w:val="24"/>
          <w:szCs w:val="24"/>
        </w:rPr>
      </w:pPr>
    </w:p>
    <w:p w:rsidR="00665E13" w:rsidRPr="005E09BC" w:rsidRDefault="00665E13" w:rsidP="00665E13">
      <w:pPr>
        <w:pStyle w:val="Ttulo"/>
        <w:ind w:firstLine="1418"/>
        <w:jc w:val="both"/>
        <w:rPr>
          <w:b w:val="0"/>
          <w:bCs/>
          <w:sz w:val="24"/>
          <w:szCs w:val="24"/>
        </w:rPr>
      </w:pPr>
      <w:r w:rsidRPr="00605F9A">
        <w:rPr>
          <w:sz w:val="24"/>
          <w:szCs w:val="24"/>
        </w:rPr>
        <w:t>Art. 10.</w:t>
      </w:r>
      <w:r w:rsidRPr="005E09BC">
        <w:rPr>
          <w:b w:val="0"/>
          <w:sz w:val="24"/>
          <w:szCs w:val="24"/>
        </w:rPr>
        <w:t xml:space="preserve"> </w:t>
      </w:r>
      <w:r w:rsidRPr="005E09BC">
        <w:rPr>
          <w:b w:val="0"/>
          <w:bCs/>
          <w:sz w:val="24"/>
          <w:szCs w:val="24"/>
        </w:rPr>
        <w:t>Revogam-se as disposições em contrário.</w:t>
      </w:r>
    </w:p>
    <w:p w:rsidR="00665E13" w:rsidRPr="005E09BC" w:rsidRDefault="00665E13" w:rsidP="00665E13">
      <w:pPr>
        <w:pStyle w:val="Ttulo"/>
        <w:ind w:firstLine="1418"/>
        <w:jc w:val="both"/>
        <w:rPr>
          <w:b w:val="0"/>
          <w:bCs/>
          <w:sz w:val="24"/>
          <w:szCs w:val="24"/>
        </w:rPr>
      </w:pPr>
    </w:p>
    <w:p w:rsidR="00665E13" w:rsidRPr="005E09BC" w:rsidRDefault="00665E13" w:rsidP="00665E13">
      <w:pPr>
        <w:pStyle w:val="Ttulo"/>
        <w:ind w:firstLine="1418"/>
        <w:jc w:val="both"/>
        <w:rPr>
          <w:b w:val="0"/>
          <w:bCs/>
          <w:sz w:val="24"/>
          <w:szCs w:val="24"/>
        </w:rPr>
      </w:pPr>
    </w:p>
    <w:p w:rsidR="00665E13" w:rsidRPr="005E09BC" w:rsidRDefault="00665E13" w:rsidP="00665E13">
      <w:pPr>
        <w:pStyle w:val="Ttulo"/>
        <w:ind w:firstLine="1418"/>
        <w:jc w:val="both"/>
        <w:rPr>
          <w:b w:val="0"/>
          <w:bCs/>
          <w:sz w:val="24"/>
          <w:szCs w:val="24"/>
        </w:rPr>
      </w:pPr>
      <w:r w:rsidRPr="005E09BC">
        <w:rPr>
          <w:b w:val="0"/>
          <w:bCs/>
          <w:sz w:val="24"/>
          <w:szCs w:val="24"/>
        </w:rPr>
        <w:t xml:space="preserve">Gabinete do Prefeito em Formiga, </w:t>
      </w:r>
      <w:r>
        <w:rPr>
          <w:b w:val="0"/>
          <w:bCs/>
          <w:sz w:val="24"/>
          <w:szCs w:val="24"/>
        </w:rPr>
        <w:t>28 de agosto de 2003.</w:t>
      </w:r>
    </w:p>
    <w:p w:rsidR="00665E13" w:rsidRPr="005E09BC" w:rsidRDefault="00665E13" w:rsidP="00665E13">
      <w:pPr>
        <w:pStyle w:val="Ttulo"/>
        <w:ind w:firstLine="1418"/>
        <w:jc w:val="both"/>
        <w:rPr>
          <w:b w:val="0"/>
          <w:bCs/>
          <w:sz w:val="24"/>
          <w:szCs w:val="24"/>
        </w:rPr>
      </w:pPr>
    </w:p>
    <w:p w:rsidR="00665E13" w:rsidRPr="005E09BC" w:rsidRDefault="00665E13" w:rsidP="00665E13">
      <w:pPr>
        <w:pStyle w:val="Ttulo"/>
        <w:ind w:firstLine="1418"/>
        <w:jc w:val="both"/>
        <w:rPr>
          <w:b w:val="0"/>
          <w:bCs/>
          <w:sz w:val="24"/>
          <w:szCs w:val="24"/>
        </w:rPr>
      </w:pPr>
    </w:p>
    <w:p w:rsidR="00665E13" w:rsidRPr="005E09BC" w:rsidRDefault="00665E13" w:rsidP="00665E13">
      <w:pPr>
        <w:pStyle w:val="Ttulo"/>
        <w:ind w:firstLine="1418"/>
        <w:jc w:val="both"/>
        <w:rPr>
          <w:b w:val="0"/>
          <w:bCs/>
          <w:sz w:val="24"/>
          <w:szCs w:val="24"/>
        </w:rPr>
      </w:pPr>
    </w:p>
    <w:p w:rsidR="00665E13" w:rsidRPr="005E09BC" w:rsidRDefault="00665E13" w:rsidP="00665E13">
      <w:pPr>
        <w:pStyle w:val="Ttulo"/>
        <w:ind w:firstLine="1418"/>
        <w:jc w:val="both"/>
        <w:rPr>
          <w:b w:val="0"/>
          <w:bCs/>
          <w:sz w:val="24"/>
          <w:szCs w:val="24"/>
        </w:rPr>
      </w:pPr>
    </w:p>
    <w:p w:rsidR="00665E13" w:rsidRPr="005E09BC" w:rsidRDefault="00665E13" w:rsidP="00665E13">
      <w:pPr>
        <w:pStyle w:val="Ttulo"/>
        <w:ind w:firstLine="1418"/>
        <w:jc w:val="both"/>
        <w:rPr>
          <w:b w:val="0"/>
          <w:bCs/>
          <w:sz w:val="24"/>
          <w:szCs w:val="24"/>
        </w:rPr>
      </w:pPr>
    </w:p>
    <w:p w:rsidR="00665E13" w:rsidRPr="005E09BC" w:rsidRDefault="00665E13" w:rsidP="00665E13">
      <w:pPr>
        <w:pStyle w:val="Ttulo"/>
        <w:ind w:firstLine="1418"/>
        <w:jc w:val="both"/>
        <w:rPr>
          <w:b w:val="0"/>
          <w:bCs/>
          <w:sz w:val="24"/>
          <w:szCs w:val="24"/>
        </w:rPr>
      </w:pPr>
    </w:p>
    <w:p w:rsidR="00665E13" w:rsidRPr="005E09BC" w:rsidRDefault="00665E13" w:rsidP="00665E13">
      <w:pPr>
        <w:pStyle w:val="Ttulo"/>
        <w:ind w:firstLine="1418"/>
        <w:jc w:val="both"/>
        <w:rPr>
          <w:b w:val="0"/>
          <w:bCs/>
          <w:sz w:val="24"/>
          <w:szCs w:val="24"/>
        </w:rPr>
      </w:pPr>
    </w:p>
    <w:p w:rsidR="00665E13" w:rsidRPr="00A57F8B" w:rsidRDefault="00665E13" w:rsidP="00665E13">
      <w:pPr>
        <w:pStyle w:val="Ttulo"/>
        <w:rPr>
          <w:i/>
          <w:iCs/>
          <w:sz w:val="24"/>
          <w:szCs w:val="24"/>
        </w:rPr>
      </w:pPr>
      <w:r w:rsidRPr="00A57F8B">
        <w:rPr>
          <w:i/>
          <w:iCs/>
          <w:sz w:val="24"/>
          <w:szCs w:val="24"/>
        </w:rPr>
        <w:t>JUAREZ EUFRÁSIO DE CARVALHO</w:t>
      </w:r>
    </w:p>
    <w:p w:rsidR="00665E13" w:rsidRPr="005E09BC" w:rsidRDefault="00665E13" w:rsidP="00665E13">
      <w:pPr>
        <w:pStyle w:val="Ttulo"/>
        <w:rPr>
          <w:b w:val="0"/>
          <w:bCs/>
          <w:sz w:val="24"/>
          <w:szCs w:val="24"/>
        </w:rPr>
      </w:pPr>
      <w:r w:rsidRPr="005E09BC">
        <w:rPr>
          <w:b w:val="0"/>
          <w:bCs/>
          <w:sz w:val="24"/>
          <w:szCs w:val="24"/>
        </w:rPr>
        <w:t>Prefeito Municipal</w:t>
      </w:r>
    </w:p>
    <w:p w:rsidR="00665E13" w:rsidRDefault="00665E13" w:rsidP="00665E13">
      <w:pPr>
        <w:pStyle w:val="Ttulo"/>
        <w:jc w:val="both"/>
        <w:rPr>
          <w:b w:val="0"/>
          <w:iCs/>
          <w:color w:val="000000"/>
          <w:sz w:val="24"/>
          <w:szCs w:val="24"/>
        </w:rPr>
      </w:pPr>
    </w:p>
    <w:p w:rsidR="00665E13" w:rsidRDefault="00665E13" w:rsidP="00665E13">
      <w:pPr>
        <w:pStyle w:val="Ttulo"/>
        <w:jc w:val="both"/>
        <w:rPr>
          <w:b w:val="0"/>
          <w:iCs/>
          <w:color w:val="000000"/>
          <w:sz w:val="24"/>
          <w:szCs w:val="24"/>
        </w:rPr>
      </w:pPr>
    </w:p>
    <w:p w:rsidR="00665E13" w:rsidRDefault="00665E13" w:rsidP="00665E13">
      <w:pPr>
        <w:pStyle w:val="Ttulo"/>
        <w:jc w:val="both"/>
        <w:rPr>
          <w:b w:val="0"/>
          <w:iCs/>
          <w:color w:val="000000"/>
          <w:sz w:val="24"/>
          <w:szCs w:val="24"/>
        </w:rPr>
      </w:pPr>
    </w:p>
    <w:p w:rsidR="00665E13" w:rsidRDefault="00665E13" w:rsidP="00665E13">
      <w:pPr>
        <w:pStyle w:val="Ttulo"/>
        <w:jc w:val="both"/>
        <w:rPr>
          <w:b w:val="0"/>
          <w:iCs/>
          <w:color w:val="000000"/>
          <w:sz w:val="24"/>
          <w:szCs w:val="24"/>
        </w:rPr>
      </w:pPr>
    </w:p>
    <w:p w:rsidR="00665E13" w:rsidRDefault="00665E13" w:rsidP="00665E13">
      <w:pPr>
        <w:pStyle w:val="Ttulo"/>
        <w:jc w:val="both"/>
        <w:rPr>
          <w:b w:val="0"/>
          <w:iCs/>
          <w:color w:val="000000"/>
          <w:sz w:val="24"/>
          <w:szCs w:val="24"/>
        </w:rPr>
      </w:pPr>
    </w:p>
    <w:p w:rsidR="00665E13" w:rsidRDefault="00665E13" w:rsidP="00665E13">
      <w:pPr>
        <w:pStyle w:val="Ttulo"/>
        <w:rPr>
          <w:b w:val="0"/>
          <w:iCs/>
          <w:color w:val="000000"/>
          <w:sz w:val="24"/>
          <w:szCs w:val="24"/>
        </w:rPr>
      </w:pPr>
    </w:p>
    <w:p w:rsidR="00665E13" w:rsidRDefault="00665E13" w:rsidP="00665E13">
      <w:pPr>
        <w:pStyle w:val="Ttulo"/>
        <w:rPr>
          <w:b w:val="0"/>
          <w:iCs/>
          <w:color w:val="000000"/>
          <w:sz w:val="24"/>
          <w:szCs w:val="24"/>
        </w:rPr>
      </w:pPr>
    </w:p>
    <w:p w:rsidR="00665E13" w:rsidRDefault="00665E13" w:rsidP="00665E13">
      <w:pPr>
        <w:pStyle w:val="Ttulo"/>
        <w:rPr>
          <w:i/>
          <w:iCs/>
          <w:color w:val="000000"/>
          <w:sz w:val="24"/>
          <w:szCs w:val="24"/>
        </w:rPr>
      </w:pPr>
      <w:r>
        <w:rPr>
          <w:i/>
          <w:iCs/>
          <w:color w:val="000000"/>
          <w:sz w:val="24"/>
          <w:szCs w:val="24"/>
        </w:rPr>
        <w:t>BENJAMIM BELO PEREIRA</w:t>
      </w:r>
    </w:p>
    <w:p w:rsidR="00665E13" w:rsidRDefault="00665E13" w:rsidP="00665E13">
      <w:pPr>
        <w:pStyle w:val="Ttulo"/>
        <w:rPr>
          <w:b w:val="0"/>
          <w:iCs/>
          <w:color w:val="000000"/>
          <w:sz w:val="24"/>
          <w:szCs w:val="24"/>
        </w:rPr>
      </w:pPr>
      <w:r>
        <w:rPr>
          <w:b w:val="0"/>
          <w:iCs/>
          <w:color w:val="000000"/>
          <w:sz w:val="24"/>
          <w:szCs w:val="24"/>
        </w:rPr>
        <w:t>Oficial de Gabinete</w:t>
      </w:r>
    </w:p>
    <w:p w:rsidR="00665E13" w:rsidRDefault="00665E13" w:rsidP="00665E13">
      <w:pPr>
        <w:pStyle w:val="Ttulo"/>
        <w:rPr>
          <w:b w:val="0"/>
          <w:iCs/>
          <w:color w:val="000000"/>
          <w:sz w:val="24"/>
          <w:szCs w:val="24"/>
        </w:rPr>
      </w:pPr>
    </w:p>
    <w:p w:rsidR="00665E13" w:rsidRDefault="00665E13" w:rsidP="00665E13">
      <w:pPr>
        <w:pStyle w:val="Ttulo"/>
        <w:rPr>
          <w:b w:val="0"/>
          <w:iCs/>
          <w:color w:val="000000"/>
          <w:sz w:val="24"/>
          <w:szCs w:val="24"/>
        </w:rPr>
      </w:pPr>
    </w:p>
    <w:p w:rsidR="00665E13" w:rsidRDefault="00665E13" w:rsidP="00665E13">
      <w:pPr>
        <w:pStyle w:val="Ttulo"/>
        <w:rPr>
          <w:b w:val="0"/>
          <w:iCs/>
          <w:color w:val="000000"/>
          <w:sz w:val="24"/>
          <w:szCs w:val="24"/>
        </w:rPr>
      </w:pPr>
    </w:p>
    <w:p w:rsidR="0030374B" w:rsidRPr="00665E13" w:rsidRDefault="00665E13">
      <w:pPr>
        <w:rPr>
          <w:lang w:val="pt-PT"/>
        </w:rPr>
      </w:pPr>
      <w:bookmarkStart w:id="0" w:name="_GoBack"/>
      <w:bookmarkEnd w:id="0"/>
    </w:p>
    <w:sectPr w:rsidR="0030374B" w:rsidRPr="00665E1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E13"/>
    <w:rsid w:val="000A2C50"/>
    <w:rsid w:val="00147E9B"/>
    <w:rsid w:val="004662F0"/>
    <w:rsid w:val="005B4ECA"/>
    <w:rsid w:val="00665E13"/>
    <w:rsid w:val="0070535B"/>
    <w:rsid w:val="009E5F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8080B2-464C-4061-AA8C-4E59609F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665E13"/>
    <w:pPr>
      <w:spacing w:after="0" w:line="240" w:lineRule="auto"/>
      <w:jc w:val="center"/>
    </w:pPr>
    <w:rPr>
      <w:rFonts w:ascii="Times New Roman" w:eastAsia="Times New Roman" w:hAnsi="Times New Roman" w:cs="Times New Roman"/>
      <w:b/>
      <w:snapToGrid w:val="0"/>
      <w:sz w:val="28"/>
      <w:szCs w:val="20"/>
      <w:lang w:val="pt-PT" w:eastAsia="pt-BR"/>
    </w:rPr>
  </w:style>
  <w:style w:type="character" w:customStyle="1" w:styleId="TtuloChar">
    <w:name w:val="Título Char"/>
    <w:basedOn w:val="Fontepargpadro"/>
    <w:link w:val="Ttulo"/>
    <w:rsid w:val="00665E13"/>
    <w:rPr>
      <w:rFonts w:ascii="Times New Roman" w:eastAsia="Times New Roman" w:hAnsi="Times New Roman" w:cs="Times New Roman"/>
      <w:b/>
      <w:snapToGrid w:val="0"/>
      <w:sz w:val="28"/>
      <w:szCs w:val="20"/>
      <w:lang w:val="pt-PT" w:eastAsia="pt-BR"/>
    </w:rPr>
  </w:style>
  <w:style w:type="paragraph" w:customStyle="1" w:styleId="BlockQuotation">
    <w:name w:val="Block Quotation"/>
    <w:basedOn w:val="Normal"/>
    <w:rsid w:val="00665E13"/>
    <w:pPr>
      <w:widowControl w:val="0"/>
      <w:spacing w:after="0" w:line="240" w:lineRule="auto"/>
      <w:ind w:left="3402" w:right="-658"/>
      <w:jc w:val="both"/>
    </w:pPr>
    <w:rPr>
      <w:rFonts w:ascii="Times New Roman" w:eastAsia="Times New Roman" w:hAnsi="Times New Roma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690</Words>
  <Characters>3727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Imprensa</dc:creator>
  <cp:keywords/>
  <dc:description/>
  <cp:lastModifiedBy>Imprensa</cp:lastModifiedBy>
  <cp:revision>1</cp:revision>
  <dcterms:created xsi:type="dcterms:W3CDTF">2018-07-30T14:26:00Z</dcterms:created>
  <dcterms:modified xsi:type="dcterms:W3CDTF">2018-07-30T14:26:00Z</dcterms:modified>
</cp:coreProperties>
</file>