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1" w:rsidRDefault="00A61ED1" w:rsidP="00A61E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3525, DE 21 DE NOVEMBRO DE 2003.</w:t>
      </w:r>
    </w:p>
    <w:p w:rsidR="00A61ED1" w:rsidRDefault="00A61ED1" w:rsidP="00A61ED1">
      <w:pPr>
        <w:jc w:val="center"/>
        <w:rPr>
          <w:b/>
          <w:i/>
          <w:sz w:val="24"/>
          <w:szCs w:val="24"/>
        </w:rPr>
      </w:pPr>
    </w:p>
    <w:p w:rsidR="00A61ED1" w:rsidRDefault="00A61ED1" w:rsidP="00A61ED1">
      <w:pPr>
        <w:jc w:val="center"/>
        <w:rPr>
          <w:b/>
          <w:i/>
          <w:sz w:val="24"/>
          <w:szCs w:val="24"/>
        </w:rPr>
      </w:pPr>
    </w:p>
    <w:p w:rsidR="00A61ED1" w:rsidRDefault="00A61ED1" w:rsidP="00A61ED1">
      <w:pPr>
        <w:jc w:val="center"/>
        <w:rPr>
          <w:b/>
          <w:i/>
          <w:sz w:val="24"/>
          <w:szCs w:val="24"/>
        </w:rPr>
      </w:pPr>
    </w:p>
    <w:p w:rsidR="00A61ED1" w:rsidRDefault="00A61ED1" w:rsidP="00A61ED1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Introduz alterações na Lei nº 3312, de 28 de dezembro de 2001.</w:t>
      </w:r>
    </w:p>
    <w:p w:rsidR="00A61ED1" w:rsidRDefault="00A61ED1" w:rsidP="00A61ED1">
      <w:pPr>
        <w:ind w:left="4253"/>
        <w:jc w:val="both"/>
        <w:rPr>
          <w:sz w:val="24"/>
          <w:szCs w:val="24"/>
        </w:rPr>
      </w:pPr>
    </w:p>
    <w:p w:rsidR="00A61ED1" w:rsidRDefault="00A61ED1" w:rsidP="00A61ED1">
      <w:pPr>
        <w:ind w:left="4253"/>
        <w:jc w:val="both"/>
        <w:rPr>
          <w:sz w:val="24"/>
          <w:szCs w:val="24"/>
        </w:rPr>
      </w:pPr>
    </w:p>
    <w:p w:rsidR="00A61ED1" w:rsidRDefault="00A61ED1" w:rsidP="00A61ED1">
      <w:pPr>
        <w:ind w:left="4253"/>
        <w:jc w:val="both"/>
        <w:rPr>
          <w:sz w:val="24"/>
          <w:szCs w:val="24"/>
        </w:rPr>
      </w:pPr>
    </w:p>
    <w:p w:rsidR="00A61ED1" w:rsidRDefault="00A61ED1" w:rsidP="00A61ED1">
      <w:pPr>
        <w:ind w:left="4253"/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1ED1" w:rsidRDefault="00A61ED1" w:rsidP="00A61E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acrescentado no § 1º do artigo 1º da Lei nº 3312, de 28 de dezembro de 2001, o inciso X, com a seguinte redação:</w:t>
      </w: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>
        <w:rPr>
          <w:i/>
          <w:sz w:val="24"/>
          <w:szCs w:val="24"/>
        </w:rPr>
        <w:t xml:space="preserve">X – ferrovias e </w:t>
      </w:r>
      <w:proofErr w:type="gramStart"/>
      <w:r>
        <w:rPr>
          <w:i/>
          <w:sz w:val="24"/>
          <w:szCs w:val="24"/>
        </w:rPr>
        <w:t>rodovias.”</w:t>
      </w:r>
      <w:proofErr w:type="gramEnd"/>
    </w:p>
    <w:p w:rsidR="00A61ED1" w:rsidRDefault="00A61ED1" w:rsidP="00A61ED1">
      <w:pPr>
        <w:jc w:val="both"/>
        <w:rPr>
          <w:i/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acrescentado no inciso I do artigo 4º da Lei nº 3312, de 28 de dezembro de 2001, a alínea “d”, com a seguinte redação:</w:t>
      </w: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proofErr w:type="gramStart"/>
      <w:r>
        <w:rPr>
          <w:i/>
          <w:sz w:val="24"/>
          <w:szCs w:val="24"/>
        </w:rPr>
        <w:t>d</w:t>
      </w:r>
      <w:proofErr w:type="gramEnd"/>
      <w:r>
        <w:rPr>
          <w:i/>
          <w:sz w:val="24"/>
          <w:szCs w:val="24"/>
        </w:rPr>
        <w:t>) ferrovias e rodovias.”</w:t>
      </w:r>
    </w:p>
    <w:p w:rsidR="00A61ED1" w:rsidRDefault="00A61ED1" w:rsidP="00A61ED1">
      <w:pPr>
        <w:jc w:val="both"/>
        <w:rPr>
          <w:i/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21 de novembro de 2003.</w:t>
      </w: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both"/>
        <w:rPr>
          <w:sz w:val="24"/>
          <w:szCs w:val="24"/>
        </w:rPr>
      </w:pPr>
    </w:p>
    <w:p w:rsidR="00A61ED1" w:rsidRDefault="00A61ED1" w:rsidP="00A61ED1">
      <w:pPr>
        <w:jc w:val="center"/>
        <w:rPr>
          <w:sz w:val="24"/>
          <w:szCs w:val="24"/>
        </w:rPr>
      </w:pPr>
    </w:p>
    <w:p w:rsidR="00A61ED1" w:rsidRDefault="00A61ED1" w:rsidP="00A61E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A61ED1" w:rsidRDefault="00A61ED1" w:rsidP="00A61ED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61ED1" w:rsidRDefault="00A61ED1" w:rsidP="00A61ED1">
      <w:pPr>
        <w:jc w:val="center"/>
        <w:rPr>
          <w:sz w:val="24"/>
          <w:szCs w:val="24"/>
        </w:rPr>
      </w:pPr>
    </w:p>
    <w:p w:rsidR="00A61ED1" w:rsidRDefault="00A61ED1" w:rsidP="00A61ED1">
      <w:pPr>
        <w:jc w:val="center"/>
        <w:rPr>
          <w:sz w:val="24"/>
          <w:szCs w:val="24"/>
        </w:rPr>
      </w:pPr>
    </w:p>
    <w:p w:rsidR="00A61ED1" w:rsidRDefault="00A61ED1" w:rsidP="00A61ED1">
      <w:pPr>
        <w:jc w:val="center"/>
        <w:rPr>
          <w:sz w:val="24"/>
          <w:szCs w:val="24"/>
        </w:rPr>
      </w:pPr>
    </w:p>
    <w:p w:rsidR="00A61ED1" w:rsidRDefault="00A61ED1" w:rsidP="00A61ED1">
      <w:pPr>
        <w:jc w:val="center"/>
        <w:rPr>
          <w:sz w:val="24"/>
          <w:szCs w:val="24"/>
        </w:rPr>
      </w:pPr>
    </w:p>
    <w:p w:rsidR="00A61ED1" w:rsidRDefault="00A61ED1" w:rsidP="00A61ED1">
      <w:pPr>
        <w:jc w:val="center"/>
        <w:rPr>
          <w:sz w:val="24"/>
          <w:szCs w:val="24"/>
        </w:rPr>
      </w:pPr>
    </w:p>
    <w:p w:rsidR="00A61ED1" w:rsidRDefault="00A61ED1" w:rsidP="00A61ED1">
      <w:pPr>
        <w:jc w:val="center"/>
        <w:rPr>
          <w:sz w:val="24"/>
          <w:szCs w:val="24"/>
        </w:rPr>
      </w:pPr>
    </w:p>
    <w:p w:rsidR="00A61ED1" w:rsidRDefault="00A61ED1" w:rsidP="00A61ED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A61ED1" w:rsidRPr="00EF266B" w:rsidRDefault="00A61ED1" w:rsidP="00A61ED1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A61ED1" w:rsidRPr="00A7135B" w:rsidRDefault="00A61ED1" w:rsidP="00A61ED1">
      <w:pPr>
        <w:jc w:val="center"/>
        <w:rPr>
          <w:sz w:val="24"/>
          <w:szCs w:val="24"/>
        </w:rPr>
      </w:pPr>
    </w:p>
    <w:p w:rsidR="0030374B" w:rsidRDefault="00A61E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D1"/>
    <w:rsid w:val="000A2C50"/>
    <w:rsid w:val="00147E9B"/>
    <w:rsid w:val="004662F0"/>
    <w:rsid w:val="005B4ECA"/>
    <w:rsid w:val="0070535B"/>
    <w:rsid w:val="009E5F9A"/>
    <w:rsid w:val="00A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6140-2BD3-4C7C-9052-864764A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1ED1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A61ED1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2018-07-30T14:40:00Z</dcterms:created>
  <dcterms:modified xsi:type="dcterms:W3CDTF">2018-07-30T14:40:00Z</dcterms:modified>
</cp:coreProperties>
</file>