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B0" w:rsidRPr="00EE4C9E" w:rsidRDefault="00353DB0" w:rsidP="00353DB0">
      <w:pPr>
        <w:jc w:val="center"/>
        <w:rPr>
          <w:b/>
          <w:i/>
          <w:sz w:val="24"/>
          <w:szCs w:val="24"/>
        </w:rPr>
      </w:pPr>
      <w:r w:rsidRPr="00EE4C9E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3537, DE 21 DE JANEIRO DE 2004.</w:t>
      </w:r>
    </w:p>
    <w:p w:rsidR="00353DB0" w:rsidRPr="00EE4C9E" w:rsidRDefault="00353DB0" w:rsidP="00353DB0">
      <w:pPr>
        <w:jc w:val="center"/>
        <w:rPr>
          <w:b/>
          <w:i/>
          <w:sz w:val="24"/>
          <w:szCs w:val="24"/>
        </w:rPr>
      </w:pPr>
    </w:p>
    <w:p w:rsidR="00353DB0" w:rsidRPr="00EE4C9E" w:rsidRDefault="00353DB0" w:rsidP="00353DB0">
      <w:pPr>
        <w:jc w:val="center"/>
        <w:rPr>
          <w:b/>
          <w:i/>
          <w:sz w:val="24"/>
          <w:szCs w:val="24"/>
        </w:rPr>
      </w:pPr>
    </w:p>
    <w:p w:rsidR="00353DB0" w:rsidRPr="00EE4C9E" w:rsidRDefault="00353DB0" w:rsidP="00353DB0">
      <w:pPr>
        <w:jc w:val="center"/>
        <w:rPr>
          <w:b/>
          <w:i/>
          <w:sz w:val="24"/>
          <w:szCs w:val="24"/>
        </w:rPr>
      </w:pPr>
    </w:p>
    <w:p w:rsidR="00353DB0" w:rsidRPr="00EE4C9E" w:rsidRDefault="00353DB0" w:rsidP="00353DB0">
      <w:pPr>
        <w:ind w:left="4253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Autoriza o Serviço Autônomo de Água e Esgoto – SAAE a fornecer água gratuitamente às propriedades que menciona e dá outras providências.</w:t>
      </w:r>
    </w:p>
    <w:p w:rsidR="00353DB0" w:rsidRPr="00EE4C9E" w:rsidRDefault="00353DB0" w:rsidP="00353DB0">
      <w:pPr>
        <w:ind w:left="4253"/>
        <w:jc w:val="both"/>
        <w:rPr>
          <w:sz w:val="24"/>
          <w:szCs w:val="24"/>
        </w:rPr>
      </w:pPr>
    </w:p>
    <w:p w:rsidR="00353DB0" w:rsidRPr="00EE4C9E" w:rsidRDefault="00353DB0" w:rsidP="00353DB0">
      <w:pPr>
        <w:ind w:left="4253"/>
        <w:jc w:val="both"/>
        <w:rPr>
          <w:sz w:val="24"/>
          <w:szCs w:val="24"/>
        </w:rPr>
      </w:pPr>
    </w:p>
    <w:p w:rsidR="00353DB0" w:rsidRPr="00EE4C9E" w:rsidRDefault="00353DB0" w:rsidP="00353DB0">
      <w:pPr>
        <w:ind w:left="4253"/>
        <w:jc w:val="both"/>
        <w:rPr>
          <w:sz w:val="24"/>
          <w:szCs w:val="24"/>
        </w:rPr>
      </w:pPr>
    </w:p>
    <w:p w:rsidR="00353DB0" w:rsidRPr="00EE4C9E" w:rsidRDefault="00353DB0" w:rsidP="00353DB0">
      <w:pPr>
        <w:ind w:left="4253"/>
        <w:jc w:val="both"/>
        <w:rPr>
          <w:sz w:val="24"/>
          <w:szCs w:val="24"/>
        </w:rPr>
      </w:pPr>
    </w:p>
    <w:p w:rsidR="00353DB0" w:rsidRPr="00EE4C9E" w:rsidRDefault="00353DB0" w:rsidP="00353DB0">
      <w:pPr>
        <w:jc w:val="both"/>
        <w:rPr>
          <w:sz w:val="24"/>
          <w:szCs w:val="24"/>
        </w:rPr>
      </w:pPr>
      <w:r w:rsidRPr="00EE4C9E">
        <w:rPr>
          <w:sz w:val="24"/>
          <w:szCs w:val="24"/>
        </w:rPr>
        <w:tab/>
      </w:r>
      <w:r w:rsidRPr="00EE4C9E">
        <w:rPr>
          <w:sz w:val="24"/>
          <w:szCs w:val="24"/>
        </w:rPr>
        <w:tab/>
        <w:t>A CÂMARA MUNICIPAL DE FORMIGA APROVOU E EU SANCIONO A SEGUINTE LEI:</w:t>
      </w:r>
    </w:p>
    <w:p w:rsidR="00353DB0" w:rsidRPr="00EE4C9E" w:rsidRDefault="00353DB0" w:rsidP="00353DB0">
      <w:pPr>
        <w:jc w:val="both"/>
        <w:rPr>
          <w:sz w:val="24"/>
          <w:szCs w:val="24"/>
        </w:rPr>
      </w:pPr>
    </w:p>
    <w:p w:rsidR="00353DB0" w:rsidRPr="00EE4C9E" w:rsidRDefault="00353DB0" w:rsidP="00353DB0">
      <w:pPr>
        <w:jc w:val="both"/>
        <w:rPr>
          <w:sz w:val="24"/>
          <w:szCs w:val="24"/>
        </w:rPr>
      </w:pPr>
    </w:p>
    <w:p w:rsidR="00353DB0" w:rsidRPr="00EE4C9E" w:rsidRDefault="00353DB0" w:rsidP="00353DB0">
      <w:pPr>
        <w:jc w:val="both"/>
        <w:rPr>
          <w:sz w:val="24"/>
          <w:szCs w:val="24"/>
        </w:rPr>
      </w:pPr>
    </w:p>
    <w:p w:rsidR="00353DB0" w:rsidRPr="00EE4C9E" w:rsidRDefault="00353DB0" w:rsidP="00353DB0">
      <w:pPr>
        <w:jc w:val="both"/>
        <w:rPr>
          <w:sz w:val="24"/>
          <w:szCs w:val="24"/>
        </w:rPr>
      </w:pPr>
    </w:p>
    <w:p w:rsidR="00353DB0" w:rsidRPr="00EE4C9E" w:rsidRDefault="00353DB0" w:rsidP="00353DB0">
      <w:pPr>
        <w:jc w:val="both"/>
        <w:rPr>
          <w:sz w:val="24"/>
          <w:szCs w:val="24"/>
        </w:rPr>
      </w:pPr>
      <w:r w:rsidRPr="00EE4C9E">
        <w:rPr>
          <w:sz w:val="24"/>
          <w:szCs w:val="24"/>
        </w:rPr>
        <w:tab/>
      </w:r>
      <w:r w:rsidRPr="00EE4C9E">
        <w:rPr>
          <w:sz w:val="24"/>
          <w:szCs w:val="24"/>
        </w:rPr>
        <w:tab/>
      </w:r>
      <w:r w:rsidRPr="00EE4C9E">
        <w:rPr>
          <w:b/>
          <w:sz w:val="24"/>
          <w:szCs w:val="24"/>
        </w:rPr>
        <w:t xml:space="preserve">Art. 1º </w:t>
      </w:r>
      <w:r w:rsidRPr="00EE4C9E">
        <w:rPr>
          <w:sz w:val="24"/>
          <w:szCs w:val="24"/>
        </w:rPr>
        <w:t>Fica o Serviço Autônomo de Água e Esgoto – SAAE autorizado a fornecer, gratuitamente, 20.000 (vinte mil) litros de água/mês, a cada um dos seguintes proprietários rurais, na Comunidade Rural de Padre Doutor: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I - Rafael Geraldo Fonseca, RG 2633065, CPF 821.405.966-68;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II - Maria do Socorro Aragão de Souza, RG 26391544-X, CPF 049.126.636-70;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III - João de Paula Pinto, RG M-4.048.653;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IV - José Ribeiro da Silva, CPF 482584906-72, CT </w:t>
      </w:r>
      <w:proofErr w:type="gramStart"/>
      <w:r w:rsidRPr="00EE4C9E">
        <w:rPr>
          <w:sz w:val="24"/>
          <w:szCs w:val="24"/>
        </w:rPr>
        <w:t>074715  Série</w:t>
      </w:r>
      <w:proofErr w:type="gramEnd"/>
      <w:r w:rsidRPr="00EE4C9E">
        <w:rPr>
          <w:sz w:val="24"/>
          <w:szCs w:val="24"/>
        </w:rPr>
        <w:t xml:space="preserve"> 533ª;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V - Edilson da Silva, RG MG-12.335.242, CPF 050.876.546-30;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VI - Albertino de Oliveira Campos, CPF 909004306-30, CT </w:t>
      </w:r>
      <w:proofErr w:type="gramStart"/>
      <w:r w:rsidRPr="00EE4C9E">
        <w:rPr>
          <w:sz w:val="24"/>
          <w:szCs w:val="24"/>
        </w:rPr>
        <w:t>83825  Série</w:t>
      </w:r>
      <w:proofErr w:type="gramEnd"/>
      <w:r w:rsidRPr="00EE4C9E">
        <w:rPr>
          <w:sz w:val="24"/>
          <w:szCs w:val="24"/>
        </w:rPr>
        <w:t xml:space="preserve"> 0015;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VII - Gabriel de Castro Campos, RG MG-11.766.620, CPF 203.260.766-20;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VIII - João Antunes Campos, RG MG-13.231.465, CPF 002.890.686-14;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IX - </w:t>
      </w:r>
      <w:proofErr w:type="spellStart"/>
      <w:r w:rsidRPr="00EE4C9E">
        <w:rPr>
          <w:sz w:val="24"/>
          <w:szCs w:val="24"/>
        </w:rPr>
        <w:t>Alair</w:t>
      </w:r>
      <w:proofErr w:type="spellEnd"/>
      <w:r w:rsidRPr="00EE4C9E">
        <w:rPr>
          <w:sz w:val="24"/>
          <w:szCs w:val="24"/>
        </w:rPr>
        <w:t xml:space="preserve"> Gaspar Martins, RG M-1.279.135, CPF 497.688.406-68;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X - Ademir Marcos Martins, CPF 397.252.946-53, CT </w:t>
      </w:r>
      <w:proofErr w:type="gramStart"/>
      <w:r w:rsidRPr="00EE4C9E">
        <w:rPr>
          <w:sz w:val="24"/>
          <w:szCs w:val="24"/>
        </w:rPr>
        <w:t>91426  Série</w:t>
      </w:r>
      <w:proofErr w:type="gramEnd"/>
      <w:r w:rsidRPr="00EE4C9E">
        <w:rPr>
          <w:sz w:val="24"/>
          <w:szCs w:val="24"/>
        </w:rPr>
        <w:t xml:space="preserve"> 619;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XI - Maria Natividade Martins, CPF 357.143.446-34, CT </w:t>
      </w:r>
      <w:proofErr w:type="gramStart"/>
      <w:r w:rsidRPr="00EE4C9E">
        <w:rPr>
          <w:sz w:val="24"/>
          <w:szCs w:val="24"/>
        </w:rPr>
        <w:t>04646  Série</w:t>
      </w:r>
      <w:proofErr w:type="gramEnd"/>
      <w:r w:rsidRPr="00EE4C9E">
        <w:rPr>
          <w:sz w:val="24"/>
          <w:szCs w:val="24"/>
        </w:rPr>
        <w:t xml:space="preserve"> 0073;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XII -  João Batista Martins, CPF 075.536.576-38, CT </w:t>
      </w:r>
      <w:proofErr w:type="gramStart"/>
      <w:r w:rsidRPr="00EE4C9E">
        <w:rPr>
          <w:sz w:val="24"/>
          <w:szCs w:val="24"/>
        </w:rPr>
        <w:t>42830  Série</w:t>
      </w:r>
      <w:proofErr w:type="gramEnd"/>
      <w:r w:rsidRPr="00EE4C9E">
        <w:rPr>
          <w:sz w:val="24"/>
          <w:szCs w:val="24"/>
        </w:rPr>
        <w:t xml:space="preserve"> 354;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lastRenderedPageBreak/>
        <w:t>XIII - Eduardo Belchior Martins, RG M-6.233.218, CPF 821.524.626-53;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XIV - Luiz Cláudio Azevedo, RG M-4.829.042, CPF 531.947.056-87;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XV - Joel de Azevedo, RG M-5.577.293</w:t>
      </w:r>
      <w:proofErr w:type="gramStart"/>
      <w:r w:rsidRPr="00EE4C9E">
        <w:rPr>
          <w:sz w:val="24"/>
          <w:szCs w:val="24"/>
        </w:rPr>
        <w:t>,  CPF</w:t>
      </w:r>
      <w:proofErr w:type="gramEnd"/>
      <w:r w:rsidRPr="00EE4C9E">
        <w:rPr>
          <w:sz w:val="24"/>
          <w:szCs w:val="24"/>
        </w:rPr>
        <w:t xml:space="preserve"> 930.427.956-91;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XVI - Altivo de Azevedo, RG </w:t>
      </w:r>
      <w:proofErr w:type="gramStart"/>
      <w:r w:rsidRPr="00EE4C9E">
        <w:rPr>
          <w:sz w:val="24"/>
          <w:szCs w:val="24"/>
        </w:rPr>
        <w:t>1.020.689  Série</w:t>
      </w:r>
      <w:proofErr w:type="gramEnd"/>
      <w:r w:rsidRPr="00EE4C9E">
        <w:rPr>
          <w:sz w:val="24"/>
          <w:szCs w:val="24"/>
        </w:rPr>
        <w:t xml:space="preserve"> E-3333, CPF 318.250.366-91;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XVII - </w:t>
      </w:r>
      <w:proofErr w:type="spellStart"/>
      <w:r w:rsidRPr="00EE4C9E">
        <w:rPr>
          <w:sz w:val="24"/>
          <w:szCs w:val="24"/>
        </w:rPr>
        <w:t>Anatório</w:t>
      </w:r>
      <w:proofErr w:type="spellEnd"/>
      <w:r w:rsidRPr="00EE4C9E">
        <w:rPr>
          <w:sz w:val="24"/>
          <w:szCs w:val="24"/>
        </w:rPr>
        <w:t xml:space="preserve"> Rangel de Azevedo, CPF 512.268.176-53;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 xml:space="preserve">XVIII - Carlos Pedro de Azevedo, CPF 124.086.386-15, CT </w:t>
      </w:r>
      <w:proofErr w:type="gramStart"/>
      <w:r w:rsidRPr="00EE4C9E">
        <w:rPr>
          <w:sz w:val="24"/>
          <w:szCs w:val="24"/>
        </w:rPr>
        <w:t>43448  Série</w:t>
      </w:r>
      <w:proofErr w:type="gramEnd"/>
      <w:r w:rsidRPr="00EE4C9E">
        <w:rPr>
          <w:sz w:val="24"/>
          <w:szCs w:val="24"/>
        </w:rPr>
        <w:t xml:space="preserve"> 354;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XIX - Jeronimo Jesus de Azevedo, RG MG-13.635.551, CPF 433.209.106-04;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XX - Maria Cândida da Silva Azevedo, CPF 838170266-</w:t>
      </w:r>
      <w:proofErr w:type="gramStart"/>
      <w:r w:rsidRPr="00EE4C9E">
        <w:rPr>
          <w:sz w:val="24"/>
          <w:szCs w:val="24"/>
        </w:rPr>
        <w:t>68,CT</w:t>
      </w:r>
      <w:proofErr w:type="gramEnd"/>
      <w:r w:rsidRPr="00EE4C9E">
        <w:rPr>
          <w:sz w:val="24"/>
          <w:szCs w:val="24"/>
        </w:rPr>
        <w:t xml:space="preserve"> 68214 Série 540;</w:t>
      </w:r>
    </w:p>
    <w:p w:rsidR="00353DB0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XXI – Vicente Gaspar de Oliveira, CPF 140.279.766-49, CT 019.031/539.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b/>
          <w:sz w:val="24"/>
          <w:szCs w:val="24"/>
        </w:rPr>
        <w:t xml:space="preserve">Art. 2º </w:t>
      </w:r>
      <w:r w:rsidRPr="00EE4C9E">
        <w:rPr>
          <w:sz w:val="24"/>
          <w:szCs w:val="24"/>
        </w:rPr>
        <w:t>Cada Beneficiário deverá providenciar a instalação de hidrômetro.</w:t>
      </w:r>
    </w:p>
    <w:p w:rsidR="00353DB0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Default="00353DB0" w:rsidP="00353DB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 w:rsidRPr="00EE4C9E">
        <w:rPr>
          <w:sz w:val="24"/>
          <w:szCs w:val="24"/>
        </w:rPr>
        <w:t>O consumo excedente deverá ser pago ao Serviço Autônomo de Água e Esgoto – SAAE pelo Beneficiário.</w:t>
      </w:r>
    </w:p>
    <w:p w:rsidR="00353DB0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Default="00353DB0" w:rsidP="00353DB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O benefício concedido pelo artigo primeiro desta lei se estenderá aos herdeiros dos atuais proprietários e/ou dos futuros sucessores por aquisição, doação ou outro meio de transição.</w:t>
      </w:r>
    </w:p>
    <w:p w:rsidR="00353DB0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Default="00353DB0" w:rsidP="00353DB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3º </w:t>
      </w:r>
      <w:r>
        <w:rPr>
          <w:sz w:val="24"/>
          <w:szCs w:val="24"/>
        </w:rPr>
        <w:t>A concessão destinada ao donatário Vicente Gaspar de Oliveira, será a título precário, até que se apure a média dos três primeiros meses de fornecimento, devidamente medido por hidrômetro conforme contrato anterior firmado entre as partes.</w:t>
      </w:r>
    </w:p>
    <w:p w:rsidR="00353DB0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b/>
          <w:sz w:val="24"/>
          <w:szCs w:val="24"/>
        </w:rPr>
        <w:t xml:space="preserve">Art. 3º </w:t>
      </w:r>
      <w:r w:rsidRPr="00EE4C9E">
        <w:rPr>
          <w:sz w:val="24"/>
          <w:szCs w:val="24"/>
        </w:rPr>
        <w:t>Esta Lei entrará em vigor na data de sua publicação.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b/>
          <w:sz w:val="24"/>
          <w:szCs w:val="24"/>
        </w:rPr>
        <w:t xml:space="preserve">Art. 4º </w:t>
      </w:r>
      <w:r w:rsidRPr="00EE4C9E">
        <w:rPr>
          <w:sz w:val="24"/>
          <w:szCs w:val="24"/>
        </w:rPr>
        <w:t>Revogam-se as disposições em contrário.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  <w:r w:rsidRPr="00EE4C9E">
        <w:rPr>
          <w:sz w:val="24"/>
          <w:szCs w:val="24"/>
        </w:rPr>
        <w:t>Gabinete do Prefeito em Formiga, 2</w:t>
      </w:r>
      <w:r>
        <w:rPr>
          <w:sz w:val="24"/>
          <w:szCs w:val="24"/>
        </w:rPr>
        <w:t>1</w:t>
      </w:r>
      <w:r w:rsidRPr="00EE4C9E">
        <w:rPr>
          <w:sz w:val="24"/>
          <w:szCs w:val="24"/>
        </w:rPr>
        <w:t xml:space="preserve"> de </w:t>
      </w:r>
      <w:r>
        <w:rPr>
          <w:sz w:val="24"/>
          <w:szCs w:val="24"/>
        </w:rPr>
        <w:t>janeiro de 2004.</w:t>
      </w: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both"/>
        <w:rPr>
          <w:sz w:val="24"/>
          <w:szCs w:val="24"/>
        </w:rPr>
      </w:pPr>
    </w:p>
    <w:p w:rsidR="00353DB0" w:rsidRPr="00EE4C9E" w:rsidRDefault="00353DB0" w:rsidP="00353DB0">
      <w:pPr>
        <w:ind w:firstLine="1418"/>
        <w:jc w:val="center"/>
        <w:rPr>
          <w:sz w:val="24"/>
          <w:szCs w:val="24"/>
        </w:rPr>
      </w:pPr>
    </w:p>
    <w:p w:rsidR="00353DB0" w:rsidRPr="00EE4C9E" w:rsidRDefault="00353DB0" w:rsidP="00353DB0">
      <w:pPr>
        <w:jc w:val="center"/>
        <w:rPr>
          <w:b/>
          <w:i/>
          <w:sz w:val="24"/>
          <w:szCs w:val="24"/>
        </w:rPr>
      </w:pPr>
      <w:r w:rsidRPr="00EE4C9E">
        <w:rPr>
          <w:b/>
          <w:i/>
          <w:sz w:val="24"/>
          <w:szCs w:val="24"/>
        </w:rPr>
        <w:t>JUAREZ EUFRÁSIO DE CARVALHO</w:t>
      </w:r>
    </w:p>
    <w:p w:rsidR="00353DB0" w:rsidRDefault="00353DB0" w:rsidP="00353DB0">
      <w:pPr>
        <w:jc w:val="center"/>
        <w:rPr>
          <w:sz w:val="24"/>
          <w:szCs w:val="24"/>
        </w:rPr>
      </w:pPr>
      <w:r w:rsidRPr="00EE4C9E">
        <w:rPr>
          <w:sz w:val="24"/>
          <w:szCs w:val="24"/>
        </w:rPr>
        <w:t>Prefeito Municipal</w:t>
      </w:r>
    </w:p>
    <w:p w:rsidR="00353DB0" w:rsidRDefault="00353DB0" w:rsidP="00353DB0">
      <w:pPr>
        <w:jc w:val="center"/>
        <w:rPr>
          <w:sz w:val="24"/>
          <w:szCs w:val="24"/>
        </w:rPr>
      </w:pPr>
    </w:p>
    <w:p w:rsidR="00353DB0" w:rsidRDefault="00353DB0" w:rsidP="00353DB0">
      <w:pPr>
        <w:jc w:val="center"/>
        <w:rPr>
          <w:sz w:val="24"/>
          <w:szCs w:val="24"/>
        </w:rPr>
      </w:pPr>
    </w:p>
    <w:p w:rsidR="00353DB0" w:rsidRDefault="00353DB0" w:rsidP="00353DB0">
      <w:pPr>
        <w:jc w:val="center"/>
        <w:rPr>
          <w:sz w:val="24"/>
          <w:szCs w:val="24"/>
        </w:rPr>
      </w:pPr>
    </w:p>
    <w:p w:rsidR="00353DB0" w:rsidRDefault="00353DB0" w:rsidP="00353DB0">
      <w:pPr>
        <w:jc w:val="center"/>
        <w:rPr>
          <w:sz w:val="24"/>
          <w:szCs w:val="24"/>
        </w:rPr>
      </w:pPr>
    </w:p>
    <w:p w:rsidR="00353DB0" w:rsidRDefault="00353DB0" w:rsidP="00353DB0">
      <w:pPr>
        <w:jc w:val="center"/>
        <w:rPr>
          <w:sz w:val="24"/>
          <w:szCs w:val="24"/>
        </w:rPr>
      </w:pPr>
    </w:p>
    <w:p w:rsidR="00353DB0" w:rsidRDefault="00353DB0" w:rsidP="00353DB0">
      <w:pPr>
        <w:jc w:val="center"/>
        <w:rPr>
          <w:sz w:val="24"/>
          <w:szCs w:val="24"/>
        </w:rPr>
      </w:pPr>
    </w:p>
    <w:p w:rsidR="00353DB0" w:rsidRDefault="00353DB0" w:rsidP="00353DB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53DB0" w:rsidRPr="00B33A40" w:rsidRDefault="00353DB0" w:rsidP="00353DB0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353D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B0"/>
    <w:rsid w:val="000A2C50"/>
    <w:rsid w:val="00147E9B"/>
    <w:rsid w:val="00353DB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1300A-0D0C-4D91-A357-7F9CF4A8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2018-07-31T12:17:00Z</dcterms:created>
  <dcterms:modified xsi:type="dcterms:W3CDTF">2018-07-31T12:18:00Z</dcterms:modified>
</cp:coreProperties>
</file>