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81" w:rsidRPr="00D13C11" w:rsidRDefault="006E2481" w:rsidP="006E2481">
      <w:pPr>
        <w:pStyle w:val="Ttulo2"/>
        <w:rPr>
          <w:b/>
          <w:i/>
          <w:szCs w:val="24"/>
          <w:lang w:eastAsia="ja-JP"/>
        </w:rPr>
      </w:pPr>
      <w:r w:rsidRPr="00D13C11">
        <w:rPr>
          <w:b/>
          <w:i/>
          <w:szCs w:val="24"/>
        </w:rPr>
        <w:t>LEI N</w:t>
      </w:r>
      <w:r w:rsidRPr="00D13C11">
        <w:rPr>
          <w:b/>
          <w:i/>
          <w:szCs w:val="24"/>
          <w:lang w:eastAsia="ja-JP"/>
        </w:rPr>
        <w:t>º</w:t>
      </w:r>
      <w:r>
        <w:rPr>
          <w:b/>
          <w:i/>
          <w:szCs w:val="24"/>
          <w:lang w:eastAsia="ja-JP"/>
        </w:rPr>
        <w:t xml:space="preserve"> 3538, DE 05 DE FEVEREIRO DE 2004.</w:t>
      </w:r>
    </w:p>
    <w:p w:rsidR="006E2481" w:rsidRDefault="006E2481" w:rsidP="006E2481">
      <w:pPr>
        <w:rPr>
          <w:sz w:val="24"/>
          <w:szCs w:val="24"/>
        </w:rPr>
      </w:pPr>
    </w:p>
    <w:p w:rsidR="006E2481" w:rsidRDefault="006E2481" w:rsidP="006E2481">
      <w:pPr>
        <w:rPr>
          <w:sz w:val="24"/>
          <w:szCs w:val="24"/>
        </w:rPr>
      </w:pPr>
    </w:p>
    <w:p w:rsidR="006E248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pStyle w:val="Recuodecorpodetexto"/>
        <w:ind w:left="4253" w:firstLine="1"/>
        <w:rPr>
          <w:sz w:val="24"/>
          <w:szCs w:val="24"/>
        </w:rPr>
      </w:pPr>
      <w:r w:rsidRPr="00D13C11">
        <w:rPr>
          <w:sz w:val="24"/>
          <w:szCs w:val="24"/>
        </w:rPr>
        <w:t>Autoriza a concessão de subvenção social, abertura de crédito especial e dá outras providências.</w:t>
      </w:r>
    </w:p>
    <w:p w:rsidR="006E2481" w:rsidRDefault="006E2481" w:rsidP="006E2481">
      <w:pPr>
        <w:pStyle w:val="Recuodecorpodetexto"/>
        <w:rPr>
          <w:sz w:val="24"/>
          <w:szCs w:val="24"/>
        </w:rPr>
      </w:pPr>
    </w:p>
    <w:p w:rsidR="006E2481" w:rsidRDefault="006E2481" w:rsidP="006E2481">
      <w:pPr>
        <w:pStyle w:val="Recuodecorpodetexto"/>
        <w:rPr>
          <w:sz w:val="24"/>
          <w:szCs w:val="24"/>
        </w:rPr>
      </w:pPr>
    </w:p>
    <w:p w:rsidR="006E2481" w:rsidRDefault="006E2481" w:rsidP="006E2481">
      <w:pPr>
        <w:pStyle w:val="Recuodecorpodetexto"/>
        <w:rPr>
          <w:sz w:val="24"/>
          <w:szCs w:val="24"/>
        </w:rPr>
      </w:pPr>
    </w:p>
    <w:p w:rsidR="006E2481" w:rsidRDefault="006E2481" w:rsidP="006E2481">
      <w:pPr>
        <w:pStyle w:val="Recuodecorpodetexto"/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pStyle w:val="Corpodetexto2"/>
        <w:ind w:firstLine="1418"/>
        <w:jc w:val="both"/>
        <w:rPr>
          <w:sz w:val="24"/>
          <w:szCs w:val="24"/>
        </w:rPr>
      </w:pPr>
      <w:r w:rsidRPr="00D13C11">
        <w:rPr>
          <w:sz w:val="24"/>
          <w:szCs w:val="24"/>
        </w:rPr>
        <w:t xml:space="preserve">A CÂMARA MUNICIPAL DE FORMIGA APROVOU E EU SANCIONO A SEGUINTE LEI: </w:t>
      </w:r>
      <w:r w:rsidRPr="00D13C11">
        <w:rPr>
          <w:sz w:val="24"/>
          <w:szCs w:val="24"/>
        </w:rPr>
        <w:tab/>
      </w:r>
    </w:p>
    <w:p w:rsidR="006E2481" w:rsidRDefault="006E2481" w:rsidP="006E2481">
      <w:pPr>
        <w:pStyle w:val="Corpodetexto2"/>
        <w:ind w:firstLine="1418"/>
        <w:rPr>
          <w:sz w:val="24"/>
          <w:szCs w:val="24"/>
        </w:rPr>
      </w:pPr>
    </w:p>
    <w:p w:rsidR="006E2481" w:rsidRDefault="006E2481" w:rsidP="006E2481">
      <w:pPr>
        <w:pStyle w:val="Corpodetexto2"/>
        <w:ind w:firstLine="1418"/>
        <w:rPr>
          <w:sz w:val="24"/>
          <w:szCs w:val="24"/>
        </w:rPr>
      </w:pPr>
    </w:p>
    <w:p w:rsidR="006E2481" w:rsidRDefault="006E2481" w:rsidP="006E2481">
      <w:pPr>
        <w:pStyle w:val="Corpodetexto2"/>
        <w:ind w:firstLine="1418"/>
        <w:rPr>
          <w:sz w:val="24"/>
          <w:szCs w:val="24"/>
        </w:rPr>
      </w:pPr>
    </w:p>
    <w:p w:rsidR="006E2481" w:rsidRPr="00D13C11" w:rsidRDefault="006E2481" w:rsidP="006E2481">
      <w:pPr>
        <w:pStyle w:val="Corpodetexto2"/>
        <w:ind w:firstLine="1418"/>
        <w:rPr>
          <w:sz w:val="24"/>
          <w:szCs w:val="24"/>
        </w:rPr>
      </w:pPr>
    </w:p>
    <w:p w:rsidR="006E2481" w:rsidRPr="00D13C11" w:rsidRDefault="006E2481" w:rsidP="006E2481">
      <w:pPr>
        <w:pStyle w:val="Corpodetexto2"/>
        <w:ind w:firstLine="1418"/>
        <w:rPr>
          <w:sz w:val="24"/>
          <w:szCs w:val="24"/>
        </w:rPr>
      </w:pPr>
    </w:p>
    <w:p w:rsidR="006E2481" w:rsidRPr="00D13C11" w:rsidRDefault="006E2481" w:rsidP="006E2481">
      <w:pPr>
        <w:pStyle w:val="Corpodetexto2"/>
        <w:ind w:firstLine="1418"/>
        <w:rPr>
          <w:sz w:val="24"/>
          <w:szCs w:val="24"/>
        </w:rPr>
      </w:pPr>
      <w:r w:rsidRPr="00D13C11">
        <w:rPr>
          <w:b/>
          <w:sz w:val="24"/>
          <w:szCs w:val="24"/>
        </w:rPr>
        <w:t xml:space="preserve">Art. 1º </w:t>
      </w:r>
      <w:r w:rsidRPr="00D13C11">
        <w:rPr>
          <w:sz w:val="24"/>
          <w:szCs w:val="24"/>
        </w:rPr>
        <w:t>Fica o Poder Executivo autorizado a conceder subvenção social à Associação dos Amigos da Cultura da Cidade de Formiga, CNPJ 02335435/0001-12, no valor de R$ 25.000,00 (vinte e cinco mil reais).</w:t>
      </w:r>
    </w:p>
    <w:p w:rsidR="006E2481" w:rsidRPr="00D13C11" w:rsidRDefault="006E2481" w:rsidP="006E2481">
      <w:pPr>
        <w:pStyle w:val="Corpodetexto2"/>
        <w:ind w:firstLine="1418"/>
        <w:rPr>
          <w:sz w:val="24"/>
          <w:szCs w:val="24"/>
        </w:rPr>
      </w:pPr>
    </w:p>
    <w:p w:rsidR="006E2481" w:rsidRPr="00D13C11" w:rsidRDefault="006E2481" w:rsidP="006E2481">
      <w:pPr>
        <w:pStyle w:val="Corpodetexto2"/>
        <w:ind w:firstLine="1418"/>
        <w:jc w:val="both"/>
        <w:rPr>
          <w:sz w:val="24"/>
          <w:szCs w:val="24"/>
        </w:rPr>
      </w:pPr>
      <w:r w:rsidRPr="00D13C11">
        <w:rPr>
          <w:b/>
          <w:sz w:val="24"/>
          <w:szCs w:val="24"/>
        </w:rPr>
        <w:t>Art. 2º</w:t>
      </w:r>
      <w:r w:rsidRPr="00D13C11">
        <w:rPr>
          <w:sz w:val="24"/>
          <w:szCs w:val="24"/>
        </w:rPr>
        <w:t xml:space="preserve"> Para fazer face às despesas de que trata o art. 1º, fica o Poder Executivo autorizado a abrir, no Orçamento Vigente, crédito especial no valor de R$ 25.000,00 (vinte e cinco mil reais).</w:t>
      </w:r>
    </w:p>
    <w:p w:rsidR="006E2481" w:rsidRPr="00D13C11" w:rsidRDefault="006E2481" w:rsidP="006E24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237"/>
        <w:gridCol w:w="1560"/>
      </w:tblGrid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E2481" w:rsidRPr="00D13C11" w:rsidRDefault="006E2481" w:rsidP="008F64E3">
            <w:pPr>
              <w:jc w:val="both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02</w:t>
            </w:r>
          </w:p>
        </w:tc>
        <w:tc>
          <w:tcPr>
            <w:tcW w:w="6237" w:type="dxa"/>
          </w:tcPr>
          <w:p w:rsidR="006E2481" w:rsidRPr="00D13C11" w:rsidRDefault="006E2481" w:rsidP="008F64E3">
            <w:pPr>
              <w:jc w:val="both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PREFEITURA MUNICIPAL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pStyle w:val="Ttulo3"/>
              <w:rPr>
                <w:sz w:val="24"/>
                <w:szCs w:val="24"/>
              </w:rPr>
            </w:pP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E2481" w:rsidRPr="00D13C11" w:rsidRDefault="006E2481" w:rsidP="008F64E3">
            <w:pPr>
              <w:jc w:val="both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0210</w:t>
            </w:r>
          </w:p>
        </w:tc>
        <w:tc>
          <w:tcPr>
            <w:tcW w:w="6237" w:type="dxa"/>
          </w:tcPr>
          <w:p w:rsidR="006E2481" w:rsidRPr="00D13C11" w:rsidRDefault="006E2481" w:rsidP="008F64E3">
            <w:pPr>
              <w:jc w:val="both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SECRETARIA DE FOMENTO AO DESENVOLVIMENTO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jc w:val="both"/>
              <w:rPr>
                <w:sz w:val="24"/>
                <w:szCs w:val="24"/>
              </w:rPr>
            </w:pP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E2481" w:rsidRPr="00D13C11" w:rsidRDefault="006E2481" w:rsidP="008F64E3">
            <w:pPr>
              <w:jc w:val="both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1339213010.078</w:t>
            </w:r>
          </w:p>
        </w:tc>
        <w:tc>
          <w:tcPr>
            <w:tcW w:w="7797" w:type="dxa"/>
            <w:gridSpan w:val="2"/>
          </w:tcPr>
          <w:p w:rsidR="006E2481" w:rsidRPr="00D13C11" w:rsidRDefault="006E2481" w:rsidP="008F64E3">
            <w:pPr>
              <w:jc w:val="both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Subvenção Social à Associação dos Amigos da Cultura da Cidade de Formiga</w:t>
            </w: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E2481" w:rsidRPr="00D13C11" w:rsidRDefault="006E2481" w:rsidP="008F64E3">
            <w:pPr>
              <w:jc w:val="both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3350.43</w:t>
            </w:r>
          </w:p>
        </w:tc>
        <w:tc>
          <w:tcPr>
            <w:tcW w:w="6237" w:type="dxa"/>
          </w:tcPr>
          <w:p w:rsidR="006E2481" w:rsidRPr="00D13C11" w:rsidRDefault="006E2481" w:rsidP="008F64E3">
            <w:pPr>
              <w:jc w:val="both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Subvenções Sociais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jc w:val="both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R$ 25.000,00</w:t>
            </w: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6E2481" w:rsidRPr="00D13C11" w:rsidRDefault="006E2481" w:rsidP="008F64E3">
            <w:pPr>
              <w:jc w:val="both"/>
              <w:rPr>
                <w:b/>
                <w:sz w:val="24"/>
                <w:szCs w:val="24"/>
              </w:rPr>
            </w:pPr>
            <w:r w:rsidRPr="00D13C1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237" w:type="dxa"/>
          </w:tcPr>
          <w:p w:rsidR="006E2481" w:rsidRPr="00D13C11" w:rsidRDefault="006E2481" w:rsidP="008F64E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E2481" w:rsidRPr="00D13C11" w:rsidRDefault="006E2481" w:rsidP="008F64E3">
            <w:pPr>
              <w:jc w:val="both"/>
              <w:rPr>
                <w:b/>
                <w:sz w:val="24"/>
                <w:szCs w:val="24"/>
              </w:rPr>
            </w:pPr>
            <w:r w:rsidRPr="00D13C11">
              <w:rPr>
                <w:b/>
                <w:sz w:val="24"/>
                <w:szCs w:val="24"/>
              </w:rPr>
              <w:t>R$ 25.000,00</w:t>
            </w:r>
          </w:p>
        </w:tc>
      </w:tr>
    </w:tbl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  <w:r w:rsidRPr="00D13C11">
        <w:rPr>
          <w:sz w:val="24"/>
          <w:szCs w:val="24"/>
        </w:rPr>
        <w:tab/>
      </w:r>
      <w:r w:rsidRPr="00D13C11">
        <w:rPr>
          <w:sz w:val="24"/>
          <w:szCs w:val="24"/>
        </w:rPr>
        <w:tab/>
      </w:r>
      <w:r w:rsidRPr="00D13C11">
        <w:rPr>
          <w:b/>
          <w:sz w:val="24"/>
          <w:szCs w:val="24"/>
        </w:rPr>
        <w:t xml:space="preserve">Parágrafo único: </w:t>
      </w:r>
      <w:r w:rsidRPr="00D13C11">
        <w:rPr>
          <w:sz w:val="24"/>
          <w:szCs w:val="24"/>
        </w:rPr>
        <w:t>Fica o Poder Executivo autorizado a incluir no Plano Plurianual para o período de 2002/2005, dentro do Programa “Difusão Cultural”, a ação “Subvenção Social à Associação dos Amigos da Cultura da Cidade de Formiga”.</w:t>
      </w:r>
    </w:p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  <w:r w:rsidRPr="00D13C11">
        <w:rPr>
          <w:sz w:val="24"/>
          <w:szCs w:val="24"/>
        </w:rPr>
        <w:tab/>
      </w:r>
      <w:r w:rsidRPr="00D13C11">
        <w:rPr>
          <w:sz w:val="24"/>
          <w:szCs w:val="24"/>
        </w:rPr>
        <w:tab/>
      </w:r>
      <w:r w:rsidRPr="00D13C11">
        <w:rPr>
          <w:b/>
          <w:sz w:val="24"/>
          <w:szCs w:val="24"/>
        </w:rPr>
        <w:t>Art. 3</w:t>
      </w:r>
      <w:proofErr w:type="gramStart"/>
      <w:r w:rsidRPr="00D13C11">
        <w:rPr>
          <w:b/>
          <w:sz w:val="24"/>
          <w:szCs w:val="24"/>
        </w:rPr>
        <w:t xml:space="preserve">º </w:t>
      </w:r>
      <w:r w:rsidRPr="00D13C11">
        <w:rPr>
          <w:sz w:val="24"/>
          <w:szCs w:val="24"/>
        </w:rPr>
        <w:t xml:space="preserve"> Para</w:t>
      </w:r>
      <w:proofErr w:type="gramEnd"/>
      <w:r w:rsidRPr="00D13C11">
        <w:rPr>
          <w:sz w:val="24"/>
          <w:szCs w:val="24"/>
        </w:rPr>
        <w:t xml:space="preserve"> fazer face as despesas de que trata o artigo segundo, ficam canceladas parcialmente no Orçamento Vigente, as dotações abaixo discriminadas:</w:t>
      </w:r>
    </w:p>
    <w:p w:rsidR="006E2481" w:rsidRPr="00D13C11" w:rsidRDefault="006E2481" w:rsidP="006E24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095"/>
        <w:gridCol w:w="1560"/>
      </w:tblGrid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6095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PREFEITURA MUNICIPAL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pStyle w:val="Ttulo3"/>
              <w:jc w:val="right"/>
              <w:rPr>
                <w:sz w:val="24"/>
                <w:szCs w:val="24"/>
              </w:rPr>
            </w:pP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0210</w:t>
            </w:r>
          </w:p>
        </w:tc>
        <w:tc>
          <w:tcPr>
            <w:tcW w:w="6095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SECRETARIA DE FOMENTO AO DESENVOLVIMENTO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0412204012.032</w:t>
            </w:r>
          </w:p>
        </w:tc>
        <w:tc>
          <w:tcPr>
            <w:tcW w:w="6095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Manutenção dos Serviços da Secretaria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3390.30</w:t>
            </w:r>
          </w:p>
        </w:tc>
        <w:tc>
          <w:tcPr>
            <w:tcW w:w="6095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Material de Consumo (738)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R$ 10.000,00</w:t>
            </w: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1339213012.173</w:t>
            </w:r>
          </w:p>
        </w:tc>
        <w:tc>
          <w:tcPr>
            <w:tcW w:w="6095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Promoção e Realização do Carnaval 2004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3390.39</w:t>
            </w:r>
          </w:p>
        </w:tc>
        <w:tc>
          <w:tcPr>
            <w:tcW w:w="6095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Outros Serviços de Terceiros – Pessoa Jurídica (779)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R$   5.000,00</w:t>
            </w: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2781227031.079</w:t>
            </w:r>
          </w:p>
        </w:tc>
        <w:tc>
          <w:tcPr>
            <w:tcW w:w="6095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proofErr w:type="gramStart"/>
            <w:r w:rsidRPr="00D13C11">
              <w:rPr>
                <w:sz w:val="24"/>
                <w:szCs w:val="24"/>
              </w:rPr>
              <w:t>Construção e Melhoria De</w:t>
            </w:r>
            <w:proofErr w:type="gramEnd"/>
            <w:r w:rsidRPr="00D13C11">
              <w:rPr>
                <w:sz w:val="24"/>
                <w:szCs w:val="24"/>
              </w:rPr>
              <w:t xml:space="preserve"> Parques e Quadras Recreativas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keepNext/>
              <w:jc w:val="right"/>
              <w:outlineLvl w:val="7"/>
              <w:rPr>
                <w:sz w:val="24"/>
                <w:szCs w:val="24"/>
              </w:rPr>
            </w:pP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4490.51</w:t>
            </w:r>
          </w:p>
        </w:tc>
        <w:tc>
          <w:tcPr>
            <w:tcW w:w="6095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Obras e Instalações (814)</w:t>
            </w:r>
          </w:p>
        </w:tc>
        <w:tc>
          <w:tcPr>
            <w:tcW w:w="1560" w:type="dxa"/>
          </w:tcPr>
          <w:p w:rsidR="006E2481" w:rsidRPr="00D13C11" w:rsidRDefault="006E2481" w:rsidP="008F64E3">
            <w:pPr>
              <w:keepNext/>
              <w:jc w:val="right"/>
              <w:outlineLvl w:val="7"/>
              <w:rPr>
                <w:sz w:val="24"/>
                <w:szCs w:val="24"/>
              </w:rPr>
            </w:pPr>
            <w:r w:rsidRPr="00D13C11">
              <w:rPr>
                <w:sz w:val="24"/>
                <w:szCs w:val="24"/>
              </w:rPr>
              <w:t>R$ 10.000,00</w:t>
            </w:r>
          </w:p>
        </w:tc>
      </w:tr>
      <w:tr w:rsidR="006E2481" w:rsidRPr="00D13C11" w:rsidTr="008F64E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  <w:r w:rsidRPr="00D13C1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95" w:type="dxa"/>
          </w:tcPr>
          <w:p w:rsidR="006E2481" w:rsidRPr="00D13C11" w:rsidRDefault="006E2481" w:rsidP="008F64E3">
            <w:pPr>
              <w:keepNext/>
              <w:jc w:val="both"/>
              <w:outlineLvl w:val="7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E2481" w:rsidRPr="00D13C11" w:rsidRDefault="006E2481" w:rsidP="008F64E3">
            <w:pPr>
              <w:keepNext/>
              <w:jc w:val="right"/>
              <w:outlineLvl w:val="7"/>
              <w:rPr>
                <w:b/>
                <w:sz w:val="24"/>
                <w:szCs w:val="24"/>
              </w:rPr>
            </w:pPr>
            <w:r w:rsidRPr="00D13C11">
              <w:rPr>
                <w:b/>
                <w:sz w:val="24"/>
                <w:szCs w:val="24"/>
              </w:rPr>
              <w:t>R$ 25.000,00</w:t>
            </w:r>
          </w:p>
        </w:tc>
      </w:tr>
    </w:tbl>
    <w:p w:rsidR="006E2481" w:rsidRDefault="006E2481" w:rsidP="006E2481">
      <w:pPr>
        <w:rPr>
          <w:sz w:val="24"/>
          <w:szCs w:val="24"/>
        </w:rPr>
      </w:pPr>
    </w:p>
    <w:p w:rsidR="006E248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  <w:r w:rsidRPr="00D13C11">
        <w:rPr>
          <w:sz w:val="24"/>
          <w:szCs w:val="24"/>
        </w:rPr>
        <w:tab/>
      </w:r>
      <w:r w:rsidRPr="00D13C11">
        <w:rPr>
          <w:sz w:val="24"/>
          <w:szCs w:val="24"/>
        </w:rPr>
        <w:tab/>
      </w:r>
      <w:r w:rsidRPr="00D13C11">
        <w:rPr>
          <w:b/>
          <w:sz w:val="24"/>
          <w:szCs w:val="24"/>
        </w:rPr>
        <w:t>Art. 4</w:t>
      </w:r>
      <w:proofErr w:type="gramStart"/>
      <w:r w:rsidRPr="00D13C11">
        <w:rPr>
          <w:b/>
          <w:sz w:val="24"/>
          <w:szCs w:val="24"/>
        </w:rPr>
        <w:t xml:space="preserve">º </w:t>
      </w:r>
      <w:r w:rsidRPr="00D13C11">
        <w:rPr>
          <w:sz w:val="24"/>
          <w:szCs w:val="24"/>
        </w:rPr>
        <w:t xml:space="preserve"> Esta</w:t>
      </w:r>
      <w:proofErr w:type="gramEnd"/>
      <w:r w:rsidRPr="00D13C11">
        <w:rPr>
          <w:sz w:val="24"/>
          <w:szCs w:val="24"/>
        </w:rPr>
        <w:t xml:space="preserve"> Lei entra em vigor na data de sua publicação.</w:t>
      </w:r>
    </w:p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  <w:r w:rsidRPr="00D13C11">
        <w:rPr>
          <w:sz w:val="24"/>
          <w:szCs w:val="24"/>
        </w:rPr>
        <w:tab/>
      </w:r>
      <w:r w:rsidRPr="00D13C11">
        <w:rPr>
          <w:sz w:val="24"/>
          <w:szCs w:val="24"/>
        </w:rPr>
        <w:tab/>
      </w:r>
      <w:r w:rsidRPr="00D13C11">
        <w:rPr>
          <w:b/>
          <w:sz w:val="24"/>
          <w:szCs w:val="24"/>
        </w:rPr>
        <w:t xml:space="preserve">Art. 5º </w:t>
      </w:r>
      <w:r w:rsidRPr="00D13C11">
        <w:rPr>
          <w:sz w:val="24"/>
          <w:szCs w:val="24"/>
        </w:rPr>
        <w:t xml:space="preserve">Revogam-se as disposições em contrário. </w:t>
      </w:r>
    </w:p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  <w:r w:rsidRPr="00D13C11">
        <w:rPr>
          <w:sz w:val="24"/>
          <w:szCs w:val="24"/>
        </w:rPr>
        <w:tab/>
      </w:r>
      <w:r w:rsidRPr="00D13C11">
        <w:rPr>
          <w:sz w:val="24"/>
          <w:szCs w:val="24"/>
        </w:rPr>
        <w:tab/>
        <w:t xml:space="preserve">Gabinete do Prefeito </w:t>
      </w:r>
      <w:proofErr w:type="gramStart"/>
      <w:r w:rsidRPr="00D13C11">
        <w:rPr>
          <w:sz w:val="24"/>
          <w:szCs w:val="24"/>
        </w:rPr>
        <w:t>em  Formiga</w:t>
      </w:r>
      <w:proofErr w:type="gramEnd"/>
      <w:r w:rsidRPr="00D13C11">
        <w:rPr>
          <w:sz w:val="24"/>
          <w:szCs w:val="24"/>
        </w:rPr>
        <w:t xml:space="preserve">, </w:t>
      </w:r>
      <w:r>
        <w:rPr>
          <w:sz w:val="24"/>
          <w:szCs w:val="24"/>
        </w:rPr>
        <w:t>05 de fevereiro</w:t>
      </w:r>
      <w:r w:rsidRPr="00D13C11">
        <w:rPr>
          <w:sz w:val="24"/>
          <w:szCs w:val="24"/>
        </w:rPr>
        <w:t xml:space="preserve"> de 2004.</w:t>
      </w:r>
    </w:p>
    <w:p w:rsidR="006E2481" w:rsidRDefault="006E2481" w:rsidP="006E2481">
      <w:pPr>
        <w:rPr>
          <w:sz w:val="24"/>
          <w:szCs w:val="24"/>
        </w:rPr>
      </w:pPr>
    </w:p>
    <w:p w:rsidR="006E2481" w:rsidRDefault="006E2481" w:rsidP="006E2481">
      <w:pPr>
        <w:rPr>
          <w:sz w:val="24"/>
          <w:szCs w:val="24"/>
        </w:rPr>
      </w:pPr>
    </w:p>
    <w:p w:rsidR="006E2481" w:rsidRDefault="006E2481" w:rsidP="006E2481">
      <w:pPr>
        <w:rPr>
          <w:sz w:val="24"/>
          <w:szCs w:val="24"/>
        </w:rPr>
      </w:pPr>
    </w:p>
    <w:p w:rsidR="006E2481" w:rsidRDefault="006E2481" w:rsidP="006E2481">
      <w:pPr>
        <w:rPr>
          <w:sz w:val="24"/>
          <w:szCs w:val="24"/>
        </w:rPr>
      </w:pPr>
    </w:p>
    <w:p w:rsidR="006E248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rPr>
          <w:sz w:val="24"/>
          <w:szCs w:val="24"/>
        </w:rPr>
      </w:pPr>
    </w:p>
    <w:p w:rsidR="006E2481" w:rsidRPr="00D13C11" w:rsidRDefault="006E2481" w:rsidP="006E2481">
      <w:pPr>
        <w:jc w:val="center"/>
        <w:rPr>
          <w:b/>
          <w:i/>
          <w:sz w:val="24"/>
          <w:szCs w:val="24"/>
        </w:rPr>
      </w:pPr>
      <w:r w:rsidRPr="00D13C11">
        <w:rPr>
          <w:b/>
          <w:i/>
          <w:sz w:val="24"/>
          <w:szCs w:val="24"/>
        </w:rPr>
        <w:t>JUAREZ EUFRÁSIO DE CARVALHO</w:t>
      </w:r>
    </w:p>
    <w:p w:rsidR="006E2481" w:rsidRDefault="006E2481" w:rsidP="006E2481">
      <w:pPr>
        <w:jc w:val="center"/>
        <w:rPr>
          <w:sz w:val="24"/>
          <w:szCs w:val="24"/>
        </w:rPr>
      </w:pPr>
      <w:r w:rsidRPr="00D13C11">
        <w:rPr>
          <w:sz w:val="24"/>
          <w:szCs w:val="24"/>
        </w:rPr>
        <w:t>Prefeito Municipal</w:t>
      </w:r>
    </w:p>
    <w:p w:rsidR="006E2481" w:rsidRDefault="006E2481" w:rsidP="006E2481">
      <w:pPr>
        <w:jc w:val="center"/>
        <w:rPr>
          <w:sz w:val="24"/>
          <w:szCs w:val="24"/>
        </w:rPr>
      </w:pPr>
    </w:p>
    <w:p w:rsidR="006E2481" w:rsidRDefault="006E2481" w:rsidP="006E2481">
      <w:pPr>
        <w:jc w:val="center"/>
        <w:rPr>
          <w:sz w:val="24"/>
          <w:szCs w:val="24"/>
        </w:rPr>
      </w:pPr>
    </w:p>
    <w:p w:rsidR="006E2481" w:rsidRDefault="006E2481" w:rsidP="006E2481">
      <w:pPr>
        <w:jc w:val="center"/>
        <w:rPr>
          <w:sz w:val="24"/>
          <w:szCs w:val="24"/>
        </w:rPr>
      </w:pPr>
    </w:p>
    <w:p w:rsidR="006E2481" w:rsidRDefault="006E2481" w:rsidP="006E2481">
      <w:pPr>
        <w:jc w:val="center"/>
        <w:rPr>
          <w:sz w:val="24"/>
          <w:szCs w:val="24"/>
        </w:rPr>
      </w:pPr>
    </w:p>
    <w:p w:rsidR="006E2481" w:rsidRDefault="006E2481" w:rsidP="006E2481">
      <w:pPr>
        <w:jc w:val="center"/>
        <w:rPr>
          <w:sz w:val="24"/>
          <w:szCs w:val="24"/>
        </w:rPr>
      </w:pPr>
    </w:p>
    <w:p w:rsidR="006E2481" w:rsidRDefault="006E2481" w:rsidP="006E2481">
      <w:pPr>
        <w:jc w:val="center"/>
        <w:rPr>
          <w:sz w:val="24"/>
          <w:szCs w:val="24"/>
        </w:rPr>
      </w:pPr>
    </w:p>
    <w:p w:rsidR="006E2481" w:rsidRDefault="006E2481" w:rsidP="006E2481">
      <w:pPr>
        <w:jc w:val="center"/>
        <w:rPr>
          <w:sz w:val="24"/>
          <w:szCs w:val="24"/>
        </w:rPr>
      </w:pPr>
    </w:p>
    <w:p w:rsidR="006E2481" w:rsidRDefault="006E2481" w:rsidP="006E248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6E2481" w:rsidRPr="00D13C11" w:rsidRDefault="006E2481" w:rsidP="006E2481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</w:p>
    <w:p w:rsidR="0030374B" w:rsidRPr="006E2481" w:rsidRDefault="006E2481" w:rsidP="006E2481">
      <w:bookmarkStart w:id="0" w:name="_GoBack"/>
      <w:bookmarkEnd w:id="0"/>
    </w:p>
    <w:sectPr w:rsidR="0030374B" w:rsidRPr="006E2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81"/>
    <w:rsid w:val="000A2C50"/>
    <w:rsid w:val="00147E9B"/>
    <w:rsid w:val="004662F0"/>
    <w:rsid w:val="005B4ECA"/>
    <w:rsid w:val="006E2481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94F68-FAB6-4D6A-BC60-AE265A98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E2481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6E2481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24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E24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E2481"/>
    <w:pPr>
      <w:ind w:left="708" w:firstLine="12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E24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6E2481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E2481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2018-07-31T12:45:00Z</dcterms:created>
  <dcterms:modified xsi:type="dcterms:W3CDTF">2018-07-31T12:45:00Z</dcterms:modified>
</cp:coreProperties>
</file>