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69EB" w:rsidRPr="0005161F" w:rsidRDefault="000069EB" w:rsidP="000069EB">
      <w:pPr>
        <w:jc w:val="center"/>
        <w:rPr>
          <w:b/>
          <w:bCs/>
          <w:i/>
          <w:iCs/>
          <w:sz w:val="24"/>
          <w:szCs w:val="24"/>
        </w:rPr>
      </w:pPr>
      <w:r w:rsidRPr="0005161F">
        <w:rPr>
          <w:b/>
          <w:bCs/>
          <w:i/>
          <w:iCs/>
          <w:sz w:val="24"/>
          <w:szCs w:val="24"/>
        </w:rPr>
        <w:t>LEI Nº</w:t>
      </w:r>
      <w:r>
        <w:rPr>
          <w:b/>
          <w:bCs/>
          <w:i/>
          <w:iCs/>
          <w:sz w:val="24"/>
          <w:szCs w:val="24"/>
        </w:rPr>
        <w:t xml:space="preserve"> 3607, DE 08 DE NOVEMBRO DE 2004.</w:t>
      </w:r>
    </w:p>
    <w:p w:rsidR="000069EB" w:rsidRPr="005E7A39" w:rsidRDefault="000069EB" w:rsidP="000069EB">
      <w:pPr>
        <w:pStyle w:val="Ttulo"/>
        <w:rPr>
          <w:i/>
          <w:iCs/>
          <w:smallCaps/>
          <w:sz w:val="24"/>
          <w:szCs w:val="24"/>
        </w:rPr>
      </w:pPr>
    </w:p>
    <w:p w:rsidR="000069EB" w:rsidRDefault="000069EB" w:rsidP="000069EB">
      <w:pPr>
        <w:pStyle w:val="Ttulo"/>
        <w:rPr>
          <w:i/>
          <w:iCs/>
          <w:smallCaps/>
          <w:sz w:val="24"/>
          <w:szCs w:val="24"/>
        </w:rPr>
      </w:pPr>
    </w:p>
    <w:p w:rsidR="000069EB" w:rsidRPr="005E7A39" w:rsidRDefault="000069EB" w:rsidP="000069EB">
      <w:pPr>
        <w:pStyle w:val="Ttulo"/>
        <w:rPr>
          <w:i/>
          <w:iCs/>
          <w:smallCaps/>
          <w:sz w:val="24"/>
          <w:szCs w:val="24"/>
        </w:rPr>
      </w:pPr>
    </w:p>
    <w:p w:rsidR="000069EB" w:rsidRPr="005E7A39" w:rsidRDefault="000069EB" w:rsidP="000069EB">
      <w:pPr>
        <w:pStyle w:val="Recuodecorpodetexto2"/>
        <w:ind w:left="4253"/>
        <w:rPr>
          <w:szCs w:val="24"/>
        </w:rPr>
      </w:pPr>
      <w:r w:rsidRPr="005E7A39">
        <w:rPr>
          <w:szCs w:val="24"/>
        </w:rPr>
        <w:t xml:space="preserve">Autoriza o Município de Formiga proceder a compensação de créditos tributário e dá outras providências. </w:t>
      </w:r>
    </w:p>
    <w:p w:rsidR="000069EB" w:rsidRDefault="000069EB" w:rsidP="000069EB">
      <w:pPr>
        <w:pStyle w:val="Recuodecorpodetexto2"/>
        <w:rPr>
          <w:szCs w:val="24"/>
        </w:rPr>
      </w:pPr>
    </w:p>
    <w:p w:rsidR="000069EB" w:rsidRPr="005E7A39" w:rsidRDefault="000069EB" w:rsidP="000069EB">
      <w:pPr>
        <w:pStyle w:val="Recuodecorpodetexto2"/>
        <w:rPr>
          <w:szCs w:val="24"/>
        </w:rPr>
      </w:pPr>
    </w:p>
    <w:p w:rsidR="000069EB" w:rsidRPr="005E7A39" w:rsidRDefault="000069EB" w:rsidP="000069EB">
      <w:pPr>
        <w:ind w:left="4253"/>
        <w:jc w:val="both"/>
        <w:rPr>
          <w:sz w:val="24"/>
          <w:szCs w:val="24"/>
        </w:rPr>
      </w:pPr>
    </w:p>
    <w:p w:rsidR="000069EB" w:rsidRPr="005E7A39" w:rsidRDefault="000069EB" w:rsidP="000069EB">
      <w:pPr>
        <w:ind w:left="4253"/>
        <w:jc w:val="both"/>
        <w:rPr>
          <w:sz w:val="24"/>
          <w:szCs w:val="24"/>
        </w:rPr>
      </w:pPr>
    </w:p>
    <w:p w:rsidR="000069EB" w:rsidRPr="005E7A39" w:rsidRDefault="000069EB" w:rsidP="000069EB">
      <w:pPr>
        <w:pStyle w:val="Corpodetexto2"/>
        <w:jc w:val="both"/>
        <w:rPr>
          <w:sz w:val="24"/>
          <w:szCs w:val="24"/>
        </w:rPr>
      </w:pPr>
      <w:r w:rsidRPr="005E7A39">
        <w:rPr>
          <w:sz w:val="24"/>
          <w:szCs w:val="24"/>
        </w:rPr>
        <w:tab/>
      </w:r>
      <w:r w:rsidRPr="005E7A39">
        <w:rPr>
          <w:sz w:val="24"/>
          <w:szCs w:val="24"/>
        </w:rPr>
        <w:tab/>
        <w:t>A CÂMARA MUNICIPAL DE FORMIGA APROVOU E EU SANCIONO A SEGUINTE LEI:</w:t>
      </w:r>
    </w:p>
    <w:p w:rsidR="000069EB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  <w:r w:rsidRPr="005E7A39">
        <w:rPr>
          <w:szCs w:val="24"/>
        </w:rPr>
        <w:tab/>
      </w:r>
      <w:r w:rsidRPr="005E7A39">
        <w:rPr>
          <w:szCs w:val="24"/>
        </w:rPr>
        <w:tab/>
      </w:r>
      <w:r w:rsidRPr="005E7A39">
        <w:rPr>
          <w:b/>
          <w:szCs w:val="24"/>
        </w:rPr>
        <w:t xml:space="preserve">Art. 1º - </w:t>
      </w:r>
      <w:r w:rsidRPr="005E7A39">
        <w:rPr>
          <w:szCs w:val="24"/>
        </w:rPr>
        <w:t>Fica o Município de Formiga, autorizado a compensar créditos tributários com créditos líquidos, certos, vencidos ou vincendos do sujeito passivo, contra a Fazenda Pública Municipal com seu crédito, ainda que não sejam da mesma espécie nem tenham a mesma destinação constitucional.</w:t>
      </w: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  <w:r w:rsidRPr="005E7A39">
        <w:rPr>
          <w:szCs w:val="24"/>
        </w:rPr>
        <w:tab/>
      </w:r>
      <w:r w:rsidRPr="005E7A39">
        <w:rPr>
          <w:szCs w:val="24"/>
        </w:rPr>
        <w:tab/>
      </w:r>
      <w:r w:rsidRPr="005E7A39">
        <w:rPr>
          <w:b/>
          <w:szCs w:val="24"/>
        </w:rPr>
        <w:t>P</w:t>
      </w:r>
      <w:r>
        <w:rPr>
          <w:b/>
          <w:szCs w:val="24"/>
        </w:rPr>
        <w:t>arágrafo único:</w:t>
      </w:r>
      <w:r w:rsidRPr="005E7A39">
        <w:rPr>
          <w:b/>
          <w:szCs w:val="24"/>
        </w:rPr>
        <w:t xml:space="preserve"> </w:t>
      </w:r>
      <w:r w:rsidRPr="005E7A39">
        <w:rPr>
          <w:szCs w:val="24"/>
        </w:rPr>
        <w:t>A compensação será efetuada pela Secretaria Municipal de Fazenda e Planejamento à requerimento do contribuinte ou de ofício pela Municipalidade, mediante procedimento interno.</w:t>
      </w:r>
      <w:r w:rsidRPr="005E7A39">
        <w:rPr>
          <w:b/>
          <w:szCs w:val="24"/>
        </w:rPr>
        <w:t xml:space="preserve"> </w:t>
      </w: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  <w:r w:rsidRPr="005E7A39">
        <w:rPr>
          <w:szCs w:val="24"/>
        </w:rPr>
        <w:tab/>
      </w:r>
      <w:r w:rsidRPr="005E7A39">
        <w:rPr>
          <w:szCs w:val="24"/>
        </w:rPr>
        <w:tab/>
      </w:r>
      <w:r w:rsidRPr="005E7A39">
        <w:rPr>
          <w:b/>
          <w:szCs w:val="24"/>
        </w:rPr>
        <w:t>Art. 2º</w:t>
      </w:r>
      <w:r w:rsidRPr="005E7A39">
        <w:rPr>
          <w:szCs w:val="24"/>
        </w:rPr>
        <w:t xml:space="preserve"> - Nos casos de compensação a requerimento do sujeito passivo ou da Municipalidade, a Secretaria Municipal de Fazenda e Planejamento, baixará as normas necessárias, definindo condições e estipulando garantias mediante Decreto.</w:t>
      </w:r>
    </w:p>
    <w:p w:rsidR="000069EB" w:rsidRPr="005E7A39" w:rsidRDefault="000069EB" w:rsidP="000069EB">
      <w:pPr>
        <w:pStyle w:val="BlockQuotation"/>
        <w:widowControl/>
        <w:ind w:left="0" w:right="0" w:firstLine="1416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  <w:r w:rsidRPr="005E7A39">
        <w:rPr>
          <w:b/>
          <w:szCs w:val="24"/>
        </w:rPr>
        <w:tab/>
      </w:r>
      <w:r w:rsidRPr="005E7A39">
        <w:rPr>
          <w:b/>
          <w:szCs w:val="24"/>
        </w:rPr>
        <w:tab/>
        <w:t xml:space="preserve">Art. 3º </w:t>
      </w:r>
      <w:r w:rsidRPr="005E7A39">
        <w:rPr>
          <w:szCs w:val="24"/>
        </w:rPr>
        <w:t>Esta Lei entra em vigor na data de sua publicação.</w:t>
      </w: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  <w:r w:rsidRPr="005E7A39">
        <w:rPr>
          <w:szCs w:val="24"/>
        </w:rPr>
        <w:tab/>
      </w:r>
      <w:r w:rsidRPr="005E7A39">
        <w:rPr>
          <w:szCs w:val="24"/>
        </w:rPr>
        <w:tab/>
      </w:r>
      <w:r w:rsidRPr="005E7A39">
        <w:rPr>
          <w:b/>
          <w:szCs w:val="24"/>
        </w:rPr>
        <w:t xml:space="preserve">Art. 4º </w:t>
      </w:r>
      <w:r w:rsidRPr="005E7A39">
        <w:rPr>
          <w:szCs w:val="24"/>
        </w:rPr>
        <w:t>Revogam-se as disposições em contrário.</w:t>
      </w:r>
    </w:p>
    <w:p w:rsidR="000069EB" w:rsidRPr="005E7A39" w:rsidRDefault="000069EB" w:rsidP="000069E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  <w:r w:rsidRPr="005E7A39">
        <w:rPr>
          <w:szCs w:val="24"/>
        </w:rPr>
        <w:tab/>
      </w:r>
    </w:p>
    <w:p w:rsidR="000069EB" w:rsidRPr="005E7A39" w:rsidRDefault="000069EB" w:rsidP="000069EB">
      <w:pPr>
        <w:pStyle w:val="BlockQuotation"/>
        <w:widowControl/>
        <w:tabs>
          <w:tab w:val="left" w:pos="2109"/>
        </w:tabs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  <w:r w:rsidRPr="005E7A39">
        <w:rPr>
          <w:szCs w:val="24"/>
        </w:rPr>
        <w:tab/>
      </w:r>
      <w:r w:rsidRPr="005E7A39">
        <w:rPr>
          <w:szCs w:val="24"/>
        </w:rPr>
        <w:tab/>
        <w:t xml:space="preserve">Gabinete do Prefeito em Formiga, </w:t>
      </w:r>
      <w:r>
        <w:rPr>
          <w:szCs w:val="24"/>
        </w:rPr>
        <w:t xml:space="preserve">08 de novembro </w:t>
      </w:r>
      <w:r w:rsidRPr="005E7A39">
        <w:rPr>
          <w:szCs w:val="24"/>
        </w:rPr>
        <w:t xml:space="preserve">de 2004. </w:t>
      </w: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rPr>
          <w:szCs w:val="24"/>
        </w:rPr>
      </w:pPr>
    </w:p>
    <w:p w:rsidR="000069EB" w:rsidRPr="005E7A39" w:rsidRDefault="000069EB" w:rsidP="000069EB">
      <w:pPr>
        <w:pStyle w:val="BlockQuotation"/>
        <w:widowControl/>
        <w:ind w:left="0" w:right="0"/>
        <w:jc w:val="center"/>
        <w:rPr>
          <w:b/>
          <w:bCs/>
          <w:i/>
          <w:iCs/>
          <w:szCs w:val="24"/>
        </w:rPr>
      </w:pPr>
      <w:r w:rsidRPr="005E7A39">
        <w:rPr>
          <w:b/>
          <w:bCs/>
          <w:i/>
          <w:iCs/>
          <w:szCs w:val="24"/>
        </w:rPr>
        <w:t>JUAREZ EUFRÁSIO DE CARVALHO</w:t>
      </w:r>
    </w:p>
    <w:p w:rsidR="000069EB" w:rsidRPr="005E7A39" w:rsidRDefault="000069EB" w:rsidP="000069EB">
      <w:pPr>
        <w:pStyle w:val="BlockQuotation"/>
        <w:widowControl/>
        <w:ind w:left="0" w:right="0"/>
        <w:jc w:val="center"/>
        <w:rPr>
          <w:szCs w:val="24"/>
        </w:rPr>
      </w:pPr>
      <w:r w:rsidRPr="005E7A39">
        <w:rPr>
          <w:szCs w:val="24"/>
        </w:rPr>
        <w:t>Prefeito Municipal</w:t>
      </w:r>
    </w:p>
    <w:p w:rsidR="000069EB" w:rsidRDefault="000069EB" w:rsidP="000069EB">
      <w:pPr>
        <w:rPr>
          <w:sz w:val="24"/>
          <w:szCs w:val="24"/>
        </w:rPr>
      </w:pPr>
    </w:p>
    <w:p w:rsidR="000069EB" w:rsidRDefault="000069EB" w:rsidP="000069EB">
      <w:pPr>
        <w:rPr>
          <w:sz w:val="24"/>
          <w:szCs w:val="24"/>
        </w:rPr>
      </w:pPr>
    </w:p>
    <w:p w:rsidR="000069EB" w:rsidRDefault="000069EB" w:rsidP="000069EB">
      <w:pPr>
        <w:rPr>
          <w:sz w:val="24"/>
          <w:szCs w:val="24"/>
        </w:rPr>
      </w:pPr>
    </w:p>
    <w:p w:rsidR="000069EB" w:rsidRDefault="000069EB" w:rsidP="000069EB">
      <w:pPr>
        <w:jc w:val="center"/>
        <w:rPr>
          <w:sz w:val="24"/>
          <w:szCs w:val="24"/>
        </w:rPr>
      </w:pPr>
    </w:p>
    <w:p w:rsidR="000069EB" w:rsidRDefault="000069EB" w:rsidP="000069EB">
      <w:pPr>
        <w:jc w:val="center"/>
        <w:rPr>
          <w:sz w:val="24"/>
          <w:szCs w:val="24"/>
        </w:rPr>
      </w:pPr>
    </w:p>
    <w:p w:rsidR="000069EB" w:rsidRDefault="000069EB" w:rsidP="000069EB">
      <w:pPr>
        <w:jc w:val="center"/>
        <w:rPr>
          <w:b/>
          <w:i/>
          <w:sz w:val="24"/>
          <w:szCs w:val="24"/>
        </w:rPr>
      </w:pPr>
      <w:r>
        <w:rPr>
          <w:b/>
          <w:i/>
          <w:sz w:val="24"/>
          <w:szCs w:val="24"/>
        </w:rPr>
        <w:t>BENJAMIM BELO PEREIRA</w:t>
      </w:r>
    </w:p>
    <w:p w:rsidR="0030374B" w:rsidRPr="000069EB" w:rsidRDefault="000069EB" w:rsidP="000069EB">
      <w:pPr>
        <w:jc w:val="center"/>
        <w:rPr>
          <w:sz w:val="24"/>
          <w:szCs w:val="24"/>
        </w:rPr>
      </w:pPr>
      <w:r>
        <w:rPr>
          <w:sz w:val="24"/>
          <w:szCs w:val="24"/>
        </w:rPr>
        <w:t>Oficial de Gabinete</w:t>
      </w:r>
      <w:bookmarkStart w:id="0" w:name="_GoBack"/>
      <w:bookmarkEnd w:id="0"/>
    </w:p>
    <w:sectPr w:rsidR="0030374B" w:rsidRPr="000069E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9EB"/>
    <w:rsid w:val="000069EB"/>
    <w:rsid w:val="000A2C50"/>
    <w:rsid w:val="00147E9B"/>
    <w:rsid w:val="004662F0"/>
    <w:rsid w:val="005B4ECA"/>
    <w:rsid w:val="0070535B"/>
    <w:rsid w:val="009E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7D96C4-E9E9-401F-86A7-1E0E37202D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69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2">
    <w:name w:val="Body Text 2"/>
    <w:basedOn w:val="Normal"/>
    <w:link w:val="Corpodetexto2Char"/>
    <w:rsid w:val="000069EB"/>
    <w:rPr>
      <w:sz w:val="28"/>
    </w:rPr>
  </w:style>
  <w:style w:type="character" w:customStyle="1" w:styleId="Corpodetexto2Char">
    <w:name w:val="Corpo de texto 2 Char"/>
    <w:basedOn w:val="Fontepargpadro"/>
    <w:link w:val="Corpodetexto2"/>
    <w:rsid w:val="000069EB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2">
    <w:name w:val="Body Text Indent 2"/>
    <w:basedOn w:val="Normal"/>
    <w:link w:val="Recuodecorpodetexto2Char"/>
    <w:rsid w:val="000069EB"/>
    <w:pPr>
      <w:ind w:left="1418"/>
      <w:jc w:val="both"/>
    </w:pPr>
    <w:rPr>
      <w:sz w:val="24"/>
    </w:rPr>
  </w:style>
  <w:style w:type="character" w:customStyle="1" w:styleId="Recuodecorpodetexto2Char">
    <w:name w:val="Recuo de corpo de texto 2 Char"/>
    <w:basedOn w:val="Fontepargpadro"/>
    <w:link w:val="Recuodecorpodetexto2"/>
    <w:rsid w:val="000069EB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tulo">
    <w:name w:val="Title"/>
    <w:basedOn w:val="Normal"/>
    <w:link w:val="TtuloChar"/>
    <w:qFormat/>
    <w:rsid w:val="000069EB"/>
    <w:pPr>
      <w:jc w:val="center"/>
    </w:pPr>
    <w:rPr>
      <w:b/>
      <w:snapToGrid w:val="0"/>
      <w:sz w:val="28"/>
      <w:lang w:val="pt-PT"/>
    </w:rPr>
  </w:style>
  <w:style w:type="character" w:customStyle="1" w:styleId="TtuloChar">
    <w:name w:val="Título Char"/>
    <w:basedOn w:val="Fontepargpadro"/>
    <w:link w:val="Ttulo"/>
    <w:rsid w:val="000069EB"/>
    <w:rPr>
      <w:rFonts w:ascii="Times New Roman" w:eastAsia="Times New Roman" w:hAnsi="Times New Roman" w:cs="Times New Roman"/>
      <w:b/>
      <w:snapToGrid w:val="0"/>
      <w:sz w:val="28"/>
      <w:szCs w:val="20"/>
      <w:lang w:val="pt-PT" w:eastAsia="pt-BR"/>
    </w:rPr>
  </w:style>
  <w:style w:type="paragraph" w:customStyle="1" w:styleId="BlockQuotation">
    <w:name w:val="Block Quotation"/>
    <w:basedOn w:val="Normal"/>
    <w:rsid w:val="000069EB"/>
    <w:pPr>
      <w:widowControl w:val="0"/>
      <w:ind w:left="3402" w:right="-658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Imprensa</dc:creator>
  <cp:keywords/>
  <dc:description/>
  <cp:lastModifiedBy>Imprensa</cp:lastModifiedBy>
  <cp:revision>1</cp:revision>
  <dcterms:created xsi:type="dcterms:W3CDTF">2018-07-31T13:13:00Z</dcterms:created>
  <dcterms:modified xsi:type="dcterms:W3CDTF">2018-07-31T13:13:00Z</dcterms:modified>
</cp:coreProperties>
</file>