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3621, DE 29 DE DEZEMBRO DE 2004.</w:t>
      </w:r>
    </w:p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</w:p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</w:p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</w:p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</w:p>
    <w:p w:rsidR="00DD638C" w:rsidRDefault="00DD638C" w:rsidP="00DD638C">
      <w:pPr>
        <w:pStyle w:val="Recuodecorpodetexto2"/>
        <w:ind w:left="4253"/>
        <w:rPr>
          <w:szCs w:val="24"/>
        </w:rPr>
      </w:pPr>
      <w:r>
        <w:rPr>
          <w:szCs w:val="24"/>
        </w:rPr>
        <w:t>Denomina a Rua “</w:t>
      </w:r>
      <w:smartTag w:uri="urn:schemas-microsoft-com:office:smarttags" w:element="metricconverter">
        <w:smartTagPr>
          <w:attr w:name="ProductID" w:val="07”"/>
        </w:smartTagPr>
        <w:r>
          <w:rPr>
            <w:szCs w:val="24"/>
          </w:rPr>
          <w:t>07”</w:t>
        </w:r>
      </w:smartTag>
      <w:r>
        <w:rPr>
          <w:szCs w:val="24"/>
        </w:rPr>
        <w:t xml:space="preserve"> do Bairro Ouro Verde de Rua José Luiz Lima.</w:t>
      </w:r>
    </w:p>
    <w:p w:rsidR="00DD638C" w:rsidRDefault="00DD638C" w:rsidP="00DD638C">
      <w:pPr>
        <w:pStyle w:val="Recuodecorpodetexto2"/>
        <w:ind w:left="4253"/>
        <w:rPr>
          <w:szCs w:val="24"/>
        </w:rPr>
      </w:pPr>
    </w:p>
    <w:p w:rsidR="00DD638C" w:rsidRDefault="00DD638C" w:rsidP="00DD638C">
      <w:pPr>
        <w:pStyle w:val="Recuodecorpodetexto2"/>
        <w:ind w:left="4253"/>
        <w:rPr>
          <w:szCs w:val="24"/>
        </w:rPr>
      </w:pPr>
      <w:r>
        <w:rPr>
          <w:szCs w:val="24"/>
        </w:rPr>
        <w:t xml:space="preserve"> </w:t>
      </w:r>
    </w:p>
    <w:p w:rsidR="00DD638C" w:rsidRDefault="00DD638C" w:rsidP="00DD638C">
      <w:pPr>
        <w:pStyle w:val="Recuodecorpodetexto2"/>
        <w:ind w:left="4253"/>
        <w:rPr>
          <w:szCs w:val="24"/>
        </w:rPr>
      </w:pPr>
    </w:p>
    <w:p w:rsidR="00DD638C" w:rsidRDefault="00DD638C" w:rsidP="00DD638C">
      <w:pPr>
        <w:pStyle w:val="Recuodecorpodetexto2"/>
        <w:ind w:left="4253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  <w:r>
        <w:rPr>
          <w:szCs w:val="24"/>
        </w:rPr>
        <w:t xml:space="preserve"> </w:t>
      </w: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Passa a denominar Rua José Luiz Lima, a atual Rua “</w:t>
      </w:r>
      <w:smartTag w:uri="urn:schemas-microsoft-com:office:smarttags" w:element="metricconverter">
        <w:smartTagPr>
          <w:attr w:name="ProductID" w:val="07”"/>
        </w:smartTagPr>
        <w:r>
          <w:rPr>
            <w:szCs w:val="24"/>
          </w:rPr>
          <w:t>07”</w:t>
        </w:r>
      </w:smartTag>
      <w:r>
        <w:rPr>
          <w:szCs w:val="24"/>
        </w:rPr>
        <w:t>, localizada no Bairro Ouro Verde.</w:t>
      </w: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A Prefeitura Municipal deverá além de alterar o seu cadastro técnico e fiscal, informar as entidades prestadoras de serviço, tais como: CEMIG, SAAE, EBCT, IBGE, TELEMAR, EMBRATEL, TELEMIG CELULAR E MAXITEL.</w:t>
      </w: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3º </w:t>
      </w:r>
      <w:r>
        <w:rPr>
          <w:szCs w:val="24"/>
        </w:rPr>
        <w:t>Esta Lei entra em vigor na data de sua publicação.</w:t>
      </w: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29 de dezembro de 2004.</w:t>
      </w: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DD638C" w:rsidRDefault="00DD638C" w:rsidP="00DD638C">
      <w:pPr>
        <w:pStyle w:val="Recuodecorpodetexto2"/>
        <w:jc w:val="center"/>
        <w:rPr>
          <w:szCs w:val="24"/>
        </w:rPr>
      </w:pPr>
      <w:r>
        <w:rPr>
          <w:szCs w:val="24"/>
        </w:rPr>
        <w:t>Prefeito Municipal</w:t>
      </w: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DD638C" w:rsidRDefault="00DD638C" w:rsidP="00DD638C">
      <w:pPr>
        <w:pStyle w:val="Recuodecorpodetexto2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DD638C" w:rsidRDefault="00DD638C" w:rsidP="00DD638C">
      <w:pPr>
        <w:pStyle w:val="Recuodecorpodetexto2"/>
        <w:jc w:val="center"/>
        <w:rPr>
          <w:szCs w:val="24"/>
        </w:rPr>
      </w:pPr>
      <w:r>
        <w:rPr>
          <w:szCs w:val="24"/>
        </w:rPr>
        <w:t>Oficial de Gabinete</w:t>
      </w:r>
    </w:p>
    <w:p w:rsidR="00DD638C" w:rsidRDefault="00DD638C" w:rsidP="00DD638C">
      <w:pPr>
        <w:pStyle w:val="Recuodecorpodetexto2"/>
        <w:jc w:val="center"/>
        <w:rPr>
          <w:szCs w:val="24"/>
        </w:rPr>
      </w:pPr>
    </w:p>
    <w:p w:rsidR="0030374B" w:rsidRDefault="00DD638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8C"/>
    <w:rsid w:val="000A2C50"/>
    <w:rsid w:val="00147E9B"/>
    <w:rsid w:val="004662F0"/>
    <w:rsid w:val="005B4ECA"/>
    <w:rsid w:val="0070535B"/>
    <w:rsid w:val="009E5F9A"/>
    <w:rsid w:val="00D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EC19-2C94-4EF0-80E4-C42BC71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D638C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D638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2018-07-31T13:17:00Z</dcterms:created>
  <dcterms:modified xsi:type="dcterms:W3CDTF">2018-07-31T13:17:00Z</dcterms:modified>
</cp:coreProperties>
</file>