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7CD" w:rsidRDefault="002A77CD" w:rsidP="002A77CD">
      <w:pPr>
        <w:pStyle w:val="Ttulo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LEI Nº 3840, DE 12 DE JUNHO DE 2006.</w:t>
      </w:r>
    </w:p>
    <w:p w:rsidR="002A77CD" w:rsidRDefault="002A77CD" w:rsidP="002A77CD">
      <w:pPr>
        <w:jc w:val="center"/>
        <w:rPr>
          <w:b/>
          <w:i/>
        </w:rPr>
      </w:pPr>
    </w:p>
    <w:p w:rsidR="002A77CD" w:rsidRDefault="002A77CD" w:rsidP="002A77CD">
      <w:pPr>
        <w:jc w:val="center"/>
        <w:rPr>
          <w:b/>
          <w:i/>
        </w:rPr>
      </w:pPr>
    </w:p>
    <w:p w:rsidR="002A77CD" w:rsidRDefault="002A77CD" w:rsidP="002A77CD">
      <w:pPr>
        <w:jc w:val="center"/>
        <w:rPr>
          <w:b/>
          <w:i/>
        </w:rPr>
      </w:pPr>
    </w:p>
    <w:p w:rsidR="002A77CD" w:rsidRDefault="002A77CD" w:rsidP="002A77CD">
      <w:pPr>
        <w:pStyle w:val="Recuodecorpodetexto2"/>
        <w:ind w:left="4320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Autoriza o Município de Formiga a celebrar acordo para repasse financeiro, abrir crédito especial e dá outras providências.</w:t>
      </w:r>
    </w:p>
    <w:p w:rsidR="002A77CD" w:rsidRDefault="002A77CD" w:rsidP="002A77CD">
      <w:pPr>
        <w:ind w:left="4253"/>
        <w:jc w:val="both"/>
      </w:pPr>
    </w:p>
    <w:p w:rsidR="002A77CD" w:rsidRDefault="002A77CD" w:rsidP="002A77CD">
      <w:pPr>
        <w:ind w:left="4253"/>
        <w:jc w:val="both"/>
      </w:pPr>
    </w:p>
    <w:p w:rsidR="002A77CD" w:rsidRDefault="002A77CD" w:rsidP="002A77CD">
      <w:pPr>
        <w:ind w:left="4253"/>
        <w:jc w:val="both"/>
      </w:pPr>
    </w:p>
    <w:p w:rsidR="002A77CD" w:rsidRDefault="002A77CD" w:rsidP="002A77CD">
      <w:pPr>
        <w:ind w:left="4253"/>
        <w:jc w:val="both"/>
      </w:pPr>
    </w:p>
    <w:p w:rsidR="002A77CD" w:rsidRDefault="002A77CD" w:rsidP="002A77CD">
      <w:pPr>
        <w:pStyle w:val="Corpodetexto2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CÂMARA MUNICIPAL DE FORMIGA APROVOU E EU SANCIONO A SEGUINTE LEI:</w:t>
      </w:r>
    </w:p>
    <w:p w:rsidR="002A77CD" w:rsidRDefault="002A77CD" w:rsidP="002A77CD">
      <w:pPr>
        <w:pStyle w:val="BlockQuotation"/>
        <w:widowControl/>
        <w:ind w:left="0" w:right="0"/>
        <w:rPr>
          <w:szCs w:val="24"/>
        </w:rPr>
      </w:pPr>
    </w:p>
    <w:p w:rsidR="002A77CD" w:rsidRDefault="002A77CD" w:rsidP="002A77CD">
      <w:pPr>
        <w:pStyle w:val="BlockQuotation"/>
        <w:widowControl/>
        <w:ind w:left="0" w:right="0"/>
        <w:rPr>
          <w:szCs w:val="24"/>
        </w:rPr>
      </w:pPr>
    </w:p>
    <w:p w:rsidR="002A77CD" w:rsidRDefault="002A77CD" w:rsidP="002A77CD">
      <w:pPr>
        <w:pStyle w:val="BlockQuotation"/>
        <w:widowControl/>
        <w:ind w:left="0" w:right="0"/>
        <w:rPr>
          <w:szCs w:val="24"/>
        </w:rPr>
      </w:pPr>
    </w:p>
    <w:p w:rsidR="002A77CD" w:rsidRDefault="002A77CD" w:rsidP="002A77CD">
      <w:pPr>
        <w:pStyle w:val="BlockQuotation"/>
        <w:widowControl/>
        <w:ind w:left="0" w:right="0"/>
        <w:rPr>
          <w:szCs w:val="24"/>
        </w:rPr>
      </w:pPr>
    </w:p>
    <w:p w:rsidR="002A77CD" w:rsidRDefault="002A77CD" w:rsidP="002A77CD">
      <w:pPr>
        <w:pStyle w:val="BlockQuotation"/>
        <w:widowControl/>
        <w:ind w:left="0" w:right="0"/>
      </w:pPr>
    </w:p>
    <w:p w:rsidR="002A77CD" w:rsidRDefault="002A77CD" w:rsidP="002A77CD">
      <w:pPr>
        <w:pStyle w:val="BlockQuotation"/>
        <w:widowControl/>
        <w:ind w:left="0" w:right="0"/>
      </w:pPr>
      <w:r>
        <w:tab/>
      </w:r>
      <w:r>
        <w:tab/>
      </w:r>
      <w:r>
        <w:rPr>
          <w:b/>
        </w:rPr>
        <w:t xml:space="preserve">Art. 1º </w:t>
      </w:r>
      <w:r>
        <w:t xml:space="preserve">Fica o Município de Formiga autorizado a celebrar acordo com a empresa Festival da Canção de Boa Esperança Promoções e Eventos </w:t>
      </w:r>
      <w:proofErr w:type="spellStart"/>
      <w:r>
        <w:t>Ltda</w:t>
      </w:r>
      <w:proofErr w:type="spellEnd"/>
      <w:r>
        <w:t>, para repasse financeiro relativo à contrapartida do Município para realização de uma Fase do Festival da Canção, até o valor de R$ 20.000,00 (vinte mil reais).</w:t>
      </w:r>
    </w:p>
    <w:p w:rsidR="002A77CD" w:rsidRDefault="002A77CD" w:rsidP="002A77CD">
      <w:pPr>
        <w:pStyle w:val="BlockQuotation"/>
        <w:widowControl/>
        <w:ind w:left="0" w:right="0"/>
      </w:pPr>
      <w:r>
        <w:tab/>
      </w:r>
      <w:r>
        <w:tab/>
      </w:r>
    </w:p>
    <w:p w:rsidR="002A77CD" w:rsidRDefault="002A77CD" w:rsidP="002A77CD">
      <w:pPr>
        <w:pStyle w:val="BlockQuotation"/>
        <w:widowControl/>
        <w:ind w:left="0" w:right="0" w:firstLine="1416"/>
        <w:rPr>
          <w:szCs w:val="24"/>
        </w:rPr>
      </w:pPr>
      <w:r>
        <w:rPr>
          <w:b/>
          <w:szCs w:val="24"/>
        </w:rPr>
        <w:t xml:space="preserve">Art. 2º </w:t>
      </w:r>
      <w:r>
        <w:rPr>
          <w:szCs w:val="24"/>
        </w:rPr>
        <w:t xml:space="preserve">As despesas decorrentes desta Lei correrão à conta da seguinte dotação orçamentária: </w:t>
      </w:r>
    </w:p>
    <w:p w:rsidR="002A77CD" w:rsidRDefault="002A77CD" w:rsidP="002A77CD">
      <w:pPr>
        <w:pStyle w:val="BlockQuotation"/>
        <w:widowControl/>
        <w:ind w:left="0" w:right="0" w:firstLine="1416"/>
        <w:rPr>
          <w:szCs w:val="24"/>
        </w:rPr>
      </w:pPr>
    </w:p>
    <w:tbl>
      <w:tblPr>
        <w:tblW w:w="10065" w:type="dxa"/>
        <w:tblInd w:w="-35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6804"/>
        <w:gridCol w:w="1490"/>
      </w:tblGrid>
      <w:tr w:rsidR="002A77CD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2A77CD" w:rsidRDefault="002A77CD" w:rsidP="00A55C2B">
            <w:pPr>
              <w:jc w:val="both"/>
            </w:pPr>
            <w:r>
              <w:rPr>
                <w:b/>
                <w:bCs/>
              </w:rPr>
              <w:t>02</w:t>
            </w:r>
          </w:p>
        </w:tc>
        <w:tc>
          <w:tcPr>
            <w:tcW w:w="6804" w:type="dxa"/>
          </w:tcPr>
          <w:p w:rsidR="002A77CD" w:rsidRDefault="002A77CD" w:rsidP="00A55C2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PREFEITURA MUNICIPAL</w:t>
            </w:r>
          </w:p>
        </w:tc>
        <w:tc>
          <w:tcPr>
            <w:tcW w:w="1490" w:type="dxa"/>
          </w:tcPr>
          <w:p w:rsidR="002A77CD" w:rsidRDefault="002A77CD" w:rsidP="00A55C2B">
            <w:pPr>
              <w:jc w:val="right"/>
              <w:rPr>
                <w:b/>
                <w:bCs/>
              </w:rPr>
            </w:pPr>
          </w:p>
        </w:tc>
      </w:tr>
      <w:tr w:rsidR="002A77CD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2A77CD" w:rsidRDefault="002A77CD" w:rsidP="00A55C2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0210</w:t>
            </w:r>
          </w:p>
        </w:tc>
        <w:tc>
          <w:tcPr>
            <w:tcW w:w="6804" w:type="dxa"/>
          </w:tcPr>
          <w:p w:rsidR="002A77CD" w:rsidRDefault="002A77CD" w:rsidP="00A55C2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Secretaria de Fomento ao Desenvolvimento</w:t>
            </w:r>
          </w:p>
        </w:tc>
        <w:tc>
          <w:tcPr>
            <w:tcW w:w="1490" w:type="dxa"/>
          </w:tcPr>
          <w:p w:rsidR="002A77CD" w:rsidRDefault="002A77CD" w:rsidP="00A55C2B">
            <w:pPr>
              <w:jc w:val="right"/>
            </w:pPr>
          </w:p>
        </w:tc>
      </w:tr>
      <w:tr w:rsidR="002A77CD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2A77CD" w:rsidRDefault="002A77CD" w:rsidP="00A55C2B">
            <w:pPr>
              <w:jc w:val="both"/>
            </w:pPr>
            <w:r>
              <w:t>1339200662349</w:t>
            </w:r>
          </w:p>
        </w:tc>
        <w:tc>
          <w:tcPr>
            <w:tcW w:w="6804" w:type="dxa"/>
          </w:tcPr>
          <w:p w:rsidR="002A77CD" w:rsidRDefault="002A77CD" w:rsidP="00A55C2B">
            <w:pPr>
              <w:jc w:val="both"/>
            </w:pPr>
            <w:r>
              <w:t>Apoio a realização de eventos culturais</w:t>
            </w:r>
          </w:p>
        </w:tc>
        <w:tc>
          <w:tcPr>
            <w:tcW w:w="1490" w:type="dxa"/>
          </w:tcPr>
          <w:p w:rsidR="002A77CD" w:rsidRDefault="002A77CD" w:rsidP="00A55C2B">
            <w:pPr>
              <w:jc w:val="right"/>
            </w:pPr>
          </w:p>
        </w:tc>
      </w:tr>
      <w:tr w:rsidR="002A77CD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2A77CD" w:rsidRDefault="002A77CD" w:rsidP="00A55C2B">
            <w:pPr>
              <w:jc w:val="both"/>
            </w:pPr>
            <w:r>
              <w:t>339039</w:t>
            </w:r>
          </w:p>
        </w:tc>
        <w:tc>
          <w:tcPr>
            <w:tcW w:w="6804" w:type="dxa"/>
          </w:tcPr>
          <w:p w:rsidR="002A77CD" w:rsidRDefault="002A77CD" w:rsidP="00A55C2B">
            <w:pPr>
              <w:jc w:val="both"/>
            </w:pPr>
            <w:r>
              <w:t>Outros serviços de terceiros – Pessoa Jurídica</w:t>
            </w:r>
          </w:p>
        </w:tc>
        <w:tc>
          <w:tcPr>
            <w:tcW w:w="1490" w:type="dxa"/>
          </w:tcPr>
          <w:p w:rsidR="002A77CD" w:rsidRDefault="002A77CD" w:rsidP="00A55C2B">
            <w:pPr>
              <w:jc w:val="right"/>
            </w:pPr>
            <w:r>
              <w:t>R$ 20.000,00</w:t>
            </w:r>
          </w:p>
        </w:tc>
      </w:tr>
      <w:tr w:rsidR="002A77CD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2A77CD" w:rsidRDefault="002A77CD" w:rsidP="00A55C2B">
            <w:pPr>
              <w:jc w:val="both"/>
            </w:pPr>
          </w:p>
        </w:tc>
        <w:tc>
          <w:tcPr>
            <w:tcW w:w="6804" w:type="dxa"/>
          </w:tcPr>
          <w:p w:rsidR="002A77CD" w:rsidRDefault="002A77CD" w:rsidP="00A55C2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1490" w:type="dxa"/>
          </w:tcPr>
          <w:p w:rsidR="002A77CD" w:rsidRDefault="002A77CD" w:rsidP="00A55C2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R$ 20.000,00</w:t>
            </w:r>
          </w:p>
        </w:tc>
      </w:tr>
    </w:tbl>
    <w:p w:rsidR="002A77CD" w:rsidRDefault="002A77CD" w:rsidP="002A77CD">
      <w:pPr>
        <w:jc w:val="both"/>
      </w:pPr>
    </w:p>
    <w:p w:rsidR="002A77CD" w:rsidRDefault="002A77CD" w:rsidP="002A77CD">
      <w:pPr>
        <w:pStyle w:val="BlockQuotation"/>
        <w:widowControl/>
        <w:ind w:left="0" w:right="0"/>
        <w:rPr>
          <w:b/>
          <w:szCs w:val="24"/>
        </w:rPr>
      </w:pPr>
    </w:p>
    <w:p w:rsidR="002A77CD" w:rsidRDefault="002A77CD" w:rsidP="002A77CD">
      <w:pPr>
        <w:pStyle w:val="BlockQuotation"/>
        <w:widowControl/>
        <w:ind w:left="0" w:right="0"/>
        <w:rPr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  <w:t xml:space="preserve">Art. 3º </w:t>
      </w:r>
      <w:r>
        <w:rPr>
          <w:szCs w:val="24"/>
        </w:rPr>
        <w:t xml:space="preserve">Esta Lei entra em vigor na data de sua publicação. </w:t>
      </w:r>
    </w:p>
    <w:p w:rsidR="002A77CD" w:rsidRDefault="002A77CD" w:rsidP="002A77CD">
      <w:pPr>
        <w:pStyle w:val="BlockQuotation"/>
        <w:widowControl/>
        <w:ind w:left="0" w:right="0"/>
        <w:rPr>
          <w:szCs w:val="24"/>
        </w:rPr>
      </w:pPr>
    </w:p>
    <w:p w:rsidR="002A77CD" w:rsidRDefault="002A77CD" w:rsidP="002A77CD">
      <w:pPr>
        <w:pStyle w:val="BlockQuotation"/>
        <w:widowControl/>
        <w:tabs>
          <w:tab w:val="left" w:pos="2109"/>
        </w:tabs>
        <w:ind w:left="0" w:right="0"/>
        <w:rPr>
          <w:szCs w:val="24"/>
        </w:rPr>
      </w:pPr>
      <w:r>
        <w:rPr>
          <w:szCs w:val="24"/>
        </w:rPr>
        <w:tab/>
      </w:r>
    </w:p>
    <w:p w:rsidR="002A77CD" w:rsidRDefault="002A77CD" w:rsidP="002A77CD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Gabinete do Prefeito em Formiga, 12 de junho de 2006. </w:t>
      </w:r>
    </w:p>
    <w:p w:rsidR="002A77CD" w:rsidRDefault="002A77CD" w:rsidP="002A77CD">
      <w:pPr>
        <w:pStyle w:val="BlockQuotation"/>
        <w:widowControl/>
        <w:ind w:left="0" w:right="0"/>
        <w:rPr>
          <w:szCs w:val="24"/>
        </w:rPr>
      </w:pPr>
    </w:p>
    <w:p w:rsidR="002A77CD" w:rsidRDefault="002A77CD" w:rsidP="002A77CD">
      <w:pPr>
        <w:pStyle w:val="BlockQuotation"/>
        <w:widowControl/>
        <w:ind w:left="0" w:right="0"/>
        <w:rPr>
          <w:szCs w:val="24"/>
        </w:rPr>
      </w:pPr>
    </w:p>
    <w:p w:rsidR="002A77CD" w:rsidRDefault="002A77CD" w:rsidP="002A77CD">
      <w:pPr>
        <w:pStyle w:val="BlockQuotation"/>
        <w:widowControl/>
        <w:ind w:left="0" w:right="0"/>
        <w:rPr>
          <w:szCs w:val="24"/>
        </w:rPr>
      </w:pPr>
    </w:p>
    <w:p w:rsidR="002A77CD" w:rsidRDefault="002A77CD" w:rsidP="002A77CD">
      <w:pPr>
        <w:pStyle w:val="BlockQuotation"/>
        <w:widowControl/>
        <w:ind w:left="0" w:right="0"/>
        <w:rPr>
          <w:szCs w:val="24"/>
        </w:rPr>
      </w:pPr>
    </w:p>
    <w:p w:rsidR="002A77CD" w:rsidRDefault="002A77CD" w:rsidP="002A77CD">
      <w:pPr>
        <w:pStyle w:val="BlockQuotation"/>
        <w:widowControl/>
        <w:ind w:left="0" w:right="0"/>
        <w:rPr>
          <w:szCs w:val="24"/>
        </w:rPr>
      </w:pPr>
    </w:p>
    <w:p w:rsidR="002A77CD" w:rsidRDefault="002A77CD" w:rsidP="002A77CD">
      <w:pPr>
        <w:pStyle w:val="BlockQuotation"/>
        <w:widowControl/>
        <w:ind w:left="0" w:right="0"/>
        <w:jc w:val="center"/>
        <w:rPr>
          <w:b/>
          <w:i/>
          <w:szCs w:val="24"/>
        </w:rPr>
      </w:pPr>
      <w:r>
        <w:rPr>
          <w:b/>
          <w:i/>
          <w:szCs w:val="24"/>
        </w:rPr>
        <w:t>ALUÍSIO VELOSO DA CUNHA</w:t>
      </w:r>
    </w:p>
    <w:p w:rsidR="002A77CD" w:rsidRDefault="002A77CD" w:rsidP="002A77CD">
      <w:pPr>
        <w:pStyle w:val="BlockQuotation"/>
        <w:widowControl/>
        <w:ind w:left="0" w:right="0"/>
        <w:jc w:val="center"/>
        <w:rPr>
          <w:szCs w:val="24"/>
        </w:rPr>
      </w:pPr>
      <w:r>
        <w:rPr>
          <w:szCs w:val="24"/>
        </w:rPr>
        <w:t>Prefeito Municipal</w:t>
      </w:r>
    </w:p>
    <w:p w:rsidR="002A77CD" w:rsidRDefault="002A77CD" w:rsidP="002A77CD">
      <w:pPr>
        <w:pStyle w:val="BlockQuotation"/>
        <w:widowControl/>
        <w:ind w:left="0" w:right="0"/>
        <w:jc w:val="center"/>
        <w:rPr>
          <w:szCs w:val="24"/>
        </w:rPr>
      </w:pPr>
    </w:p>
    <w:p w:rsidR="002A77CD" w:rsidRDefault="002A77CD" w:rsidP="002A77CD">
      <w:pPr>
        <w:pStyle w:val="BlockQuotation"/>
        <w:widowControl/>
        <w:ind w:left="0" w:right="0"/>
        <w:jc w:val="center"/>
        <w:rPr>
          <w:szCs w:val="24"/>
        </w:rPr>
      </w:pPr>
    </w:p>
    <w:p w:rsidR="002A77CD" w:rsidRDefault="002A77CD" w:rsidP="002A77CD">
      <w:pPr>
        <w:pStyle w:val="BlockQuotation"/>
        <w:widowControl/>
        <w:ind w:left="0" w:right="0"/>
        <w:jc w:val="center"/>
        <w:rPr>
          <w:szCs w:val="24"/>
        </w:rPr>
      </w:pPr>
    </w:p>
    <w:p w:rsidR="002A77CD" w:rsidRDefault="002A77CD" w:rsidP="002A77CD">
      <w:pPr>
        <w:pStyle w:val="BlockQuotation"/>
        <w:widowControl/>
        <w:ind w:left="0" w:right="0"/>
        <w:jc w:val="center"/>
        <w:rPr>
          <w:szCs w:val="24"/>
        </w:rPr>
      </w:pPr>
    </w:p>
    <w:p w:rsidR="002A77CD" w:rsidRDefault="002A77CD" w:rsidP="002A77CD">
      <w:pPr>
        <w:pStyle w:val="BlockQuotation"/>
        <w:widowControl/>
        <w:ind w:left="0" w:right="0"/>
        <w:jc w:val="center"/>
        <w:rPr>
          <w:szCs w:val="24"/>
        </w:rPr>
      </w:pPr>
    </w:p>
    <w:p w:rsidR="002A77CD" w:rsidRDefault="002A77CD" w:rsidP="002A77CD">
      <w:pPr>
        <w:pStyle w:val="BlockQuotation"/>
        <w:widowControl/>
        <w:ind w:left="0" w:right="0"/>
        <w:jc w:val="center"/>
        <w:rPr>
          <w:szCs w:val="24"/>
        </w:rPr>
      </w:pPr>
    </w:p>
    <w:p w:rsidR="002A77CD" w:rsidRDefault="002A77CD" w:rsidP="002A77CD">
      <w:pPr>
        <w:pStyle w:val="BlockQuotation"/>
        <w:widowControl/>
        <w:ind w:left="0" w:right="0"/>
        <w:jc w:val="center"/>
        <w:rPr>
          <w:b/>
          <w:bCs/>
          <w:i/>
          <w:iCs/>
          <w:szCs w:val="24"/>
        </w:rPr>
      </w:pPr>
      <w:r>
        <w:rPr>
          <w:b/>
          <w:bCs/>
          <w:i/>
          <w:iCs/>
          <w:szCs w:val="24"/>
        </w:rPr>
        <w:lastRenderedPageBreak/>
        <w:t>JOSÉ JAMIR CHAVES</w:t>
      </w:r>
    </w:p>
    <w:p w:rsidR="002A77CD" w:rsidRDefault="002A77CD" w:rsidP="002A77CD">
      <w:pPr>
        <w:pStyle w:val="BlockQuotation"/>
        <w:widowControl/>
        <w:ind w:left="0" w:right="0"/>
        <w:jc w:val="center"/>
        <w:rPr>
          <w:szCs w:val="24"/>
        </w:rPr>
      </w:pPr>
      <w:r>
        <w:rPr>
          <w:szCs w:val="24"/>
        </w:rPr>
        <w:t>Oficial de Gabinete</w:t>
      </w:r>
    </w:p>
    <w:p w:rsidR="0030374B" w:rsidRDefault="002A77CD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7CD"/>
    <w:rsid w:val="000A2C50"/>
    <w:rsid w:val="00147E9B"/>
    <w:rsid w:val="002A77CD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D198C6-2BA6-48D3-B88D-B21AA316D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qFormat/>
    <w:rsid w:val="002A77CD"/>
    <w:pPr>
      <w:keepNext/>
      <w:jc w:val="center"/>
      <w:outlineLvl w:val="5"/>
    </w:pPr>
    <w:rPr>
      <w:rFonts w:ascii="Arial" w:hAnsi="Arial"/>
      <w:b/>
      <w:sz w:val="4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2A77CD"/>
    <w:rPr>
      <w:rFonts w:ascii="Arial" w:eastAsia="Times New Roman" w:hAnsi="Arial" w:cs="Times New Roman"/>
      <w:b/>
      <w:sz w:val="40"/>
      <w:szCs w:val="20"/>
      <w:lang w:eastAsia="pt-BR"/>
    </w:rPr>
  </w:style>
  <w:style w:type="paragraph" w:customStyle="1" w:styleId="BlockQuotation">
    <w:name w:val="Block Quotation"/>
    <w:basedOn w:val="Normal"/>
    <w:rsid w:val="002A77CD"/>
    <w:pPr>
      <w:widowControl w:val="0"/>
      <w:ind w:left="3402" w:right="-658"/>
      <w:jc w:val="both"/>
    </w:pPr>
    <w:rPr>
      <w:rFonts w:eastAsia="MS Mincho"/>
      <w:szCs w:val="20"/>
    </w:rPr>
  </w:style>
  <w:style w:type="paragraph" w:styleId="Recuodecorpodetexto2">
    <w:name w:val="Body Text Indent 2"/>
    <w:basedOn w:val="Normal"/>
    <w:link w:val="Recuodecorpodetexto2Char"/>
    <w:rsid w:val="002A77CD"/>
    <w:pPr>
      <w:ind w:firstLine="708"/>
      <w:jc w:val="both"/>
    </w:pPr>
    <w:rPr>
      <w:rFonts w:ascii="Arial" w:hAnsi="Arial" w:cs="Arial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2A77CD"/>
    <w:rPr>
      <w:rFonts w:ascii="Arial" w:eastAsia="Times New Roman" w:hAnsi="Arial" w:cs="Arial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2A77CD"/>
    <w:pPr>
      <w:spacing w:after="120" w:line="480" w:lineRule="auto"/>
    </w:pPr>
    <w:rPr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2A77C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2018-08-06T12:52:00Z</dcterms:created>
  <dcterms:modified xsi:type="dcterms:W3CDTF">2018-08-06T12:52:00Z</dcterms:modified>
</cp:coreProperties>
</file>