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06" w:rsidRDefault="002C2506" w:rsidP="002C2506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3853, DE 22 DE JUNHO DE 2006.</w:t>
      </w:r>
    </w:p>
    <w:p w:rsidR="002C2506" w:rsidRDefault="002C2506" w:rsidP="002C2506">
      <w:pPr>
        <w:pStyle w:val="Norma"/>
        <w:jc w:val="center"/>
        <w:rPr>
          <w:b/>
          <w:bCs/>
          <w:i/>
          <w:iCs/>
        </w:rPr>
      </w:pPr>
    </w:p>
    <w:p w:rsidR="002C2506" w:rsidRDefault="002C2506" w:rsidP="002C2506">
      <w:pPr>
        <w:pStyle w:val="Norma"/>
        <w:jc w:val="center"/>
        <w:rPr>
          <w:b/>
          <w:bCs/>
          <w:i/>
          <w:iCs/>
        </w:rPr>
      </w:pPr>
    </w:p>
    <w:p w:rsidR="002C2506" w:rsidRDefault="002C2506" w:rsidP="002C2506">
      <w:pPr>
        <w:pStyle w:val="Norma"/>
        <w:jc w:val="center"/>
        <w:rPr>
          <w:b/>
          <w:bCs/>
          <w:i/>
          <w:iCs/>
        </w:rPr>
      </w:pPr>
    </w:p>
    <w:p w:rsidR="002C2506" w:rsidRDefault="002C2506" w:rsidP="002C2506">
      <w:pPr>
        <w:pStyle w:val="Norma"/>
        <w:ind w:left="4253"/>
      </w:pPr>
      <w:r>
        <w:t>Altera redação do artigo 6º da Lei nº 2966, de 28 de abril de 1998.</w:t>
      </w:r>
    </w:p>
    <w:p w:rsidR="002C2506" w:rsidRDefault="002C2506" w:rsidP="002C2506">
      <w:pPr>
        <w:pStyle w:val="Norma"/>
        <w:ind w:left="4253"/>
      </w:pPr>
    </w:p>
    <w:p w:rsidR="002C2506" w:rsidRDefault="002C2506" w:rsidP="002C2506">
      <w:pPr>
        <w:pStyle w:val="Norma"/>
        <w:ind w:left="4253"/>
      </w:pPr>
    </w:p>
    <w:p w:rsidR="002C2506" w:rsidRDefault="002C2506" w:rsidP="002C2506">
      <w:pPr>
        <w:pStyle w:val="Norma"/>
        <w:ind w:left="4253"/>
      </w:pPr>
    </w:p>
    <w:p w:rsidR="002C2506" w:rsidRDefault="002C2506" w:rsidP="002C2506">
      <w:pPr>
        <w:pStyle w:val="Norma"/>
      </w:pPr>
      <w:r>
        <w:tab/>
      </w:r>
      <w:r>
        <w:tab/>
        <w:t>A CÂMARA MUNICIPAL DE FORMIGA APROVOU E EU SANCIONO A SEGUINTE LEI:</w:t>
      </w:r>
    </w:p>
    <w:p w:rsidR="002C2506" w:rsidRDefault="002C2506" w:rsidP="002C2506">
      <w:pPr>
        <w:pStyle w:val="Norma"/>
      </w:pPr>
    </w:p>
    <w:p w:rsidR="002C2506" w:rsidRDefault="002C2506" w:rsidP="002C2506">
      <w:pPr>
        <w:pStyle w:val="Norma"/>
      </w:pPr>
    </w:p>
    <w:p w:rsidR="002C2506" w:rsidRDefault="002C2506" w:rsidP="002C2506">
      <w:pPr>
        <w:pStyle w:val="Norma"/>
      </w:pPr>
    </w:p>
    <w:p w:rsidR="002C2506" w:rsidRDefault="002C2506" w:rsidP="002C2506">
      <w:pPr>
        <w:pStyle w:val="Norma"/>
      </w:pPr>
    </w:p>
    <w:p w:rsidR="002C2506" w:rsidRDefault="002C2506" w:rsidP="002C2506">
      <w:pPr>
        <w:pStyle w:val="Norma"/>
        <w:rPr>
          <w:lang w:val="pt-PT"/>
        </w:rPr>
      </w:pPr>
      <w:r>
        <w:tab/>
      </w:r>
      <w:r>
        <w:tab/>
      </w:r>
      <w:r>
        <w:rPr>
          <w:b/>
          <w:bCs/>
          <w:lang w:val="pt-PT"/>
        </w:rPr>
        <w:t xml:space="preserve">Art. 1º </w:t>
      </w:r>
      <w:r>
        <w:rPr>
          <w:lang w:val="pt-PT"/>
        </w:rPr>
        <w:t>O art. 6º da Lei nº 2966, de 28</w:t>
      </w:r>
      <w:r>
        <w:rPr>
          <w:vertAlign w:val="superscript"/>
          <w:lang w:val="pt-PT"/>
        </w:rPr>
        <w:t xml:space="preserve"> </w:t>
      </w:r>
      <w:r>
        <w:rPr>
          <w:lang w:val="pt-PT"/>
        </w:rPr>
        <w:t>de abril de 1998, passa a viger com a seguinte redação:</w:t>
      </w:r>
    </w:p>
    <w:p w:rsidR="002C2506" w:rsidRDefault="002C2506" w:rsidP="002C2506">
      <w:pPr>
        <w:pStyle w:val="Norma"/>
        <w:rPr>
          <w:lang w:val="pt-PT"/>
        </w:rPr>
      </w:pPr>
    </w:p>
    <w:p w:rsidR="002C2506" w:rsidRDefault="002C2506" w:rsidP="002C2506">
      <w:pPr>
        <w:pStyle w:val="Norma"/>
        <w:rPr>
          <w:i/>
          <w:iCs/>
          <w:lang w:val="pt-PT"/>
        </w:rPr>
      </w:pPr>
      <w:r>
        <w:rPr>
          <w:lang w:val="pt-PT"/>
        </w:rPr>
        <w:tab/>
      </w:r>
      <w:r>
        <w:rPr>
          <w:lang w:val="pt-PT"/>
        </w:rPr>
        <w:tab/>
        <w:t>“</w:t>
      </w:r>
      <w:r>
        <w:rPr>
          <w:b/>
          <w:bCs/>
          <w:i/>
          <w:iCs/>
          <w:lang w:val="pt-PT"/>
        </w:rPr>
        <w:t>Art. 6º</w:t>
      </w:r>
      <w:r>
        <w:rPr>
          <w:i/>
          <w:iCs/>
          <w:lang w:val="pt-PT"/>
        </w:rPr>
        <w:t xml:space="preserve"> Aos comprovadamente deficientes, observado o disposto no § 2º do artigo anterior, serão reservadas o mínimo de 10% do total de vagas oferecidas.</w:t>
      </w:r>
    </w:p>
    <w:p w:rsidR="002C2506" w:rsidRDefault="002C2506" w:rsidP="002C2506">
      <w:pPr>
        <w:pStyle w:val="Norma"/>
        <w:rPr>
          <w:i/>
          <w:iCs/>
          <w:lang w:val="pt-PT"/>
        </w:rPr>
      </w:pPr>
    </w:p>
    <w:p w:rsidR="002C2506" w:rsidRDefault="002C2506" w:rsidP="002C2506">
      <w:pPr>
        <w:pStyle w:val="Norma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</w:r>
      <w:r>
        <w:rPr>
          <w:b/>
          <w:bCs/>
          <w:i/>
          <w:iCs/>
          <w:lang w:val="pt-PT"/>
        </w:rPr>
        <w:t xml:space="preserve">§ 1º </w:t>
      </w:r>
      <w:r>
        <w:rPr>
          <w:i/>
          <w:iCs/>
          <w:lang w:val="pt-PT"/>
        </w:rPr>
        <w:t>A deficiência a que ser refere o caput deste artigo é a mesma prevista em legislação federal.</w:t>
      </w:r>
    </w:p>
    <w:p w:rsidR="002C2506" w:rsidRDefault="002C2506" w:rsidP="002C2506">
      <w:pPr>
        <w:pStyle w:val="Norma"/>
        <w:rPr>
          <w:i/>
          <w:iCs/>
          <w:lang w:val="pt-PT"/>
        </w:rPr>
      </w:pPr>
    </w:p>
    <w:p w:rsidR="002C2506" w:rsidRDefault="002C2506" w:rsidP="002C2506">
      <w:pPr>
        <w:pStyle w:val="Norma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</w:r>
      <w:r>
        <w:rPr>
          <w:b/>
          <w:bCs/>
          <w:i/>
          <w:iCs/>
          <w:lang w:val="pt-PT"/>
        </w:rPr>
        <w:t xml:space="preserve">§ 2º </w:t>
      </w:r>
      <w:r>
        <w:rPr>
          <w:i/>
          <w:iCs/>
          <w:lang w:val="pt-PT"/>
        </w:rPr>
        <w:t>Caso o produto do percentual a que se refere este artigo for número decimal deverá haver o arredondamento obedecendo o seguinte critério:</w:t>
      </w:r>
    </w:p>
    <w:p w:rsidR="002C2506" w:rsidRDefault="002C2506" w:rsidP="002C2506">
      <w:pPr>
        <w:pStyle w:val="Norma"/>
        <w:rPr>
          <w:i/>
          <w:iCs/>
          <w:lang w:val="pt-PT"/>
        </w:rPr>
      </w:pPr>
    </w:p>
    <w:p w:rsidR="002C2506" w:rsidRDefault="002C2506" w:rsidP="002C2506">
      <w:pPr>
        <w:pStyle w:val="Norma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  <w:t xml:space="preserve">I – de </w:t>
      </w:r>
      <w:smartTag w:uri="urn:schemas-microsoft-com:office:smarttags" w:element="metricconverter">
        <w:smartTagPr>
          <w:attr w:name="ProductID" w:val="1 a"/>
        </w:smartTagPr>
        <w:r>
          <w:rPr>
            <w:i/>
            <w:iCs/>
            <w:lang w:val="pt-PT"/>
          </w:rPr>
          <w:t>1 a</w:t>
        </w:r>
      </w:smartTag>
      <w:r>
        <w:rPr>
          <w:i/>
          <w:iCs/>
          <w:lang w:val="pt-PT"/>
        </w:rPr>
        <w:t xml:space="preserve"> 4 décimos será arredondado para o número inteiro menor;</w:t>
      </w:r>
    </w:p>
    <w:p w:rsidR="002C2506" w:rsidRDefault="002C2506" w:rsidP="002C2506">
      <w:pPr>
        <w:pStyle w:val="Norma"/>
        <w:rPr>
          <w:i/>
          <w:iCs/>
          <w:lang w:val="pt-PT"/>
        </w:rPr>
      </w:pPr>
    </w:p>
    <w:p w:rsidR="002C2506" w:rsidRDefault="002C2506" w:rsidP="002C2506">
      <w:pPr>
        <w:pStyle w:val="Norma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  <w:t xml:space="preserve">II – de </w:t>
      </w:r>
      <w:smartTag w:uri="urn:schemas-microsoft-com:office:smarttags" w:element="metricconverter">
        <w:smartTagPr>
          <w:attr w:name="ProductID" w:val="5 a"/>
        </w:smartTagPr>
        <w:r>
          <w:rPr>
            <w:i/>
            <w:iCs/>
            <w:lang w:val="pt-PT"/>
          </w:rPr>
          <w:t>5 a</w:t>
        </w:r>
      </w:smartTag>
      <w:r>
        <w:rPr>
          <w:i/>
          <w:iCs/>
          <w:lang w:val="pt-PT"/>
        </w:rPr>
        <w:t xml:space="preserve"> 9 décimos será arredondado para número inteiro superior.”</w:t>
      </w:r>
    </w:p>
    <w:p w:rsidR="002C2506" w:rsidRDefault="002C2506" w:rsidP="002C2506">
      <w:pPr>
        <w:pStyle w:val="Norma"/>
        <w:rPr>
          <w:i/>
          <w:iCs/>
          <w:lang w:val="pt-PT"/>
        </w:rPr>
      </w:pPr>
    </w:p>
    <w:p w:rsidR="002C2506" w:rsidRDefault="002C2506" w:rsidP="002C2506">
      <w:pPr>
        <w:pStyle w:val="Norma"/>
        <w:rPr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</w:r>
      <w:r>
        <w:rPr>
          <w:b/>
          <w:bCs/>
          <w:lang w:val="pt-PT"/>
        </w:rPr>
        <w:t xml:space="preserve">Art. 2º </w:t>
      </w:r>
      <w:r>
        <w:rPr>
          <w:lang w:val="pt-PT"/>
        </w:rPr>
        <w:t>Esta Lei entrará em vigor na data de sua publicação.</w:t>
      </w:r>
    </w:p>
    <w:p w:rsidR="002C2506" w:rsidRDefault="002C2506" w:rsidP="002C2506">
      <w:pPr>
        <w:pStyle w:val="Norma"/>
        <w:rPr>
          <w:lang w:val="pt-PT"/>
        </w:rPr>
      </w:pPr>
    </w:p>
    <w:p w:rsidR="002C2506" w:rsidRDefault="002C2506" w:rsidP="002C2506">
      <w:pPr>
        <w:pStyle w:val="Norma"/>
        <w:rPr>
          <w:b/>
          <w:bCs/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</w:p>
    <w:p w:rsidR="002C2506" w:rsidRDefault="002C2506" w:rsidP="002C2506">
      <w:pPr>
        <w:pStyle w:val="Norma"/>
        <w:rPr>
          <w:lang w:val="pt-PT"/>
        </w:rPr>
      </w:pP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>
        <w:rPr>
          <w:lang w:val="pt-PT"/>
        </w:rPr>
        <w:t>Gabinete do Prefeito em Formiga, 22 de junho de 2006.</w:t>
      </w:r>
    </w:p>
    <w:p w:rsidR="002C2506" w:rsidRDefault="002C2506" w:rsidP="002C2506">
      <w:pPr>
        <w:pStyle w:val="Norma"/>
        <w:rPr>
          <w:lang w:val="pt-PT"/>
        </w:rPr>
      </w:pPr>
    </w:p>
    <w:p w:rsidR="002C2506" w:rsidRDefault="002C2506" w:rsidP="002C2506">
      <w:pPr>
        <w:pStyle w:val="Norma"/>
        <w:rPr>
          <w:lang w:val="pt-PT"/>
        </w:rPr>
      </w:pPr>
    </w:p>
    <w:p w:rsidR="002C2506" w:rsidRDefault="002C2506" w:rsidP="002C2506">
      <w:pPr>
        <w:pStyle w:val="Norma"/>
        <w:rPr>
          <w:lang w:val="pt-PT"/>
        </w:rPr>
      </w:pPr>
    </w:p>
    <w:p w:rsidR="002C2506" w:rsidRDefault="002C2506" w:rsidP="002C2506">
      <w:pPr>
        <w:pStyle w:val="Norma"/>
        <w:rPr>
          <w:lang w:val="pt-PT"/>
        </w:rPr>
      </w:pPr>
    </w:p>
    <w:p w:rsidR="002C2506" w:rsidRDefault="002C2506" w:rsidP="002C2506">
      <w:pPr>
        <w:pStyle w:val="Norma"/>
        <w:rPr>
          <w:lang w:val="pt-PT"/>
        </w:rPr>
      </w:pPr>
    </w:p>
    <w:p w:rsidR="002C2506" w:rsidRDefault="002C2506" w:rsidP="002C2506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2C2506" w:rsidRDefault="002C2506" w:rsidP="002C2506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C2506" w:rsidRDefault="002C2506" w:rsidP="002C250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C2506" w:rsidRDefault="002C2506" w:rsidP="002C250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C2506" w:rsidRDefault="002C2506" w:rsidP="002C250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C2506" w:rsidRDefault="002C2506" w:rsidP="002C250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C2506" w:rsidRDefault="002C2506" w:rsidP="002C250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2506" w:rsidRDefault="002C2506" w:rsidP="002C250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JOSÉ JAMIR CHAVES</w:t>
      </w:r>
    </w:p>
    <w:p w:rsidR="002C2506" w:rsidRDefault="002C2506" w:rsidP="002C250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Governo</w:t>
      </w:r>
    </w:p>
    <w:p w:rsidR="0030374B" w:rsidRDefault="002C250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06"/>
    <w:rsid w:val="000A2C50"/>
    <w:rsid w:val="00147E9B"/>
    <w:rsid w:val="002C250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E456-85C9-4F30-9EEC-D7E8E54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C2506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customStyle="1" w:styleId="Norma">
    <w:name w:val="Norma"/>
    <w:basedOn w:val="Normal"/>
    <w:rsid w:val="002C25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2C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C250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2018-08-06T12:59:00Z</dcterms:created>
  <dcterms:modified xsi:type="dcterms:W3CDTF">2018-08-06T12:59:00Z</dcterms:modified>
</cp:coreProperties>
</file>