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A1" w:rsidRDefault="004526A1" w:rsidP="004526A1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3859, DE 30 DE JUNHO DE 2006.</w:t>
      </w:r>
    </w:p>
    <w:p w:rsidR="004526A1" w:rsidRDefault="004526A1" w:rsidP="004526A1">
      <w:pPr>
        <w:jc w:val="center"/>
        <w:rPr>
          <w:b/>
          <w:i/>
        </w:rPr>
      </w:pPr>
    </w:p>
    <w:p w:rsidR="004526A1" w:rsidRDefault="004526A1" w:rsidP="004526A1">
      <w:pPr>
        <w:jc w:val="center"/>
        <w:rPr>
          <w:b/>
          <w:i/>
        </w:rPr>
      </w:pPr>
    </w:p>
    <w:p w:rsidR="004526A1" w:rsidRDefault="004526A1" w:rsidP="004526A1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subvenção social, abrir crédito especial e dá outras providências.</w:t>
      </w:r>
    </w:p>
    <w:p w:rsidR="004526A1" w:rsidRDefault="004526A1" w:rsidP="004526A1">
      <w:pPr>
        <w:ind w:left="4253"/>
        <w:jc w:val="both"/>
      </w:pPr>
    </w:p>
    <w:p w:rsidR="004526A1" w:rsidRDefault="004526A1" w:rsidP="004526A1">
      <w:pPr>
        <w:ind w:left="4253"/>
        <w:jc w:val="both"/>
      </w:pPr>
    </w:p>
    <w:p w:rsidR="004526A1" w:rsidRDefault="004526A1" w:rsidP="004526A1">
      <w:pPr>
        <w:ind w:left="4253"/>
        <w:jc w:val="both"/>
      </w:pPr>
    </w:p>
    <w:p w:rsidR="004526A1" w:rsidRDefault="004526A1" w:rsidP="004526A1">
      <w:pPr>
        <w:pStyle w:val="Corpodetexto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526A1" w:rsidRDefault="004526A1" w:rsidP="004526A1">
      <w:pPr>
        <w:pStyle w:val="BlockQuotation"/>
        <w:widowControl/>
        <w:ind w:left="0" w:right="0"/>
        <w:rPr>
          <w:szCs w:val="24"/>
        </w:rPr>
      </w:pPr>
    </w:p>
    <w:p w:rsidR="004526A1" w:rsidRDefault="004526A1" w:rsidP="004526A1">
      <w:pPr>
        <w:pStyle w:val="BlockQuotation"/>
        <w:widowControl/>
        <w:ind w:left="0" w:right="0"/>
        <w:rPr>
          <w:szCs w:val="24"/>
        </w:rPr>
      </w:pPr>
    </w:p>
    <w:p w:rsidR="004526A1" w:rsidRDefault="004526A1" w:rsidP="004526A1">
      <w:pPr>
        <w:pStyle w:val="BlockQuotation"/>
        <w:widowControl/>
        <w:ind w:left="0" w:right="0"/>
      </w:pPr>
    </w:p>
    <w:p w:rsidR="004526A1" w:rsidRDefault="004526A1" w:rsidP="004526A1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conceder ao Conselho de Desenvolvimento Comunitário Rural de Vendinha, subvenção ou contribuição social no valor de R$ 5.000,00 (cinco mil reais).</w:t>
      </w:r>
    </w:p>
    <w:p w:rsidR="004526A1" w:rsidRDefault="004526A1" w:rsidP="004526A1">
      <w:pPr>
        <w:pStyle w:val="BlockQuotation"/>
        <w:widowControl/>
        <w:ind w:left="0" w:right="0"/>
      </w:pPr>
      <w:r>
        <w:tab/>
      </w:r>
      <w:r>
        <w:tab/>
      </w:r>
    </w:p>
    <w:p w:rsidR="004526A1" w:rsidRDefault="004526A1" w:rsidP="004526A1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Para atender às despesas do artigo 1º fica o Poder Executivo autorizado a abrir, no orçamento vigente, crédito </w:t>
      </w:r>
      <w:proofErr w:type="gramStart"/>
      <w:r>
        <w:rPr>
          <w:szCs w:val="24"/>
        </w:rPr>
        <w:t>especial  no</w:t>
      </w:r>
      <w:proofErr w:type="gramEnd"/>
      <w:r>
        <w:rPr>
          <w:szCs w:val="24"/>
        </w:rPr>
        <w:t xml:space="preserve">  valor de R$ 5.000,00 (cinco mil reais), conforme discriminação abaixo:</w:t>
      </w:r>
    </w:p>
    <w:p w:rsidR="004526A1" w:rsidRDefault="004526A1" w:rsidP="004526A1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6705"/>
        <w:gridCol w:w="1480"/>
      </w:tblGrid>
      <w:tr w:rsidR="004526A1" w:rsidTr="00A55C2B">
        <w:tblPrEx>
          <w:tblCellMar>
            <w:top w:w="0" w:type="dxa"/>
            <w:bottom w:w="0" w:type="dxa"/>
          </w:tblCellMar>
        </w:tblPrEx>
        <w:tc>
          <w:tcPr>
            <w:tcW w:w="1880" w:type="dxa"/>
          </w:tcPr>
          <w:p w:rsidR="004526A1" w:rsidRDefault="004526A1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705" w:type="dxa"/>
          </w:tcPr>
          <w:p w:rsidR="004526A1" w:rsidRDefault="004526A1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 DE FORMIGA</w:t>
            </w:r>
          </w:p>
        </w:tc>
        <w:tc>
          <w:tcPr>
            <w:tcW w:w="1480" w:type="dxa"/>
          </w:tcPr>
          <w:p w:rsidR="004526A1" w:rsidRDefault="004526A1" w:rsidP="00A55C2B">
            <w:pPr>
              <w:jc w:val="right"/>
              <w:rPr>
                <w:b/>
                <w:bCs/>
              </w:rPr>
            </w:pPr>
          </w:p>
        </w:tc>
      </w:tr>
      <w:tr w:rsidR="004526A1" w:rsidTr="00A55C2B">
        <w:tblPrEx>
          <w:tblCellMar>
            <w:top w:w="0" w:type="dxa"/>
            <w:bottom w:w="0" w:type="dxa"/>
          </w:tblCellMar>
        </w:tblPrEx>
        <w:tc>
          <w:tcPr>
            <w:tcW w:w="1880" w:type="dxa"/>
          </w:tcPr>
          <w:p w:rsidR="004526A1" w:rsidRDefault="004526A1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0211</w:t>
            </w:r>
          </w:p>
        </w:tc>
        <w:tc>
          <w:tcPr>
            <w:tcW w:w="6705" w:type="dxa"/>
          </w:tcPr>
          <w:p w:rsidR="004526A1" w:rsidRDefault="004526A1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Municipal de Desenvolvimento Social</w:t>
            </w:r>
          </w:p>
        </w:tc>
        <w:tc>
          <w:tcPr>
            <w:tcW w:w="1480" w:type="dxa"/>
          </w:tcPr>
          <w:p w:rsidR="004526A1" w:rsidRDefault="004526A1" w:rsidP="00A55C2B">
            <w:pPr>
              <w:jc w:val="right"/>
            </w:pPr>
          </w:p>
        </w:tc>
      </w:tr>
      <w:tr w:rsidR="004526A1" w:rsidTr="00A55C2B">
        <w:tblPrEx>
          <w:tblCellMar>
            <w:top w:w="0" w:type="dxa"/>
            <w:bottom w:w="0" w:type="dxa"/>
          </w:tblCellMar>
        </w:tblPrEx>
        <w:tc>
          <w:tcPr>
            <w:tcW w:w="1880" w:type="dxa"/>
          </w:tcPr>
          <w:p w:rsidR="004526A1" w:rsidRDefault="004526A1" w:rsidP="00A55C2B">
            <w:pPr>
              <w:jc w:val="both"/>
            </w:pPr>
            <w:r>
              <w:t>02.11.01</w:t>
            </w:r>
          </w:p>
        </w:tc>
        <w:tc>
          <w:tcPr>
            <w:tcW w:w="6705" w:type="dxa"/>
          </w:tcPr>
          <w:p w:rsidR="004526A1" w:rsidRDefault="004526A1" w:rsidP="00A55C2B">
            <w:pPr>
              <w:jc w:val="both"/>
            </w:pPr>
            <w:r>
              <w:t>Fundo Municipal de Assistência Social</w:t>
            </w:r>
          </w:p>
        </w:tc>
        <w:tc>
          <w:tcPr>
            <w:tcW w:w="1480" w:type="dxa"/>
          </w:tcPr>
          <w:p w:rsidR="004526A1" w:rsidRDefault="004526A1" w:rsidP="00A55C2B">
            <w:pPr>
              <w:jc w:val="right"/>
            </w:pPr>
          </w:p>
        </w:tc>
      </w:tr>
      <w:tr w:rsidR="004526A1" w:rsidTr="00A55C2B">
        <w:tblPrEx>
          <w:tblCellMar>
            <w:top w:w="0" w:type="dxa"/>
            <w:bottom w:w="0" w:type="dxa"/>
          </w:tblCellMar>
        </w:tblPrEx>
        <w:tc>
          <w:tcPr>
            <w:tcW w:w="1880" w:type="dxa"/>
          </w:tcPr>
          <w:p w:rsidR="004526A1" w:rsidRDefault="004526A1" w:rsidP="00A55C2B">
            <w:pPr>
              <w:jc w:val="both"/>
            </w:pPr>
            <w:r>
              <w:t>0884500000.0119</w:t>
            </w:r>
          </w:p>
        </w:tc>
        <w:tc>
          <w:tcPr>
            <w:tcW w:w="6705" w:type="dxa"/>
          </w:tcPr>
          <w:p w:rsidR="004526A1" w:rsidRDefault="004526A1" w:rsidP="00A55C2B">
            <w:pPr>
              <w:jc w:val="both"/>
            </w:pPr>
            <w:r>
              <w:t>Subvenção Social ao Conselho de Desenvolvimento Comunitário Rural de Vendinha</w:t>
            </w:r>
          </w:p>
        </w:tc>
        <w:tc>
          <w:tcPr>
            <w:tcW w:w="1480" w:type="dxa"/>
          </w:tcPr>
          <w:p w:rsidR="004526A1" w:rsidRDefault="004526A1" w:rsidP="00A55C2B">
            <w:pPr>
              <w:jc w:val="right"/>
            </w:pPr>
          </w:p>
        </w:tc>
      </w:tr>
      <w:tr w:rsidR="004526A1" w:rsidTr="00A55C2B">
        <w:tblPrEx>
          <w:tblCellMar>
            <w:top w:w="0" w:type="dxa"/>
            <w:bottom w:w="0" w:type="dxa"/>
          </w:tblCellMar>
        </w:tblPrEx>
        <w:tc>
          <w:tcPr>
            <w:tcW w:w="1880" w:type="dxa"/>
          </w:tcPr>
          <w:p w:rsidR="004526A1" w:rsidRDefault="004526A1" w:rsidP="00A55C2B">
            <w:pPr>
              <w:jc w:val="both"/>
            </w:pPr>
            <w:r>
              <w:t>335043</w:t>
            </w:r>
          </w:p>
        </w:tc>
        <w:tc>
          <w:tcPr>
            <w:tcW w:w="6705" w:type="dxa"/>
          </w:tcPr>
          <w:p w:rsidR="004526A1" w:rsidRDefault="004526A1" w:rsidP="00A55C2B">
            <w:pPr>
              <w:jc w:val="both"/>
            </w:pPr>
            <w:r>
              <w:t>Subvenções Sociais</w:t>
            </w:r>
          </w:p>
        </w:tc>
        <w:tc>
          <w:tcPr>
            <w:tcW w:w="1480" w:type="dxa"/>
          </w:tcPr>
          <w:p w:rsidR="004526A1" w:rsidRDefault="004526A1" w:rsidP="00A55C2B">
            <w:pPr>
              <w:jc w:val="right"/>
            </w:pPr>
            <w:r>
              <w:rPr>
                <w:b/>
                <w:bCs/>
              </w:rPr>
              <w:t xml:space="preserve"> </w:t>
            </w:r>
            <w:r>
              <w:t>R$ 5.000,00</w:t>
            </w:r>
          </w:p>
        </w:tc>
      </w:tr>
      <w:tr w:rsidR="004526A1" w:rsidTr="00A55C2B">
        <w:tblPrEx>
          <w:tblCellMar>
            <w:top w:w="0" w:type="dxa"/>
            <w:bottom w:w="0" w:type="dxa"/>
          </w:tblCellMar>
        </w:tblPrEx>
        <w:tc>
          <w:tcPr>
            <w:tcW w:w="1880" w:type="dxa"/>
          </w:tcPr>
          <w:p w:rsidR="004526A1" w:rsidRDefault="004526A1" w:rsidP="00A55C2B">
            <w:pPr>
              <w:jc w:val="both"/>
            </w:pPr>
          </w:p>
        </w:tc>
        <w:tc>
          <w:tcPr>
            <w:tcW w:w="6705" w:type="dxa"/>
          </w:tcPr>
          <w:p w:rsidR="004526A1" w:rsidRDefault="004526A1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80" w:type="dxa"/>
          </w:tcPr>
          <w:p w:rsidR="004526A1" w:rsidRDefault="004526A1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R$ 5.000,00</w:t>
            </w:r>
          </w:p>
        </w:tc>
      </w:tr>
    </w:tbl>
    <w:p w:rsidR="004526A1" w:rsidRDefault="004526A1" w:rsidP="004526A1">
      <w:pPr>
        <w:jc w:val="both"/>
      </w:pPr>
    </w:p>
    <w:p w:rsidR="004526A1" w:rsidRDefault="004526A1" w:rsidP="004526A1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Fica o Poder Executivo autorizado a incluir no Plano Plurianual, para o período de 2006/2009, dentro do programa “Encargos Especiais”, a ação “Subvenção Social ao Conselho de Desenvolvimento Comunitário Rural de Vendinha”.</w:t>
      </w:r>
    </w:p>
    <w:p w:rsidR="004526A1" w:rsidRDefault="004526A1" w:rsidP="004526A1">
      <w:pPr>
        <w:jc w:val="both"/>
      </w:pPr>
    </w:p>
    <w:p w:rsidR="004526A1" w:rsidRDefault="004526A1" w:rsidP="004526A1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3º </w:t>
      </w:r>
      <w:r>
        <w:t>Para fazer face às despesas de que trata o art. 2º desta Lei, fica utilizado o superávit financeiro apurado no balanço patrimonial do exercício anterior.</w:t>
      </w:r>
    </w:p>
    <w:p w:rsidR="004526A1" w:rsidRDefault="004526A1" w:rsidP="004526A1">
      <w:pPr>
        <w:keepNext/>
        <w:jc w:val="both"/>
        <w:outlineLvl w:val="7"/>
      </w:pPr>
    </w:p>
    <w:p w:rsidR="004526A1" w:rsidRDefault="004526A1" w:rsidP="004526A1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 xml:space="preserve">Art. 4º </w:t>
      </w:r>
      <w:r>
        <w:t>Esta Lei entrará em vigor na data de sua publicação.</w:t>
      </w:r>
    </w:p>
    <w:p w:rsidR="004526A1" w:rsidRDefault="004526A1" w:rsidP="004526A1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4526A1" w:rsidRDefault="004526A1" w:rsidP="004526A1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4526A1" w:rsidRDefault="004526A1" w:rsidP="004526A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30 de junho de 2006. </w:t>
      </w:r>
    </w:p>
    <w:p w:rsidR="004526A1" w:rsidRDefault="004526A1" w:rsidP="004526A1">
      <w:pPr>
        <w:pStyle w:val="BlockQuotation"/>
        <w:widowControl/>
        <w:ind w:left="0" w:right="0"/>
        <w:rPr>
          <w:szCs w:val="24"/>
        </w:rPr>
      </w:pPr>
    </w:p>
    <w:p w:rsidR="004526A1" w:rsidRDefault="004526A1" w:rsidP="004526A1">
      <w:pPr>
        <w:pStyle w:val="BlockQuotation"/>
        <w:widowControl/>
        <w:ind w:left="0" w:right="0"/>
        <w:rPr>
          <w:szCs w:val="24"/>
        </w:rPr>
      </w:pPr>
    </w:p>
    <w:p w:rsidR="004526A1" w:rsidRDefault="004526A1" w:rsidP="004526A1">
      <w:pPr>
        <w:pStyle w:val="BlockQuotation"/>
        <w:widowControl/>
        <w:ind w:left="0" w:right="0"/>
        <w:rPr>
          <w:szCs w:val="24"/>
        </w:rPr>
      </w:pPr>
    </w:p>
    <w:p w:rsidR="004526A1" w:rsidRDefault="004526A1" w:rsidP="004526A1">
      <w:pPr>
        <w:pStyle w:val="BlockQuotation"/>
        <w:widowControl/>
        <w:ind w:left="0" w:right="0"/>
        <w:rPr>
          <w:szCs w:val="24"/>
        </w:rPr>
      </w:pPr>
    </w:p>
    <w:p w:rsidR="004526A1" w:rsidRDefault="004526A1" w:rsidP="004526A1">
      <w:pPr>
        <w:pStyle w:val="BlockQuotation"/>
        <w:widowControl/>
        <w:ind w:left="0" w:right="0"/>
        <w:rPr>
          <w:szCs w:val="24"/>
        </w:rPr>
      </w:pPr>
    </w:p>
    <w:p w:rsidR="004526A1" w:rsidRDefault="004526A1" w:rsidP="004526A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4526A1" w:rsidRDefault="004526A1" w:rsidP="004526A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4526A1" w:rsidRDefault="004526A1" w:rsidP="004526A1">
      <w:pPr>
        <w:pStyle w:val="BlockQuotation"/>
        <w:widowControl/>
        <w:ind w:left="0" w:right="0"/>
        <w:jc w:val="center"/>
        <w:rPr>
          <w:szCs w:val="24"/>
        </w:rPr>
      </w:pPr>
    </w:p>
    <w:p w:rsidR="004526A1" w:rsidRDefault="004526A1" w:rsidP="004526A1">
      <w:pPr>
        <w:pStyle w:val="BlockQuotation"/>
        <w:widowControl/>
        <w:ind w:left="0" w:right="0"/>
        <w:jc w:val="center"/>
        <w:rPr>
          <w:szCs w:val="24"/>
        </w:rPr>
      </w:pPr>
    </w:p>
    <w:p w:rsidR="004526A1" w:rsidRDefault="004526A1" w:rsidP="004526A1">
      <w:pPr>
        <w:pStyle w:val="BlockQuotation"/>
        <w:widowControl/>
        <w:ind w:left="0" w:right="0"/>
        <w:jc w:val="center"/>
        <w:rPr>
          <w:szCs w:val="24"/>
        </w:rPr>
      </w:pPr>
    </w:p>
    <w:p w:rsidR="004526A1" w:rsidRDefault="004526A1" w:rsidP="004526A1">
      <w:pPr>
        <w:pStyle w:val="BlockQuotation"/>
        <w:widowControl/>
        <w:ind w:left="0" w:right="0"/>
        <w:jc w:val="center"/>
        <w:rPr>
          <w:szCs w:val="24"/>
        </w:rPr>
      </w:pPr>
    </w:p>
    <w:p w:rsidR="004526A1" w:rsidRDefault="004526A1" w:rsidP="004526A1">
      <w:pPr>
        <w:pStyle w:val="BlockQuotation"/>
        <w:widowControl/>
        <w:ind w:left="0" w:right="0"/>
        <w:jc w:val="center"/>
        <w:rPr>
          <w:szCs w:val="24"/>
        </w:rPr>
      </w:pPr>
    </w:p>
    <w:p w:rsidR="004526A1" w:rsidRDefault="004526A1" w:rsidP="004526A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4526A1" w:rsidRDefault="004526A1" w:rsidP="004526A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4526A1" w:rsidRDefault="004526A1" w:rsidP="004526A1">
      <w:pPr>
        <w:pStyle w:val="BlockQuotation"/>
        <w:widowControl/>
        <w:ind w:left="0" w:right="0"/>
        <w:jc w:val="center"/>
        <w:rPr>
          <w:szCs w:val="24"/>
        </w:rPr>
      </w:pPr>
    </w:p>
    <w:p w:rsidR="0030374B" w:rsidRDefault="004526A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A1"/>
    <w:rsid w:val="000A2C50"/>
    <w:rsid w:val="00147E9B"/>
    <w:rsid w:val="004526A1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91405-F90A-4684-B80F-0D6E5F4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526A1"/>
    <w:pPr>
      <w:keepNext/>
      <w:jc w:val="center"/>
      <w:outlineLvl w:val="5"/>
    </w:pPr>
    <w:rPr>
      <w:rFonts w:ascii="Arial" w:hAnsi="Arial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4526A1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4526A1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rsid w:val="004526A1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526A1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4526A1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526A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2018-08-06T13:01:00Z</dcterms:created>
  <dcterms:modified xsi:type="dcterms:W3CDTF">2018-08-06T13:01:00Z</dcterms:modified>
</cp:coreProperties>
</file>