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E3" w:rsidRDefault="00C14FE3" w:rsidP="00C14FE3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3935, DE 28 DE DEZEMBRO DE 2006.</w:t>
      </w:r>
    </w:p>
    <w:p w:rsidR="00C14FE3" w:rsidRDefault="00C14FE3" w:rsidP="00C14FE3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C14FE3" w:rsidRPr="00592027" w:rsidRDefault="00C14FE3" w:rsidP="00C14FE3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C14FE3" w:rsidRPr="00592027" w:rsidRDefault="00C14FE3" w:rsidP="00C14FE3">
      <w:pPr>
        <w:pStyle w:val="Norma"/>
        <w:ind w:left="4253"/>
        <w:rPr>
          <w:szCs w:val="24"/>
        </w:rPr>
      </w:pPr>
      <w:r w:rsidRPr="00592027">
        <w:rPr>
          <w:szCs w:val="24"/>
        </w:rPr>
        <w:t>Autoriza a abertura de crédito especial e dá outras providências.</w:t>
      </w:r>
    </w:p>
    <w:p w:rsidR="00C14FE3" w:rsidRPr="00592027" w:rsidRDefault="00C14FE3" w:rsidP="00C14FE3">
      <w:pPr>
        <w:pStyle w:val="Norma"/>
        <w:ind w:left="4253"/>
        <w:rPr>
          <w:szCs w:val="24"/>
        </w:rPr>
      </w:pPr>
    </w:p>
    <w:p w:rsidR="00C14FE3" w:rsidRPr="00592027" w:rsidRDefault="00C14FE3" w:rsidP="00C14FE3">
      <w:pPr>
        <w:pStyle w:val="Norma"/>
        <w:ind w:left="4253"/>
        <w:rPr>
          <w:szCs w:val="24"/>
        </w:rPr>
      </w:pPr>
    </w:p>
    <w:p w:rsidR="00C14FE3" w:rsidRPr="00592027" w:rsidRDefault="00C14FE3" w:rsidP="00C14FE3">
      <w:pPr>
        <w:pStyle w:val="Norma"/>
        <w:ind w:left="4253"/>
        <w:rPr>
          <w:szCs w:val="24"/>
        </w:rPr>
      </w:pPr>
    </w:p>
    <w:p w:rsidR="00C14FE3" w:rsidRPr="00592027" w:rsidRDefault="00C14FE3" w:rsidP="00C14FE3">
      <w:pPr>
        <w:pStyle w:val="Norma"/>
        <w:rPr>
          <w:szCs w:val="24"/>
        </w:rPr>
      </w:pPr>
      <w:r w:rsidRPr="00592027">
        <w:rPr>
          <w:szCs w:val="24"/>
        </w:rPr>
        <w:tab/>
      </w:r>
      <w:r w:rsidRPr="00592027">
        <w:rPr>
          <w:szCs w:val="24"/>
        </w:rPr>
        <w:tab/>
        <w:t>A CÂMARA MUNICIPAL DE FORMIGA APROVOU E EU SANCIONO A SEGUINTE LEI:</w:t>
      </w:r>
    </w:p>
    <w:p w:rsidR="00C14FE3" w:rsidRPr="00592027" w:rsidRDefault="00C14FE3" w:rsidP="00C14FE3">
      <w:pPr>
        <w:pStyle w:val="Norma"/>
        <w:rPr>
          <w:szCs w:val="24"/>
        </w:rPr>
      </w:pPr>
    </w:p>
    <w:p w:rsidR="00C14FE3" w:rsidRPr="00592027" w:rsidRDefault="00C14FE3" w:rsidP="00C14FE3">
      <w:pPr>
        <w:pStyle w:val="Norma"/>
        <w:rPr>
          <w:szCs w:val="24"/>
        </w:rPr>
      </w:pPr>
    </w:p>
    <w:p w:rsidR="00C14FE3" w:rsidRPr="00592027" w:rsidRDefault="00C14FE3" w:rsidP="00C14FE3">
      <w:pPr>
        <w:pStyle w:val="Norma"/>
        <w:rPr>
          <w:szCs w:val="24"/>
        </w:rPr>
      </w:pPr>
    </w:p>
    <w:p w:rsidR="00C14FE3" w:rsidRPr="00592027" w:rsidRDefault="00C14FE3" w:rsidP="00C14FE3">
      <w:pPr>
        <w:pStyle w:val="Norma"/>
        <w:rPr>
          <w:szCs w:val="24"/>
        </w:rPr>
      </w:pPr>
      <w:r w:rsidRPr="00592027">
        <w:rPr>
          <w:szCs w:val="24"/>
        </w:rPr>
        <w:tab/>
      </w:r>
      <w:r w:rsidRPr="00592027">
        <w:rPr>
          <w:szCs w:val="24"/>
        </w:rPr>
        <w:tab/>
      </w:r>
      <w:r w:rsidRPr="00592027">
        <w:rPr>
          <w:b/>
          <w:bCs/>
          <w:szCs w:val="24"/>
        </w:rPr>
        <w:t xml:space="preserve">Art. 1º </w:t>
      </w:r>
      <w:r w:rsidRPr="00592027">
        <w:rPr>
          <w:bCs/>
          <w:szCs w:val="24"/>
        </w:rPr>
        <w:t xml:space="preserve">Fica o Poder Executivo autorizado a abrir, no orçamento vigente, crédito especial, no valor de R$ 20.000,00 (vinte mil reais), </w:t>
      </w:r>
      <w:r w:rsidRPr="00592027">
        <w:rPr>
          <w:szCs w:val="24"/>
        </w:rPr>
        <w:t>conforme a seguinte discriminação:</w:t>
      </w:r>
    </w:p>
    <w:p w:rsidR="00C14FE3" w:rsidRPr="00592027" w:rsidRDefault="00C14FE3" w:rsidP="00C14FE3">
      <w:pPr>
        <w:pStyle w:val="BlockQuotation"/>
        <w:widowControl/>
        <w:ind w:left="0" w:right="0" w:firstLine="1416"/>
        <w:rPr>
          <w:szCs w:val="24"/>
        </w:rPr>
      </w:pPr>
      <w:r w:rsidRPr="00592027">
        <w:rPr>
          <w:szCs w:val="24"/>
        </w:rPr>
        <w:tab/>
      </w: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452"/>
        <w:gridCol w:w="1559"/>
      </w:tblGrid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rPr>
                <w:b/>
                <w:bCs/>
              </w:rPr>
              <w:t>02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  <w:rPr>
                <w:b/>
                <w:bCs/>
              </w:rPr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0208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Secretaria Municipal de Educação e Esportes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1236300361.204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r w:rsidRPr="00592027">
              <w:t xml:space="preserve">Aquisição de </w:t>
            </w:r>
            <w:proofErr w:type="spellStart"/>
            <w:r w:rsidRPr="00592027">
              <w:t>Equip</w:t>
            </w:r>
            <w:proofErr w:type="spellEnd"/>
            <w:r w:rsidRPr="00592027">
              <w:t>. p/ o CEFET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449052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proofErr w:type="gramStart"/>
            <w:r w:rsidRPr="00592027">
              <w:t>Equipamentos e Material Permanente</w:t>
            </w:r>
            <w:proofErr w:type="gramEnd"/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  <w:r w:rsidRPr="00592027">
              <w:t>20.000,00</w:t>
            </w: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  <w:rPr>
                <w:b/>
                <w:bCs/>
              </w:rPr>
            </w:pPr>
            <w:r w:rsidRPr="00592027">
              <w:rPr>
                <w:b/>
                <w:bCs/>
              </w:rPr>
              <w:t>20.000,00</w:t>
            </w:r>
          </w:p>
        </w:tc>
      </w:tr>
    </w:tbl>
    <w:p w:rsidR="00C14FE3" w:rsidRPr="00592027" w:rsidRDefault="00C14FE3" w:rsidP="00C14FE3">
      <w:pPr>
        <w:jc w:val="both"/>
      </w:pPr>
    </w:p>
    <w:p w:rsidR="00C14FE3" w:rsidRPr="00592027" w:rsidRDefault="00C14FE3" w:rsidP="00C14FE3">
      <w:pPr>
        <w:jc w:val="both"/>
      </w:pPr>
      <w:r w:rsidRPr="00592027">
        <w:tab/>
      </w:r>
      <w:r w:rsidRPr="00592027">
        <w:tab/>
      </w:r>
      <w:r w:rsidRPr="00592027">
        <w:rPr>
          <w:b/>
          <w:bCs/>
        </w:rPr>
        <w:t xml:space="preserve">§ 1º </w:t>
      </w:r>
      <w:r w:rsidRPr="00592027">
        <w:t xml:space="preserve">Fica o Poder Executivo autorizado a incluir no Plano Plurianual para o período 2006/2009, a ação “Aquisição de </w:t>
      </w:r>
      <w:proofErr w:type="spellStart"/>
      <w:r w:rsidRPr="00592027">
        <w:t>Equip</w:t>
      </w:r>
      <w:proofErr w:type="spellEnd"/>
      <w:r w:rsidRPr="00592027">
        <w:t>. p/ o CEFET”.</w:t>
      </w:r>
    </w:p>
    <w:p w:rsidR="00C14FE3" w:rsidRPr="00592027" w:rsidRDefault="00C14FE3" w:rsidP="00C14FE3">
      <w:pPr>
        <w:jc w:val="both"/>
      </w:pPr>
    </w:p>
    <w:p w:rsidR="00C14FE3" w:rsidRPr="00592027" w:rsidRDefault="00C14FE3" w:rsidP="00C14FE3">
      <w:pPr>
        <w:jc w:val="both"/>
      </w:pPr>
      <w:r w:rsidRPr="00592027">
        <w:tab/>
      </w:r>
      <w:r w:rsidRPr="00592027">
        <w:tab/>
      </w:r>
      <w:r w:rsidRPr="00592027">
        <w:rPr>
          <w:b/>
        </w:rPr>
        <w:t xml:space="preserve">§ 2º </w:t>
      </w:r>
      <w:r w:rsidRPr="00592027">
        <w:t xml:space="preserve">Fica o Poder Executivo autorizado a reabrir no exercício </w:t>
      </w:r>
      <w:proofErr w:type="spellStart"/>
      <w:r w:rsidRPr="00592027">
        <w:t>subseqüente</w:t>
      </w:r>
      <w:proofErr w:type="spellEnd"/>
      <w:r w:rsidRPr="00592027">
        <w:t>, crédito especial utilizando-se dos saldos remanescentes da dotação acima, conforme estabelecido no parágrafo segundo do artigo 167 da Constituição Federal.</w:t>
      </w:r>
    </w:p>
    <w:p w:rsidR="00C14FE3" w:rsidRPr="00592027" w:rsidRDefault="00C14FE3" w:rsidP="00C14FE3">
      <w:pPr>
        <w:jc w:val="both"/>
      </w:pPr>
    </w:p>
    <w:p w:rsidR="00C14FE3" w:rsidRPr="00592027" w:rsidRDefault="00C14FE3" w:rsidP="00C14FE3">
      <w:pPr>
        <w:keepNext/>
        <w:jc w:val="both"/>
        <w:outlineLvl w:val="7"/>
      </w:pPr>
      <w:r w:rsidRPr="00592027">
        <w:tab/>
      </w:r>
      <w:r w:rsidRPr="00592027">
        <w:tab/>
      </w:r>
      <w:r w:rsidRPr="00592027">
        <w:rPr>
          <w:b/>
        </w:rPr>
        <w:t xml:space="preserve">Art. 2º </w:t>
      </w:r>
      <w:r w:rsidRPr="00592027">
        <w:t>Para fazer face às despesas de que trata o artigo 1º ficam canceladas, parcialmente, no orçamento vigente, as dotações abaixo discriminadas, nos seguintes valores:</w:t>
      </w:r>
    </w:p>
    <w:p w:rsidR="00C14FE3" w:rsidRPr="00592027" w:rsidRDefault="00C14FE3" w:rsidP="00C14FE3">
      <w:pPr>
        <w:keepNext/>
        <w:jc w:val="both"/>
        <w:outlineLvl w:val="7"/>
      </w:pP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452"/>
        <w:gridCol w:w="1559"/>
      </w:tblGrid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rPr>
                <w:b/>
                <w:bCs/>
              </w:rPr>
              <w:t>02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  <w:rPr>
                <w:b/>
                <w:bCs/>
              </w:rPr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0208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Secretaria Municipal de Educação e Esportes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1236600342.164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proofErr w:type="spellStart"/>
            <w:r w:rsidRPr="00592027">
              <w:t>Manut</w:t>
            </w:r>
            <w:proofErr w:type="spellEnd"/>
            <w:r w:rsidRPr="00592027">
              <w:t xml:space="preserve">. </w:t>
            </w:r>
            <w:proofErr w:type="gramStart"/>
            <w:r w:rsidRPr="00592027">
              <w:t>do</w:t>
            </w:r>
            <w:proofErr w:type="gramEnd"/>
            <w:r w:rsidRPr="00592027">
              <w:t xml:space="preserve"> </w:t>
            </w:r>
            <w:proofErr w:type="spellStart"/>
            <w:r w:rsidRPr="00592027">
              <w:t>Conv</w:t>
            </w:r>
            <w:proofErr w:type="spellEnd"/>
            <w:r w:rsidRPr="00592027">
              <w:t>. c/ a Secretaria Estado Educação – CESEC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319004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r w:rsidRPr="00592027">
              <w:t>Contratação por Tempo Determinado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  <w:r w:rsidRPr="00592027">
              <w:t>10.000,00</w:t>
            </w: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1236600352.293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r w:rsidRPr="00592027">
              <w:t>Educ. de Jovens e Adultos-Alfabetização e Cidadania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319011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proofErr w:type="gramStart"/>
            <w:r w:rsidRPr="00592027">
              <w:t>Vencimentos e Vantagens Fixas</w:t>
            </w:r>
            <w:proofErr w:type="gramEnd"/>
            <w:r w:rsidRPr="00592027">
              <w:t xml:space="preserve"> – Pessoal Civil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  <w:r w:rsidRPr="00592027">
              <w:t>5.000,00</w:t>
            </w: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319013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r w:rsidRPr="00592027">
              <w:t>Obrigações Patronais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  <w:r w:rsidRPr="00592027">
              <w:t>4.000,00</w:t>
            </w: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  <w:r w:rsidRPr="00592027">
              <w:t>339039</w:t>
            </w: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</w:pPr>
            <w:r w:rsidRPr="00592027">
              <w:t>Outros Serviços de Terceiros – Pessoa Jurídica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</w:pPr>
            <w:r w:rsidRPr="00592027">
              <w:t>1.000,00</w:t>
            </w:r>
          </w:p>
        </w:tc>
      </w:tr>
      <w:tr w:rsidR="00C14FE3" w:rsidRPr="00592027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14FE3" w:rsidRPr="00592027" w:rsidRDefault="00C14FE3" w:rsidP="00A55C2B">
            <w:pPr>
              <w:jc w:val="both"/>
            </w:pPr>
          </w:p>
        </w:tc>
        <w:tc>
          <w:tcPr>
            <w:tcW w:w="6452" w:type="dxa"/>
          </w:tcPr>
          <w:p w:rsidR="00C14FE3" w:rsidRPr="00592027" w:rsidRDefault="00C14FE3" w:rsidP="00A55C2B">
            <w:pPr>
              <w:jc w:val="both"/>
              <w:rPr>
                <w:b/>
                <w:bCs/>
              </w:rPr>
            </w:pPr>
            <w:r w:rsidRPr="00592027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C14FE3" w:rsidRPr="00592027" w:rsidRDefault="00C14FE3" w:rsidP="00A55C2B">
            <w:pPr>
              <w:jc w:val="right"/>
              <w:rPr>
                <w:b/>
                <w:bCs/>
              </w:rPr>
            </w:pPr>
            <w:r w:rsidRPr="00592027">
              <w:rPr>
                <w:b/>
                <w:bCs/>
              </w:rPr>
              <w:t>20.000,00</w:t>
            </w:r>
          </w:p>
        </w:tc>
      </w:tr>
    </w:tbl>
    <w:p w:rsidR="00C14FE3" w:rsidRPr="00592027" w:rsidRDefault="00C14FE3" w:rsidP="00C14FE3">
      <w:pPr>
        <w:keepNext/>
        <w:jc w:val="both"/>
        <w:outlineLvl w:val="7"/>
      </w:pPr>
    </w:p>
    <w:p w:rsidR="00C14FE3" w:rsidRPr="00592027" w:rsidRDefault="00C14FE3" w:rsidP="00C14FE3">
      <w:pPr>
        <w:pStyle w:val="BlockQuotation"/>
        <w:widowControl/>
        <w:ind w:left="0" w:right="0"/>
        <w:rPr>
          <w:szCs w:val="24"/>
        </w:rPr>
      </w:pPr>
      <w:r w:rsidRPr="00592027">
        <w:rPr>
          <w:b/>
          <w:szCs w:val="24"/>
        </w:rPr>
        <w:tab/>
      </w:r>
      <w:r w:rsidRPr="00592027">
        <w:rPr>
          <w:b/>
          <w:szCs w:val="24"/>
        </w:rPr>
        <w:tab/>
        <w:t xml:space="preserve">Art. 3º </w:t>
      </w:r>
      <w:r w:rsidRPr="00592027">
        <w:rPr>
          <w:szCs w:val="24"/>
        </w:rPr>
        <w:t xml:space="preserve">Esta Lei entra em vigor na data de sua publicação. </w:t>
      </w: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</w:p>
    <w:p w:rsidR="00C14FE3" w:rsidRDefault="00C14FE3" w:rsidP="00C14FE3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28 de dezembro de 2006. </w:t>
      </w: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</w:p>
    <w:p w:rsidR="00C14FE3" w:rsidRDefault="00C14FE3" w:rsidP="00C14FE3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5"/>
        <w:gridCol w:w="4564"/>
      </w:tblGrid>
      <w:tr w:rsidR="00C14FE3" w:rsidRPr="00592027" w:rsidTr="00A55C2B">
        <w:tc>
          <w:tcPr>
            <w:tcW w:w="4802" w:type="dxa"/>
          </w:tcPr>
          <w:p w:rsidR="00C14FE3" w:rsidRPr="001B4F10" w:rsidRDefault="00C14FE3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C14FE3" w:rsidRPr="00592027" w:rsidRDefault="00C14FE3" w:rsidP="00A55C2B">
            <w:pPr>
              <w:jc w:val="center"/>
            </w:pPr>
            <w:r w:rsidRPr="00592027">
              <w:t>Prefeito Municipal</w:t>
            </w:r>
          </w:p>
        </w:tc>
        <w:tc>
          <w:tcPr>
            <w:tcW w:w="4802" w:type="dxa"/>
          </w:tcPr>
          <w:p w:rsidR="00C14FE3" w:rsidRPr="001B4F10" w:rsidRDefault="00C14FE3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C14FE3" w:rsidRPr="00592027" w:rsidRDefault="00C14FE3" w:rsidP="00A55C2B">
            <w:pPr>
              <w:jc w:val="center"/>
            </w:pPr>
            <w:r w:rsidRPr="00592027">
              <w:t>Secretário de Governo</w:t>
            </w:r>
          </w:p>
        </w:tc>
      </w:tr>
    </w:tbl>
    <w:p w:rsidR="00C14FE3" w:rsidRPr="00B17505" w:rsidRDefault="00C14FE3" w:rsidP="00C14FE3"/>
    <w:p w:rsidR="00C14FE3" w:rsidRDefault="00C14FE3" w:rsidP="00C14FE3"/>
    <w:p w:rsidR="0030374B" w:rsidRDefault="00C14FE3">
      <w:bookmarkStart w:id="0" w:name="_GoBack"/>
      <w:bookmarkEnd w:id="0"/>
    </w:p>
    <w:sectPr w:rsidR="0030374B" w:rsidSect="00471B3F">
      <w:headerReference w:type="default" r:id="rId4"/>
      <w:pgSz w:w="11907" w:h="16839" w:code="9"/>
      <w:pgMar w:top="1418" w:right="1077" w:bottom="1418" w:left="1701" w:header="709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95" w:rsidRDefault="00C14FE3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3"/>
    <w:rsid w:val="000A2C50"/>
    <w:rsid w:val="00147E9B"/>
    <w:rsid w:val="004662F0"/>
    <w:rsid w:val="005B4ECA"/>
    <w:rsid w:val="0070535B"/>
    <w:rsid w:val="009E5F9A"/>
    <w:rsid w:val="00C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29EC-6FF1-42F8-BD24-F195608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14FE3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C14FE3"/>
    <w:pPr>
      <w:jc w:val="both"/>
    </w:pPr>
    <w:rPr>
      <w:szCs w:val="20"/>
    </w:rPr>
  </w:style>
  <w:style w:type="paragraph" w:styleId="Cabealho">
    <w:name w:val="header"/>
    <w:basedOn w:val="Normal"/>
    <w:link w:val="CabealhoChar"/>
    <w:rsid w:val="00C14FE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14F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2018-08-06T13:23:00Z</dcterms:created>
  <dcterms:modified xsi:type="dcterms:W3CDTF">2018-08-06T13:24:00Z</dcterms:modified>
</cp:coreProperties>
</file>