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B3" w:rsidRDefault="00C46CB3" w:rsidP="00C46CB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3938, DE 09 DE JANEIRO DE 2007.</w:t>
      </w:r>
    </w:p>
    <w:p w:rsidR="00C46CB3" w:rsidRDefault="00C46CB3" w:rsidP="00C46CB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6CB3" w:rsidRDefault="00C46CB3" w:rsidP="00C46CB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6CB3" w:rsidRDefault="00C46CB3" w:rsidP="00C46CB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6CB3" w:rsidRDefault="00C46CB3" w:rsidP="00C46CB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6CB3" w:rsidRDefault="00C46CB3" w:rsidP="00C46CB3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Acrescenta parágrafo único ao art. 2º da Lei nº 3811, de 20 de abril de 2006 e dá outras providências.</w:t>
      </w:r>
    </w:p>
    <w:p w:rsidR="00C46CB3" w:rsidRDefault="00C46CB3" w:rsidP="00C46CB3">
      <w:pPr>
        <w:pStyle w:val="BlockQuotation"/>
        <w:widowControl/>
        <w:ind w:left="4253" w:right="0"/>
        <w:rPr>
          <w:szCs w:val="24"/>
        </w:rPr>
      </w:pPr>
    </w:p>
    <w:p w:rsidR="00C46CB3" w:rsidRDefault="00C46CB3" w:rsidP="00C46CB3">
      <w:pPr>
        <w:pStyle w:val="BlockQuotation"/>
        <w:widowControl/>
        <w:ind w:left="4253" w:right="0"/>
        <w:rPr>
          <w:szCs w:val="24"/>
        </w:rPr>
      </w:pPr>
    </w:p>
    <w:p w:rsidR="00C46CB3" w:rsidRDefault="00C46CB3" w:rsidP="00C46CB3">
      <w:pPr>
        <w:pStyle w:val="BlockQuotation"/>
        <w:widowControl/>
        <w:ind w:left="4253" w:right="0"/>
        <w:rPr>
          <w:szCs w:val="24"/>
        </w:rPr>
      </w:pPr>
    </w:p>
    <w:p w:rsidR="00C46CB3" w:rsidRDefault="00C46CB3" w:rsidP="00C46CB3">
      <w:pPr>
        <w:pStyle w:val="BlockQuotation"/>
        <w:widowControl/>
        <w:ind w:left="4253" w:right="0"/>
        <w:rPr>
          <w:szCs w:val="24"/>
        </w:rPr>
      </w:pPr>
    </w:p>
    <w:p w:rsidR="00C46CB3" w:rsidRDefault="00C46CB3" w:rsidP="00C46CB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C46CB3" w:rsidRDefault="00C46CB3" w:rsidP="00C46CB3">
      <w:pPr>
        <w:pStyle w:val="BlockQuotation"/>
        <w:widowControl/>
        <w:ind w:left="0" w:right="0"/>
        <w:rPr>
          <w:szCs w:val="24"/>
        </w:rPr>
      </w:pPr>
    </w:p>
    <w:p w:rsidR="00C46CB3" w:rsidRDefault="00C46CB3" w:rsidP="00C46CB3">
      <w:pPr>
        <w:pStyle w:val="BlockQuotation"/>
        <w:widowControl/>
        <w:ind w:left="0" w:right="0"/>
        <w:rPr>
          <w:szCs w:val="24"/>
        </w:rPr>
      </w:pPr>
    </w:p>
    <w:p w:rsidR="00C46CB3" w:rsidRDefault="00C46CB3" w:rsidP="00C46CB3">
      <w:pPr>
        <w:pStyle w:val="BlockQuotation"/>
        <w:widowControl/>
        <w:ind w:left="0" w:right="0"/>
        <w:rPr>
          <w:szCs w:val="24"/>
        </w:rPr>
      </w:pPr>
    </w:p>
    <w:p w:rsidR="00C46CB3" w:rsidRDefault="00C46CB3" w:rsidP="00C46CB3">
      <w:pPr>
        <w:pStyle w:val="BlockQuotation"/>
        <w:widowControl/>
        <w:ind w:left="0" w:right="0"/>
        <w:rPr>
          <w:szCs w:val="24"/>
        </w:rPr>
      </w:pPr>
    </w:p>
    <w:p w:rsidR="00C46CB3" w:rsidRDefault="00C46CB3" w:rsidP="00C46CB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artigo 2º da Lei nº 3811, de 20 de abril de 2006, fica acrescido do parágrafo único, passando a viger com a seguinte redação:</w:t>
      </w:r>
    </w:p>
    <w:p w:rsidR="00C46CB3" w:rsidRDefault="00C46CB3" w:rsidP="00C46CB3">
      <w:pPr>
        <w:pStyle w:val="BlockQuotation"/>
        <w:widowControl/>
        <w:ind w:left="0" w:right="0"/>
        <w:rPr>
          <w:szCs w:val="24"/>
        </w:rPr>
      </w:pPr>
    </w:p>
    <w:p w:rsidR="00C46CB3" w:rsidRPr="006B68E7" w:rsidRDefault="00C46CB3" w:rsidP="00C46CB3">
      <w:pPr>
        <w:pStyle w:val="Ttul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Pr="006B68E7">
        <w:rPr>
          <w:rFonts w:ascii="Times New Roman" w:hAnsi="Times New Roman" w:cs="Times New Roman"/>
          <w:b w:val="0"/>
          <w:bCs w:val="0"/>
          <w:i/>
          <w:sz w:val="24"/>
        </w:rPr>
        <w:t>“</w:t>
      </w:r>
      <w:r w:rsidRPr="006B68E7">
        <w:rPr>
          <w:rFonts w:ascii="Times New Roman" w:hAnsi="Times New Roman" w:cs="Times New Roman"/>
          <w:bCs w:val="0"/>
          <w:i/>
          <w:sz w:val="24"/>
        </w:rPr>
        <w:t>A</w:t>
      </w:r>
      <w:r w:rsidRPr="006B68E7">
        <w:rPr>
          <w:rFonts w:ascii="Times New Roman" w:hAnsi="Times New Roman" w:cs="Times New Roman"/>
          <w:i/>
          <w:sz w:val="24"/>
        </w:rPr>
        <w:t>rt. 2º (...)</w:t>
      </w:r>
    </w:p>
    <w:p w:rsidR="00C46CB3" w:rsidRPr="006B68E7" w:rsidRDefault="00C46CB3" w:rsidP="00C46CB3">
      <w:pPr>
        <w:pStyle w:val="Ttulo"/>
        <w:jc w:val="both"/>
        <w:rPr>
          <w:rFonts w:ascii="Times New Roman" w:hAnsi="Times New Roman" w:cs="Times New Roman"/>
          <w:i/>
          <w:sz w:val="24"/>
        </w:rPr>
      </w:pPr>
    </w:p>
    <w:p w:rsidR="00C46CB3" w:rsidRPr="006B68E7" w:rsidRDefault="00C46CB3" w:rsidP="00C46CB3">
      <w:pPr>
        <w:pStyle w:val="Ttulo"/>
        <w:jc w:val="both"/>
        <w:rPr>
          <w:rFonts w:ascii="Times New Roman" w:hAnsi="Times New Roman" w:cs="Times New Roman"/>
          <w:b w:val="0"/>
          <w:i/>
          <w:sz w:val="24"/>
        </w:rPr>
      </w:pPr>
      <w:r w:rsidRPr="006B68E7">
        <w:rPr>
          <w:rFonts w:ascii="Times New Roman" w:hAnsi="Times New Roman" w:cs="Times New Roman"/>
          <w:i/>
          <w:sz w:val="24"/>
        </w:rPr>
        <w:tab/>
      </w:r>
      <w:r w:rsidRPr="006B68E7">
        <w:rPr>
          <w:rFonts w:ascii="Times New Roman" w:hAnsi="Times New Roman" w:cs="Times New Roman"/>
          <w:i/>
          <w:sz w:val="24"/>
        </w:rPr>
        <w:tab/>
      </w:r>
      <w:r w:rsidRPr="006B68E7">
        <w:rPr>
          <w:rFonts w:ascii="Times New Roman" w:hAnsi="Times New Roman" w:cs="Times New Roman"/>
          <w:b w:val="0"/>
          <w:i/>
          <w:sz w:val="24"/>
        </w:rPr>
        <w:t>I – (...);</w:t>
      </w:r>
    </w:p>
    <w:p w:rsidR="00C46CB3" w:rsidRPr="006B68E7" w:rsidRDefault="00C46CB3" w:rsidP="00C46CB3">
      <w:pPr>
        <w:pStyle w:val="Ttulo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C46CB3" w:rsidRPr="006B68E7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B68E7">
        <w:rPr>
          <w:rFonts w:ascii="Times New Roman" w:hAnsi="Times New Roman" w:cs="Times New Roman"/>
          <w:b w:val="0"/>
          <w:i/>
          <w:sz w:val="24"/>
        </w:rPr>
        <w:tab/>
      </w:r>
      <w:r w:rsidRPr="006B68E7">
        <w:rPr>
          <w:rFonts w:ascii="Times New Roman" w:hAnsi="Times New Roman" w:cs="Times New Roman"/>
          <w:b w:val="0"/>
          <w:i/>
          <w:sz w:val="24"/>
        </w:rPr>
        <w:tab/>
        <w:t>II – (...).</w:t>
      </w:r>
    </w:p>
    <w:p w:rsidR="00C46CB3" w:rsidRPr="006B68E7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</w:p>
    <w:p w:rsidR="00C46CB3" w:rsidRPr="006B68E7" w:rsidRDefault="00C46CB3" w:rsidP="00C46CB3">
      <w:pPr>
        <w:pStyle w:val="BlockQuotation"/>
        <w:widowControl/>
        <w:ind w:left="0" w:right="0"/>
        <w:rPr>
          <w:i/>
          <w:szCs w:val="24"/>
        </w:rPr>
      </w:pPr>
      <w:r w:rsidRPr="006B68E7">
        <w:rPr>
          <w:b/>
          <w:bCs/>
          <w:i/>
        </w:rPr>
        <w:tab/>
      </w:r>
      <w:r w:rsidRPr="006B68E7">
        <w:rPr>
          <w:b/>
          <w:bCs/>
          <w:i/>
        </w:rPr>
        <w:tab/>
        <w:t>Parágrafo único:</w:t>
      </w:r>
      <w:r w:rsidRPr="006B68E7">
        <w:rPr>
          <w:bCs/>
          <w:i/>
        </w:rPr>
        <w:t xml:space="preserve"> Este artigo não se aplica a imóveis financiados para construção de moradia</w:t>
      </w:r>
      <w:r w:rsidRPr="006B68E7">
        <w:rPr>
          <w:b/>
          <w:bCs/>
          <w:i/>
        </w:rPr>
        <w:t xml:space="preserve"> </w:t>
      </w:r>
      <w:r w:rsidRPr="006B68E7">
        <w:rPr>
          <w:i/>
          <w:szCs w:val="24"/>
        </w:rPr>
        <w:t xml:space="preserve">com interesse social, em parceria com a Caixa Econômica Federal e com recursos oriundos do Fundo de Garantia por Tempo de Serviço – </w:t>
      </w:r>
      <w:proofErr w:type="gramStart"/>
      <w:r w:rsidRPr="006B68E7">
        <w:rPr>
          <w:i/>
          <w:szCs w:val="24"/>
        </w:rPr>
        <w:t>FGTS.”</w:t>
      </w:r>
      <w:proofErr w:type="gramEnd"/>
    </w:p>
    <w:p w:rsidR="00C46CB3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Pr="00A91E30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Cs w:val="0"/>
          <w:sz w:val="24"/>
        </w:rPr>
        <w:t xml:space="preserve">Art. 2º </w:t>
      </w:r>
      <w:r>
        <w:rPr>
          <w:rFonts w:ascii="Times New Roman" w:hAnsi="Times New Roman" w:cs="Times New Roman"/>
          <w:b w:val="0"/>
          <w:bCs w:val="0"/>
          <w:sz w:val="24"/>
        </w:rPr>
        <w:t>Revogam-se as disposições em contrário, especialmente a Lei nº 3928, de 13 de dezembro de 2006.</w:t>
      </w:r>
    </w:p>
    <w:p w:rsidR="00C46CB3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Cs w:val="0"/>
          <w:sz w:val="24"/>
        </w:rPr>
        <w:t xml:space="preserve">Art. 3º </w:t>
      </w:r>
      <w:r>
        <w:rPr>
          <w:rFonts w:ascii="Times New Roman" w:hAnsi="Times New Roman" w:cs="Times New Roman"/>
          <w:b w:val="0"/>
          <w:bCs w:val="0"/>
          <w:sz w:val="24"/>
        </w:rPr>
        <w:t>Esta Lei entrará em vigor na data de sua publicação.</w:t>
      </w:r>
    </w:p>
    <w:p w:rsidR="00C46CB3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Gabinete do Prefeito em Formiga, 09 de janeiro de 2007.</w:t>
      </w:r>
    </w:p>
    <w:p w:rsidR="00C46CB3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Default="00C46CB3" w:rsidP="00C46CB3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Default="00C46CB3" w:rsidP="00C46CB3">
      <w:pPr>
        <w:pStyle w:val="Ttulo"/>
        <w:rPr>
          <w:rFonts w:ascii="Times New Roman" w:hAnsi="Times New Roman" w:cs="Times New Roman"/>
          <w:bCs w:val="0"/>
          <w:i/>
          <w:sz w:val="24"/>
        </w:rPr>
      </w:pPr>
      <w:r>
        <w:rPr>
          <w:rFonts w:ascii="Times New Roman" w:hAnsi="Times New Roman" w:cs="Times New Roman"/>
          <w:bCs w:val="0"/>
          <w:i/>
          <w:sz w:val="24"/>
        </w:rPr>
        <w:t>ALUÍSIO VELOSO DA CUNHA</w:t>
      </w:r>
    </w:p>
    <w:p w:rsidR="00C46CB3" w:rsidRDefault="00C46CB3" w:rsidP="00C46CB3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Prefeito Municipal</w:t>
      </w:r>
    </w:p>
    <w:p w:rsidR="00C46CB3" w:rsidRDefault="00C46CB3" w:rsidP="00C46CB3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Default="00C46CB3" w:rsidP="00C46CB3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Default="00C46CB3" w:rsidP="00C46CB3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Default="00C46CB3" w:rsidP="00C46CB3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Default="00C46CB3" w:rsidP="00C46CB3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C46CB3" w:rsidRDefault="00C46CB3" w:rsidP="00C46CB3">
      <w:pPr>
        <w:pStyle w:val="Ttulo"/>
        <w:rPr>
          <w:rFonts w:ascii="Times New Roman" w:hAnsi="Times New Roman" w:cs="Times New Roman"/>
          <w:bCs w:val="0"/>
          <w:i/>
          <w:sz w:val="24"/>
        </w:rPr>
      </w:pPr>
      <w:r>
        <w:rPr>
          <w:rFonts w:ascii="Times New Roman" w:hAnsi="Times New Roman" w:cs="Times New Roman"/>
          <w:bCs w:val="0"/>
          <w:i/>
          <w:sz w:val="24"/>
        </w:rPr>
        <w:t>JOSÉ JAMIR CHAVES</w:t>
      </w:r>
    </w:p>
    <w:p w:rsidR="0030374B" w:rsidRPr="00C46CB3" w:rsidRDefault="00C46CB3" w:rsidP="00C46CB3">
      <w:pPr>
        <w:pStyle w:val="Ttulo"/>
      </w:pPr>
      <w:r>
        <w:rPr>
          <w:rFonts w:ascii="Times New Roman" w:hAnsi="Times New Roman" w:cs="Times New Roman"/>
          <w:b w:val="0"/>
          <w:bCs w:val="0"/>
          <w:sz w:val="24"/>
        </w:rPr>
        <w:t>Secretário de Governo</w:t>
      </w:r>
      <w:bookmarkStart w:id="0" w:name="_GoBack"/>
      <w:bookmarkEnd w:id="0"/>
    </w:p>
    <w:sectPr w:rsidR="0030374B" w:rsidRPr="00C46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B3"/>
    <w:rsid w:val="000A2C50"/>
    <w:rsid w:val="00147E9B"/>
    <w:rsid w:val="004662F0"/>
    <w:rsid w:val="005B4ECA"/>
    <w:rsid w:val="0070535B"/>
    <w:rsid w:val="009E5F9A"/>
    <w:rsid w:val="00C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92C00-9958-476D-A945-CD1DBDA2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6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6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C46CB3"/>
    <w:pPr>
      <w:spacing w:after="0" w:line="240" w:lineRule="auto"/>
    </w:pPr>
  </w:style>
  <w:style w:type="paragraph" w:customStyle="1" w:styleId="BlockQuotation">
    <w:name w:val="Block Quotation"/>
    <w:basedOn w:val="Normal"/>
    <w:rsid w:val="00C46CB3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46CB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46CB3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2018-08-06T11:45:00Z</dcterms:created>
  <dcterms:modified xsi:type="dcterms:W3CDTF">2018-08-06T11:46:00Z</dcterms:modified>
</cp:coreProperties>
</file>