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2C9" w:rsidRDefault="00A452C9" w:rsidP="00A452C9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3958, DE 20 DE ABRIL DE 2007.</w:t>
      </w:r>
    </w:p>
    <w:p w:rsidR="00A452C9" w:rsidRDefault="00A452C9" w:rsidP="00A452C9">
      <w:pPr>
        <w:keepNext/>
        <w:jc w:val="center"/>
        <w:outlineLvl w:val="7"/>
        <w:rPr>
          <w:b/>
          <w:i/>
          <w:sz w:val="24"/>
          <w:szCs w:val="24"/>
        </w:rPr>
      </w:pPr>
    </w:p>
    <w:p w:rsidR="00A452C9" w:rsidRDefault="00A452C9" w:rsidP="00A452C9">
      <w:pPr>
        <w:keepNext/>
        <w:jc w:val="center"/>
        <w:outlineLvl w:val="7"/>
        <w:rPr>
          <w:b/>
          <w:i/>
          <w:sz w:val="24"/>
          <w:szCs w:val="24"/>
        </w:rPr>
      </w:pPr>
    </w:p>
    <w:p w:rsidR="00A452C9" w:rsidRDefault="00A452C9" w:rsidP="00A452C9">
      <w:pPr>
        <w:keepNext/>
        <w:jc w:val="center"/>
        <w:outlineLvl w:val="7"/>
        <w:rPr>
          <w:b/>
          <w:i/>
          <w:sz w:val="24"/>
          <w:szCs w:val="24"/>
        </w:rPr>
      </w:pPr>
    </w:p>
    <w:p w:rsidR="00A452C9" w:rsidRDefault="00A452C9" w:rsidP="00A452C9">
      <w:pPr>
        <w:keepNext/>
        <w:jc w:val="center"/>
        <w:outlineLvl w:val="7"/>
        <w:rPr>
          <w:b/>
          <w:i/>
          <w:sz w:val="24"/>
          <w:szCs w:val="24"/>
        </w:rPr>
      </w:pPr>
    </w:p>
    <w:p w:rsidR="00A452C9" w:rsidRDefault="00A452C9" w:rsidP="00A452C9">
      <w:pPr>
        <w:keepNext/>
        <w:ind w:left="4320"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>Autoriza o Poder Executivo conceder subvenção social à Entidade que menciona e dá outras providências.</w:t>
      </w:r>
    </w:p>
    <w:p w:rsidR="00A452C9" w:rsidRDefault="00A452C9" w:rsidP="00A452C9">
      <w:pPr>
        <w:keepNext/>
        <w:ind w:left="4320"/>
        <w:jc w:val="both"/>
        <w:outlineLvl w:val="7"/>
        <w:rPr>
          <w:sz w:val="24"/>
          <w:szCs w:val="24"/>
        </w:rPr>
      </w:pPr>
    </w:p>
    <w:p w:rsidR="00A452C9" w:rsidRDefault="00A452C9" w:rsidP="00A452C9">
      <w:pPr>
        <w:keepNext/>
        <w:ind w:left="4320"/>
        <w:jc w:val="both"/>
        <w:outlineLvl w:val="7"/>
        <w:rPr>
          <w:sz w:val="24"/>
          <w:szCs w:val="24"/>
        </w:rPr>
      </w:pPr>
    </w:p>
    <w:p w:rsidR="00A452C9" w:rsidRDefault="00A452C9" w:rsidP="00A452C9">
      <w:pPr>
        <w:keepNext/>
        <w:ind w:left="4320"/>
        <w:jc w:val="both"/>
        <w:outlineLvl w:val="7"/>
        <w:rPr>
          <w:sz w:val="24"/>
          <w:szCs w:val="24"/>
        </w:rPr>
      </w:pPr>
    </w:p>
    <w:p w:rsidR="00A452C9" w:rsidRDefault="00A452C9" w:rsidP="00A452C9">
      <w:pPr>
        <w:keepNext/>
        <w:ind w:left="4320"/>
        <w:jc w:val="both"/>
        <w:outlineLvl w:val="7"/>
        <w:rPr>
          <w:sz w:val="24"/>
          <w:szCs w:val="24"/>
        </w:rPr>
      </w:pPr>
    </w:p>
    <w:p w:rsidR="00A452C9" w:rsidRDefault="00A452C9" w:rsidP="00A452C9">
      <w:pPr>
        <w:keepNext/>
        <w:ind w:left="4320"/>
        <w:jc w:val="both"/>
        <w:outlineLvl w:val="7"/>
        <w:rPr>
          <w:sz w:val="24"/>
          <w:szCs w:val="24"/>
        </w:rPr>
      </w:pPr>
    </w:p>
    <w:p w:rsidR="00A452C9" w:rsidRDefault="00A452C9" w:rsidP="00A452C9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A452C9" w:rsidRDefault="00A452C9" w:rsidP="00A452C9">
      <w:pPr>
        <w:keepNext/>
        <w:jc w:val="both"/>
        <w:outlineLvl w:val="7"/>
        <w:rPr>
          <w:sz w:val="24"/>
          <w:szCs w:val="24"/>
        </w:rPr>
      </w:pPr>
    </w:p>
    <w:p w:rsidR="00A452C9" w:rsidRDefault="00A452C9" w:rsidP="00A452C9">
      <w:pPr>
        <w:keepNext/>
        <w:jc w:val="both"/>
        <w:outlineLvl w:val="7"/>
        <w:rPr>
          <w:sz w:val="24"/>
          <w:szCs w:val="24"/>
        </w:rPr>
      </w:pPr>
    </w:p>
    <w:p w:rsidR="00A452C9" w:rsidRDefault="00A452C9" w:rsidP="00A452C9">
      <w:pPr>
        <w:keepNext/>
        <w:jc w:val="both"/>
        <w:outlineLvl w:val="7"/>
        <w:rPr>
          <w:sz w:val="24"/>
          <w:szCs w:val="24"/>
        </w:rPr>
      </w:pPr>
    </w:p>
    <w:p w:rsidR="00A452C9" w:rsidRDefault="00A452C9" w:rsidP="00A452C9">
      <w:pPr>
        <w:keepNext/>
        <w:jc w:val="both"/>
        <w:outlineLvl w:val="7"/>
        <w:rPr>
          <w:sz w:val="24"/>
          <w:szCs w:val="24"/>
        </w:rPr>
      </w:pPr>
    </w:p>
    <w:p w:rsidR="00A452C9" w:rsidRDefault="00A452C9" w:rsidP="00A452C9">
      <w:pPr>
        <w:keepNext/>
        <w:jc w:val="both"/>
        <w:outlineLvl w:val="7"/>
        <w:rPr>
          <w:sz w:val="24"/>
          <w:szCs w:val="24"/>
        </w:rPr>
      </w:pPr>
    </w:p>
    <w:p w:rsidR="00A452C9" w:rsidRDefault="00A452C9" w:rsidP="00A452C9">
      <w:pPr>
        <w:keepNext/>
        <w:jc w:val="both"/>
        <w:outlineLvl w:val="7"/>
        <w:rPr>
          <w:sz w:val="24"/>
          <w:szCs w:val="24"/>
        </w:rPr>
      </w:pPr>
    </w:p>
    <w:p w:rsidR="00A452C9" w:rsidRDefault="00A452C9" w:rsidP="00A452C9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o Poder Executivo autorizado a conceder Subvenção Social à Associação Comunitária de Ação Social, Cultural e Comunicação, inscrita no CNPJ sob nº 01.487.472/0001-83, no valor de R$ 8.400,00 (oito mil e quatrocentos reais). </w:t>
      </w:r>
    </w:p>
    <w:p w:rsidR="00A452C9" w:rsidRDefault="00A452C9" w:rsidP="00A452C9">
      <w:pPr>
        <w:keepNext/>
        <w:jc w:val="both"/>
        <w:outlineLvl w:val="7"/>
        <w:rPr>
          <w:sz w:val="24"/>
          <w:szCs w:val="24"/>
        </w:rPr>
      </w:pPr>
    </w:p>
    <w:p w:rsidR="00A452C9" w:rsidRDefault="00A452C9" w:rsidP="00A452C9">
      <w:pPr>
        <w:pStyle w:val="BlockQuotation"/>
        <w:widowControl/>
        <w:ind w:left="0" w:right="0"/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As despesas decorrentes desta Lei correrão à conta de dotações orçamentárias do orçamento vigente, ficando o Poder</w:t>
      </w:r>
      <w:r>
        <w:t xml:space="preserve"> Executivo autorizado a proceder a suplementação das respectivas dotações orçamentárias.</w:t>
      </w:r>
    </w:p>
    <w:p w:rsidR="00A452C9" w:rsidRDefault="00A452C9" w:rsidP="00A452C9">
      <w:pPr>
        <w:keepNext/>
        <w:jc w:val="both"/>
        <w:outlineLvl w:val="7"/>
        <w:rPr>
          <w:sz w:val="24"/>
          <w:szCs w:val="24"/>
        </w:rPr>
      </w:pPr>
    </w:p>
    <w:p w:rsidR="00A452C9" w:rsidRDefault="00A452C9" w:rsidP="00A452C9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 em vigor na data de sua publicação.</w:t>
      </w:r>
    </w:p>
    <w:p w:rsidR="00A452C9" w:rsidRDefault="00A452C9" w:rsidP="00A452C9">
      <w:pPr>
        <w:keepNext/>
        <w:jc w:val="both"/>
        <w:outlineLvl w:val="7"/>
        <w:rPr>
          <w:sz w:val="24"/>
          <w:szCs w:val="24"/>
        </w:rPr>
      </w:pPr>
    </w:p>
    <w:p w:rsidR="00A452C9" w:rsidRDefault="00A452C9" w:rsidP="00A452C9">
      <w:pPr>
        <w:keepNext/>
        <w:jc w:val="both"/>
        <w:outlineLvl w:val="7"/>
        <w:rPr>
          <w:sz w:val="24"/>
          <w:szCs w:val="24"/>
        </w:rPr>
      </w:pPr>
    </w:p>
    <w:p w:rsidR="00A452C9" w:rsidRDefault="00A452C9" w:rsidP="00A452C9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Gabinete do Prefeito em Formiga, 20 de </w:t>
      </w:r>
      <w:proofErr w:type="gramStart"/>
      <w:r>
        <w:rPr>
          <w:sz w:val="24"/>
          <w:szCs w:val="24"/>
        </w:rPr>
        <w:t>abril  de</w:t>
      </w:r>
      <w:proofErr w:type="gramEnd"/>
      <w:r>
        <w:rPr>
          <w:sz w:val="24"/>
          <w:szCs w:val="24"/>
        </w:rPr>
        <w:t xml:space="preserve"> 2007.</w:t>
      </w:r>
    </w:p>
    <w:p w:rsidR="00A452C9" w:rsidRDefault="00A452C9" w:rsidP="00A452C9">
      <w:pPr>
        <w:keepNext/>
        <w:jc w:val="both"/>
        <w:outlineLvl w:val="7"/>
        <w:rPr>
          <w:sz w:val="24"/>
          <w:szCs w:val="24"/>
        </w:rPr>
      </w:pPr>
    </w:p>
    <w:p w:rsidR="00A452C9" w:rsidRDefault="00A452C9" w:rsidP="00A452C9">
      <w:pPr>
        <w:keepNext/>
        <w:jc w:val="both"/>
        <w:outlineLvl w:val="7"/>
        <w:rPr>
          <w:sz w:val="24"/>
          <w:szCs w:val="24"/>
        </w:rPr>
      </w:pPr>
    </w:p>
    <w:p w:rsidR="00A452C9" w:rsidRDefault="00A452C9" w:rsidP="00A452C9">
      <w:pPr>
        <w:keepNext/>
        <w:jc w:val="both"/>
        <w:outlineLvl w:val="7"/>
        <w:rPr>
          <w:sz w:val="24"/>
          <w:szCs w:val="24"/>
        </w:rPr>
      </w:pPr>
    </w:p>
    <w:p w:rsidR="00A452C9" w:rsidRDefault="00A452C9" w:rsidP="00A452C9">
      <w:pPr>
        <w:keepNext/>
        <w:jc w:val="both"/>
        <w:outlineLvl w:val="7"/>
        <w:rPr>
          <w:sz w:val="24"/>
          <w:szCs w:val="24"/>
        </w:rPr>
      </w:pPr>
    </w:p>
    <w:p w:rsidR="00A452C9" w:rsidRDefault="00A452C9" w:rsidP="00A452C9">
      <w:pPr>
        <w:keepNext/>
        <w:jc w:val="both"/>
        <w:outlineLvl w:val="7"/>
        <w:rPr>
          <w:sz w:val="24"/>
          <w:szCs w:val="24"/>
        </w:rPr>
      </w:pPr>
    </w:p>
    <w:p w:rsidR="00A452C9" w:rsidRDefault="00A452C9" w:rsidP="00A452C9">
      <w:pPr>
        <w:keepNext/>
        <w:jc w:val="center"/>
        <w:outlineLvl w:val="7"/>
        <w:rPr>
          <w:sz w:val="24"/>
          <w:szCs w:val="24"/>
        </w:rPr>
      </w:pPr>
    </w:p>
    <w:p w:rsidR="00A452C9" w:rsidRDefault="00A452C9" w:rsidP="00A452C9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A452C9" w:rsidRDefault="00A452C9" w:rsidP="00A452C9">
      <w:pPr>
        <w:keepNext/>
        <w:jc w:val="center"/>
        <w:outlineLvl w:val="7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A452C9" w:rsidRDefault="00A452C9" w:rsidP="00A452C9">
      <w:pPr>
        <w:keepNext/>
        <w:jc w:val="center"/>
        <w:outlineLvl w:val="7"/>
        <w:rPr>
          <w:sz w:val="24"/>
          <w:szCs w:val="24"/>
        </w:rPr>
      </w:pPr>
    </w:p>
    <w:p w:rsidR="00A452C9" w:rsidRDefault="00A452C9" w:rsidP="00A452C9">
      <w:pPr>
        <w:keepNext/>
        <w:jc w:val="center"/>
        <w:outlineLvl w:val="7"/>
        <w:rPr>
          <w:sz w:val="24"/>
          <w:szCs w:val="24"/>
        </w:rPr>
      </w:pPr>
    </w:p>
    <w:p w:rsidR="00A452C9" w:rsidRDefault="00A452C9" w:rsidP="00A452C9">
      <w:pPr>
        <w:keepNext/>
        <w:jc w:val="center"/>
        <w:outlineLvl w:val="7"/>
        <w:rPr>
          <w:sz w:val="24"/>
          <w:szCs w:val="24"/>
        </w:rPr>
      </w:pPr>
    </w:p>
    <w:p w:rsidR="00A452C9" w:rsidRDefault="00A452C9" w:rsidP="00A452C9">
      <w:pPr>
        <w:keepNext/>
        <w:jc w:val="center"/>
        <w:outlineLvl w:val="7"/>
        <w:rPr>
          <w:sz w:val="24"/>
          <w:szCs w:val="24"/>
        </w:rPr>
      </w:pPr>
    </w:p>
    <w:p w:rsidR="00A452C9" w:rsidRDefault="00A452C9" w:rsidP="00A452C9">
      <w:pPr>
        <w:keepNext/>
        <w:jc w:val="center"/>
        <w:outlineLvl w:val="7"/>
        <w:rPr>
          <w:sz w:val="24"/>
          <w:szCs w:val="24"/>
        </w:rPr>
      </w:pPr>
    </w:p>
    <w:p w:rsidR="00A452C9" w:rsidRDefault="00A452C9" w:rsidP="00A452C9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A452C9" w:rsidRPr="009C2FE7" w:rsidRDefault="00A452C9" w:rsidP="00A452C9">
      <w:pPr>
        <w:keepNext/>
        <w:jc w:val="center"/>
        <w:outlineLvl w:val="7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A452C9" w:rsidRDefault="00A452C9" w:rsidP="00A452C9">
      <w:pPr>
        <w:jc w:val="both"/>
        <w:rPr>
          <w:sz w:val="24"/>
          <w:szCs w:val="24"/>
        </w:rPr>
      </w:pPr>
    </w:p>
    <w:p w:rsidR="0030374B" w:rsidRDefault="00A452C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C9"/>
    <w:rsid w:val="000A2C50"/>
    <w:rsid w:val="00147E9B"/>
    <w:rsid w:val="004662F0"/>
    <w:rsid w:val="005B4ECA"/>
    <w:rsid w:val="0070535B"/>
    <w:rsid w:val="009E5F9A"/>
    <w:rsid w:val="00A4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16EB0-7159-400A-8DFB-FB18324E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A452C9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2018-08-06T11:52:00Z</dcterms:created>
  <dcterms:modified xsi:type="dcterms:W3CDTF">2018-08-06T11:53:00Z</dcterms:modified>
</cp:coreProperties>
</file>