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0C" w:rsidRDefault="00384B0C" w:rsidP="00384B0C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3975, DE 09 DE AGOSTO DE 2007.</w:t>
      </w:r>
    </w:p>
    <w:p w:rsidR="00384B0C" w:rsidRDefault="00384B0C" w:rsidP="00384B0C">
      <w:pPr>
        <w:jc w:val="center"/>
        <w:rPr>
          <w:b/>
          <w:i/>
          <w:sz w:val="24"/>
        </w:rPr>
      </w:pPr>
    </w:p>
    <w:p w:rsidR="00384B0C" w:rsidRDefault="00384B0C" w:rsidP="00384B0C">
      <w:pPr>
        <w:jc w:val="center"/>
        <w:rPr>
          <w:b/>
          <w:i/>
          <w:sz w:val="24"/>
        </w:rPr>
      </w:pPr>
    </w:p>
    <w:p w:rsidR="00384B0C" w:rsidRDefault="00384B0C" w:rsidP="00384B0C">
      <w:pPr>
        <w:jc w:val="center"/>
        <w:rPr>
          <w:b/>
          <w:i/>
          <w:sz w:val="24"/>
        </w:rPr>
      </w:pPr>
    </w:p>
    <w:p w:rsidR="00384B0C" w:rsidRDefault="00384B0C" w:rsidP="00384B0C">
      <w:pPr>
        <w:jc w:val="center"/>
        <w:rPr>
          <w:b/>
          <w:i/>
          <w:sz w:val="24"/>
        </w:rPr>
      </w:pPr>
    </w:p>
    <w:p w:rsidR="00384B0C" w:rsidRDefault="00384B0C" w:rsidP="00384B0C">
      <w:pPr>
        <w:pStyle w:val="Recuodecorpodetexto2"/>
        <w:ind w:left="43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celebrar acordo para repasse financeiro e dá outras providências.</w:t>
      </w:r>
    </w:p>
    <w:p w:rsidR="00384B0C" w:rsidRDefault="00384B0C" w:rsidP="00384B0C">
      <w:pPr>
        <w:ind w:left="4253"/>
        <w:jc w:val="both"/>
        <w:rPr>
          <w:sz w:val="24"/>
          <w:szCs w:val="24"/>
        </w:rPr>
      </w:pPr>
    </w:p>
    <w:p w:rsidR="00384B0C" w:rsidRDefault="00384B0C" w:rsidP="00384B0C">
      <w:pPr>
        <w:ind w:left="4253"/>
        <w:jc w:val="both"/>
        <w:rPr>
          <w:sz w:val="24"/>
          <w:szCs w:val="24"/>
        </w:rPr>
      </w:pPr>
    </w:p>
    <w:p w:rsidR="00384B0C" w:rsidRDefault="00384B0C" w:rsidP="00384B0C">
      <w:pPr>
        <w:ind w:left="4253"/>
        <w:jc w:val="both"/>
        <w:rPr>
          <w:sz w:val="24"/>
          <w:szCs w:val="24"/>
        </w:rPr>
      </w:pPr>
    </w:p>
    <w:p w:rsidR="00384B0C" w:rsidRDefault="00384B0C" w:rsidP="00384B0C">
      <w:pPr>
        <w:ind w:left="4253"/>
        <w:jc w:val="both"/>
        <w:rPr>
          <w:sz w:val="24"/>
          <w:szCs w:val="24"/>
        </w:rPr>
      </w:pPr>
    </w:p>
    <w:p w:rsidR="00384B0C" w:rsidRDefault="00384B0C" w:rsidP="00384B0C">
      <w:pPr>
        <w:ind w:left="4253"/>
        <w:jc w:val="both"/>
        <w:rPr>
          <w:sz w:val="24"/>
          <w:szCs w:val="24"/>
        </w:rPr>
      </w:pPr>
    </w:p>
    <w:p w:rsidR="00384B0C" w:rsidRDefault="00384B0C" w:rsidP="00384B0C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</w:pPr>
    </w:p>
    <w:p w:rsidR="00384B0C" w:rsidRDefault="00384B0C" w:rsidP="00384B0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celebrar acordo com a empresa Festival da Canção de Boa Esperança Promoções e Eventos </w:t>
      </w:r>
      <w:proofErr w:type="spellStart"/>
      <w:r>
        <w:t>Ltda</w:t>
      </w:r>
      <w:proofErr w:type="spellEnd"/>
      <w:r>
        <w:t>, para repasse financeiro relativo à contrapartida do Município para realização de uma Fase do 37º Festival da Canção, até o valor de R$ 30.000,00 (trinta mil reais).</w:t>
      </w:r>
    </w:p>
    <w:p w:rsidR="00384B0C" w:rsidRDefault="00384B0C" w:rsidP="00384B0C">
      <w:pPr>
        <w:pStyle w:val="BlockQuotation"/>
        <w:widowControl/>
        <w:ind w:left="0" w:right="0"/>
      </w:pPr>
    </w:p>
    <w:p w:rsidR="00384B0C" w:rsidRPr="00EF564F" w:rsidRDefault="00384B0C" w:rsidP="00384B0C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Parágrafo único: </w:t>
      </w:r>
      <w:r>
        <w:t>O acesso ao local do evento se dará pela contribuição de, no mínimo, 1 (um) quilo de alimento não perecível, por pessoa, e que será doado a famílias carentes do Município.</w:t>
      </w:r>
    </w:p>
    <w:p w:rsidR="00384B0C" w:rsidRDefault="00384B0C" w:rsidP="00384B0C">
      <w:pPr>
        <w:pStyle w:val="BlockQuotation"/>
        <w:widowControl/>
        <w:ind w:left="0" w:right="0"/>
      </w:pPr>
      <w:r>
        <w:tab/>
      </w:r>
      <w:r>
        <w:tab/>
      </w:r>
    </w:p>
    <w:p w:rsidR="00384B0C" w:rsidRDefault="00384B0C" w:rsidP="00384B0C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384B0C" w:rsidRDefault="00384B0C" w:rsidP="00384B0C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84B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84B0C" w:rsidRDefault="00384B0C" w:rsidP="002A0EA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384B0C" w:rsidRDefault="00384B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384B0C" w:rsidRDefault="00384B0C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84B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84B0C" w:rsidRDefault="00384B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0212</w:t>
            </w:r>
          </w:p>
        </w:tc>
        <w:tc>
          <w:tcPr>
            <w:tcW w:w="6804" w:type="dxa"/>
          </w:tcPr>
          <w:p w:rsidR="00384B0C" w:rsidRDefault="00384B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Cultura</w:t>
            </w:r>
          </w:p>
        </w:tc>
        <w:tc>
          <w:tcPr>
            <w:tcW w:w="1490" w:type="dxa"/>
          </w:tcPr>
          <w:p w:rsidR="00384B0C" w:rsidRDefault="00384B0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84B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84B0C" w:rsidRDefault="00384B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1339200662.349</w:t>
            </w:r>
          </w:p>
        </w:tc>
        <w:tc>
          <w:tcPr>
            <w:tcW w:w="6804" w:type="dxa"/>
          </w:tcPr>
          <w:p w:rsidR="00384B0C" w:rsidRDefault="00384B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realização de eventos culturais</w:t>
            </w:r>
          </w:p>
        </w:tc>
        <w:tc>
          <w:tcPr>
            <w:tcW w:w="1490" w:type="dxa"/>
          </w:tcPr>
          <w:p w:rsidR="00384B0C" w:rsidRDefault="00384B0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84B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84B0C" w:rsidRDefault="00384B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384B0C" w:rsidRDefault="00384B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384B0C" w:rsidRDefault="00384B0C" w:rsidP="002A0EAD">
            <w:pPr>
              <w:jc w:val="right"/>
              <w:rPr>
                <w:sz w:val="24"/>
                <w:szCs w:val="24"/>
              </w:rPr>
            </w:pPr>
          </w:p>
        </w:tc>
      </w:tr>
    </w:tbl>
    <w:p w:rsidR="00384B0C" w:rsidRDefault="00384B0C" w:rsidP="00384B0C">
      <w:pPr>
        <w:jc w:val="both"/>
        <w:rPr>
          <w:sz w:val="24"/>
          <w:szCs w:val="24"/>
        </w:rPr>
      </w:pPr>
    </w:p>
    <w:p w:rsidR="00384B0C" w:rsidRPr="005E2B3B" w:rsidRDefault="00384B0C" w:rsidP="00384B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Em decorrência do disposto no artigo 1º desta Lei, fica o Poder Executivo autorizado a suplementar a ficha 2808.</w:t>
      </w:r>
    </w:p>
    <w:p w:rsidR="00384B0C" w:rsidRDefault="00384B0C" w:rsidP="00384B0C">
      <w:pPr>
        <w:pStyle w:val="BlockQuotation"/>
        <w:widowControl/>
        <w:ind w:left="0" w:right="0"/>
        <w:rPr>
          <w:b/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09 de agosto de 2007.</w:t>
      </w: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384B0C" w:rsidRDefault="00384B0C" w:rsidP="00384B0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84B0C" w:rsidRDefault="00384B0C" w:rsidP="00384B0C">
      <w:pPr>
        <w:pStyle w:val="BlockQuotation"/>
        <w:widowControl/>
        <w:ind w:left="0" w:right="0"/>
        <w:jc w:val="center"/>
        <w:rPr>
          <w:szCs w:val="24"/>
        </w:rPr>
      </w:pPr>
    </w:p>
    <w:p w:rsidR="00384B0C" w:rsidRDefault="00384B0C" w:rsidP="00384B0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384B0C" w:rsidP="00384B0C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C"/>
    <w:rsid w:val="000A2C50"/>
    <w:rsid w:val="00147E9B"/>
    <w:rsid w:val="00384B0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89D1-EA25-4B16-938F-0786828A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84B0C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84B0C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384B0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384B0C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84B0C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84B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84B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2018-08-06T11:59:00Z</dcterms:created>
  <dcterms:modified xsi:type="dcterms:W3CDTF">2018-08-06T11:59:00Z</dcterms:modified>
</cp:coreProperties>
</file>