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A3" w:rsidRPr="005B233D" w:rsidRDefault="005B37A3" w:rsidP="005B37A3">
      <w:pPr>
        <w:ind w:firstLine="1440"/>
        <w:jc w:val="center"/>
        <w:rPr>
          <w:b/>
          <w:i/>
          <w:sz w:val="24"/>
          <w:szCs w:val="24"/>
          <w:lang w:eastAsia="zh-CN"/>
        </w:rPr>
      </w:pPr>
      <w:r w:rsidRPr="005B233D">
        <w:rPr>
          <w:b/>
          <w:i/>
          <w:sz w:val="24"/>
          <w:szCs w:val="24"/>
          <w:lang w:eastAsia="zh-CN"/>
        </w:rPr>
        <w:t>LEI Nº 4038, DE 26 DE FEVEREIRO DE 2008.</w:t>
      </w:r>
    </w:p>
    <w:p w:rsidR="005B37A3" w:rsidRPr="005B233D" w:rsidRDefault="005B37A3" w:rsidP="005B37A3">
      <w:pPr>
        <w:ind w:firstLine="1440"/>
        <w:jc w:val="center"/>
        <w:rPr>
          <w:b/>
          <w:i/>
          <w:sz w:val="24"/>
          <w:szCs w:val="24"/>
          <w:lang w:eastAsia="zh-CN"/>
        </w:rPr>
      </w:pPr>
    </w:p>
    <w:p w:rsidR="005B37A3" w:rsidRPr="005B233D" w:rsidRDefault="005B37A3" w:rsidP="005B37A3">
      <w:pPr>
        <w:ind w:firstLine="1440"/>
        <w:jc w:val="center"/>
        <w:rPr>
          <w:b/>
          <w:i/>
          <w:sz w:val="24"/>
          <w:szCs w:val="24"/>
          <w:lang w:eastAsia="zh-CN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  <w:lang w:eastAsia="zh-CN"/>
        </w:rPr>
      </w:pPr>
    </w:p>
    <w:p w:rsidR="005B37A3" w:rsidRPr="005B233D" w:rsidRDefault="005B37A3" w:rsidP="005B37A3">
      <w:pPr>
        <w:ind w:left="432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Dispõe sobre a obrigatoriedade de destinação de vagas para a pessoa portadora de deficiência nos estacionamentos públicos e privados do município de Formiga. </w:t>
      </w:r>
    </w:p>
    <w:p w:rsidR="005B37A3" w:rsidRPr="005B233D" w:rsidRDefault="005B37A3" w:rsidP="005B37A3">
      <w:pPr>
        <w:ind w:left="4500"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left="4500"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left="4500"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left="4500"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>A CÂMARA MUNICIPAL DE FORMIGA APROVOU E EU SANCIONO A SEGUINTE LEI: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5B233D">
        <w:rPr>
          <w:b/>
          <w:sz w:val="24"/>
          <w:szCs w:val="24"/>
        </w:rPr>
        <w:t>1º</w:t>
      </w:r>
      <w:r w:rsidRPr="005B233D">
        <w:rPr>
          <w:sz w:val="24"/>
          <w:szCs w:val="24"/>
        </w:rPr>
        <w:t xml:space="preserve"> Fica assegurado número de vagas específico à pessoa portadora de deficiência nos estacionamentos públicos e privados do Município de Formiga.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§ 1º</w:t>
      </w:r>
      <w:r w:rsidRPr="005B233D">
        <w:rPr>
          <w:sz w:val="24"/>
          <w:szCs w:val="24"/>
        </w:rPr>
        <w:t xml:space="preserve"> A definição e identificação das vagas a que se refere o caput obedecerá á seguinte disposição: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I – </w:t>
      </w:r>
      <w:proofErr w:type="gramStart"/>
      <w:r w:rsidRPr="005B233D">
        <w:rPr>
          <w:sz w:val="24"/>
          <w:szCs w:val="24"/>
        </w:rPr>
        <w:t>a</w:t>
      </w:r>
      <w:proofErr w:type="gramEnd"/>
      <w:r w:rsidRPr="005B233D">
        <w:rPr>
          <w:sz w:val="24"/>
          <w:szCs w:val="24"/>
        </w:rPr>
        <w:t xml:space="preserve"> identificação horizontal será pintada sobre o piso da área reservada para estacionamento dos veículos automotores;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II - </w:t>
      </w:r>
      <w:proofErr w:type="gramStart"/>
      <w:r w:rsidRPr="005B233D">
        <w:rPr>
          <w:sz w:val="24"/>
          <w:szCs w:val="24"/>
        </w:rPr>
        <w:t>a</w:t>
      </w:r>
      <w:proofErr w:type="gramEnd"/>
      <w:r w:rsidRPr="005B233D">
        <w:rPr>
          <w:sz w:val="24"/>
          <w:szCs w:val="24"/>
        </w:rPr>
        <w:t xml:space="preserve"> identificação vertical será feita por meio de placa indicativa de serviço auxiliar, a ser fixada no início das duas faixas laterais demarcadoras da vaga. 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§ 2º</w:t>
      </w:r>
      <w:r w:rsidRPr="005B233D">
        <w:rPr>
          <w:sz w:val="24"/>
          <w:szCs w:val="24"/>
        </w:rPr>
        <w:t xml:space="preserve"> O número de vagas específico observará as seguintes regras: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>I – A cada dez (10) vagas será reservada no mínimo uma (1) vaga para o fim do dispositivo nesta lei;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 xml:space="preserve">§ 3º </w:t>
      </w:r>
      <w:r w:rsidRPr="005B233D">
        <w:rPr>
          <w:sz w:val="24"/>
          <w:szCs w:val="24"/>
        </w:rPr>
        <w:t>Nos estacionamentos privados a obrigatoriedade estende-se somente à reserva preferencial de vagas às pessoas portadoras de deficiência e não à sua gratuidade.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 2º</w:t>
      </w:r>
      <w:r w:rsidRPr="005B233D">
        <w:rPr>
          <w:sz w:val="24"/>
          <w:szCs w:val="24"/>
        </w:rPr>
        <w:t xml:space="preserve"> As vagas serão reservad</w:t>
      </w:r>
      <w:r>
        <w:rPr>
          <w:sz w:val="24"/>
          <w:szCs w:val="24"/>
        </w:rPr>
        <w:t>a</w:t>
      </w:r>
      <w:r w:rsidRPr="005B233D">
        <w:rPr>
          <w:sz w:val="24"/>
          <w:szCs w:val="24"/>
        </w:rPr>
        <w:t>s em locais próximos do acesso às edificações que demandam os estacionamentos e sua delimitação deverá possuir largura de trinta por cento (30%) superior ao padrão normal estabelecido.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 3º</w:t>
      </w:r>
      <w:r w:rsidRPr="005B233D">
        <w:rPr>
          <w:sz w:val="24"/>
          <w:szCs w:val="24"/>
        </w:rPr>
        <w:t xml:space="preserve"> Considera-se pessoa portadora de deficiência para fins desta lei, a pessoa que possui limitação ou incapacidade para o desempenho de atividade e se enquadra nas seguintes categorias: deficiência física, deficiência auditiva, deficiência visual e deficiência mental.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lastRenderedPageBreak/>
        <w:t>Art. 4º</w:t>
      </w:r>
      <w:r w:rsidRPr="005B233D">
        <w:rPr>
          <w:sz w:val="24"/>
          <w:szCs w:val="24"/>
        </w:rPr>
        <w:t xml:space="preserve"> Para beneficiar-se da reserva de vaga de que trata esta lei a pessoa deverá preencher um dos seguintes requisitos: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I – </w:t>
      </w:r>
      <w:proofErr w:type="gramStart"/>
      <w:r w:rsidRPr="005B233D">
        <w:rPr>
          <w:sz w:val="24"/>
          <w:szCs w:val="24"/>
        </w:rPr>
        <w:t>ser</w:t>
      </w:r>
      <w:proofErr w:type="gramEnd"/>
      <w:r w:rsidRPr="005B233D">
        <w:rPr>
          <w:sz w:val="24"/>
          <w:szCs w:val="24"/>
        </w:rPr>
        <w:t xml:space="preserve"> condutora e proprietária do veículo;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II – </w:t>
      </w:r>
      <w:proofErr w:type="gramStart"/>
      <w:r w:rsidRPr="005B233D">
        <w:rPr>
          <w:sz w:val="24"/>
          <w:szCs w:val="24"/>
        </w:rPr>
        <w:t>ser</w:t>
      </w:r>
      <w:proofErr w:type="gramEnd"/>
      <w:r w:rsidRPr="005B233D">
        <w:rPr>
          <w:sz w:val="24"/>
          <w:szCs w:val="24"/>
        </w:rPr>
        <w:t xml:space="preserve"> condutora e não-proprietária do veículo;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>III – não ser condutora e ser proprietária do veículo.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rStyle w:val="Forte"/>
          <w:b w:val="0"/>
          <w:sz w:val="24"/>
          <w:szCs w:val="24"/>
        </w:rPr>
      </w:pPr>
      <w:r w:rsidRPr="005B233D">
        <w:rPr>
          <w:rStyle w:val="Forte"/>
          <w:sz w:val="24"/>
          <w:szCs w:val="24"/>
        </w:rPr>
        <w:t>Parágrafo Único</w:t>
      </w:r>
      <w:r w:rsidRPr="005B233D">
        <w:rPr>
          <w:rStyle w:val="Forte"/>
          <w:b w:val="0"/>
          <w:sz w:val="24"/>
          <w:szCs w:val="24"/>
        </w:rPr>
        <w:t xml:space="preserve">: Poderá ainda beneficiar-se da vaga, as pessoas que tenham filhos portadores de deficiência. </w:t>
      </w:r>
    </w:p>
    <w:p w:rsidR="005B37A3" w:rsidRPr="005B233D" w:rsidRDefault="005B37A3" w:rsidP="005B37A3">
      <w:pPr>
        <w:ind w:firstLine="1440"/>
        <w:jc w:val="both"/>
        <w:rPr>
          <w:rStyle w:val="Forte"/>
          <w:b w:val="0"/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 5º</w:t>
      </w:r>
      <w:r w:rsidRPr="005B233D">
        <w:rPr>
          <w:sz w:val="24"/>
          <w:szCs w:val="24"/>
        </w:rPr>
        <w:t xml:space="preserve"> O uso indevido das vagas previstas nesta lei acarretará ao infrator multa de 10 (dez) UFPMF.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sz w:val="24"/>
          <w:szCs w:val="24"/>
        </w:rPr>
        <w:t xml:space="preserve">  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 6º</w:t>
      </w:r>
      <w:r w:rsidRPr="005B233D">
        <w:rPr>
          <w:sz w:val="24"/>
          <w:szCs w:val="24"/>
        </w:rPr>
        <w:t xml:space="preserve"> O Departamento de Trânsito do </w:t>
      </w:r>
      <w:r>
        <w:rPr>
          <w:sz w:val="24"/>
          <w:szCs w:val="24"/>
        </w:rPr>
        <w:t>M</w:t>
      </w:r>
      <w:r w:rsidRPr="005B233D">
        <w:rPr>
          <w:sz w:val="24"/>
          <w:szCs w:val="24"/>
        </w:rPr>
        <w:t>unicípio fica responsável a fornecer o selo de autorização às pessoas portadoras de deficiência. O interessado precisa levar o documento do carro, carteira de motorista ou outro documento que comprove ser a pessoa portadora de deficiência.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Parágrafo Único:</w:t>
      </w:r>
      <w:r w:rsidRPr="005B233D">
        <w:rPr>
          <w:sz w:val="24"/>
          <w:szCs w:val="24"/>
        </w:rPr>
        <w:t xml:space="preserve"> O selo de autorização é gratuito e deve ser deixado no veículo em local visível.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 xml:space="preserve">Art. 7º </w:t>
      </w:r>
      <w:r w:rsidRPr="005B233D">
        <w:rPr>
          <w:sz w:val="24"/>
          <w:szCs w:val="24"/>
        </w:rPr>
        <w:t>Somente será concedido ou renovado alvará de licença para estacionamentos de propriedade privada se estes preencherem as exigências desta lei.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 xml:space="preserve">Parágrafo único: </w:t>
      </w:r>
      <w:r w:rsidRPr="005B233D">
        <w:rPr>
          <w:sz w:val="24"/>
          <w:szCs w:val="24"/>
        </w:rPr>
        <w:t xml:space="preserve">Por ocasião da renovação do aludido alvará, o órgão competente do </w:t>
      </w:r>
      <w:r>
        <w:rPr>
          <w:sz w:val="24"/>
          <w:szCs w:val="24"/>
        </w:rPr>
        <w:t>M</w:t>
      </w:r>
      <w:r w:rsidRPr="005B233D">
        <w:rPr>
          <w:sz w:val="24"/>
          <w:szCs w:val="24"/>
        </w:rPr>
        <w:t>unicípio fará visita ao estacionamento para averiguação do cumprimento do disposto nesta lei.</w:t>
      </w: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</w:p>
    <w:p w:rsidR="005B37A3" w:rsidRPr="005B233D" w:rsidRDefault="005B37A3" w:rsidP="005B37A3">
      <w:pPr>
        <w:ind w:firstLine="1440"/>
        <w:jc w:val="both"/>
        <w:rPr>
          <w:sz w:val="24"/>
          <w:szCs w:val="24"/>
        </w:rPr>
      </w:pPr>
      <w:r w:rsidRPr="005B233D">
        <w:rPr>
          <w:b/>
          <w:sz w:val="24"/>
          <w:szCs w:val="24"/>
        </w:rPr>
        <w:t>Art.8º</w:t>
      </w:r>
      <w:r w:rsidRPr="005B233D">
        <w:rPr>
          <w:sz w:val="24"/>
          <w:szCs w:val="24"/>
        </w:rPr>
        <w:t xml:space="preserve"> Esta Lei entra em vigor na data de sua publicação.</w:t>
      </w:r>
    </w:p>
    <w:p w:rsidR="005B37A3" w:rsidRDefault="005B37A3" w:rsidP="005B37A3">
      <w:pPr>
        <w:ind w:firstLine="1440"/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ind w:firstLine="14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Gabinete do Prefeito em Formiga, 26 de fevereiro de 2008.</w:t>
      </w: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both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ALUÍSIO VELOSO DA CUNHA</w:t>
      </w: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Prefeito Municipal</w:t>
      </w: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sz w:val="24"/>
          <w:szCs w:val="24"/>
          <w:lang w:eastAsia="zh-CN"/>
        </w:rPr>
      </w:pPr>
    </w:p>
    <w:p w:rsidR="005B37A3" w:rsidRDefault="005B37A3" w:rsidP="005B37A3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JOSÉ JAMIR CHAVES</w:t>
      </w:r>
    </w:p>
    <w:p w:rsidR="005B37A3" w:rsidRPr="00923F95" w:rsidRDefault="005B37A3" w:rsidP="005B37A3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Secretário de Governo</w:t>
      </w:r>
    </w:p>
    <w:p w:rsidR="0030374B" w:rsidRDefault="005B37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A3"/>
    <w:rsid w:val="000A2C50"/>
    <w:rsid w:val="00147E9B"/>
    <w:rsid w:val="004662F0"/>
    <w:rsid w:val="005B37A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670D-CE2D-4072-B795-DF45B3D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5B37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2018-08-06T14:06:00Z</dcterms:created>
  <dcterms:modified xsi:type="dcterms:W3CDTF">2018-08-06T14:06:00Z</dcterms:modified>
</cp:coreProperties>
</file>