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32" w:rsidRDefault="006F5532" w:rsidP="006F5532">
      <w:pPr>
        <w:ind w:firstLine="1"/>
        <w:jc w:val="center"/>
        <w:rPr>
          <w:b/>
          <w:i/>
          <w:sz w:val="24"/>
          <w:szCs w:val="24"/>
          <w:lang w:eastAsia="zh-CN"/>
        </w:rPr>
      </w:pPr>
      <w:r w:rsidRPr="002F49F2">
        <w:rPr>
          <w:b/>
          <w:i/>
          <w:sz w:val="24"/>
          <w:szCs w:val="24"/>
          <w:lang w:eastAsia="zh-CN"/>
        </w:rPr>
        <w:t xml:space="preserve">LEI </w:t>
      </w:r>
      <w:r>
        <w:rPr>
          <w:b/>
          <w:i/>
          <w:sz w:val="24"/>
          <w:szCs w:val="24"/>
          <w:lang w:eastAsia="zh-CN"/>
        </w:rPr>
        <w:t>Nº 4040, DE 28 DE FEVEREIRO DE 2008.</w:t>
      </w:r>
    </w:p>
    <w:p w:rsidR="006F5532" w:rsidRDefault="006F5532" w:rsidP="006F5532">
      <w:pPr>
        <w:ind w:firstLine="1"/>
        <w:jc w:val="center"/>
        <w:rPr>
          <w:b/>
          <w:i/>
          <w:sz w:val="24"/>
          <w:szCs w:val="24"/>
          <w:lang w:eastAsia="zh-CN"/>
        </w:rPr>
      </w:pPr>
    </w:p>
    <w:p w:rsidR="006F5532" w:rsidRPr="002F49F2" w:rsidRDefault="006F5532" w:rsidP="006F5532">
      <w:pPr>
        <w:ind w:firstLine="1"/>
        <w:jc w:val="center"/>
        <w:rPr>
          <w:b/>
          <w:i/>
          <w:sz w:val="24"/>
          <w:szCs w:val="24"/>
          <w:lang w:eastAsia="zh-CN"/>
        </w:rPr>
      </w:pPr>
    </w:p>
    <w:p w:rsidR="006F5532" w:rsidRPr="002F49F2" w:rsidRDefault="006F5532" w:rsidP="006F5532">
      <w:pPr>
        <w:ind w:firstLine="1"/>
        <w:jc w:val="center"/>
        <w:rPr>
          <w:b/>
          <w:i/>
          <w:sz w:val="24"/>
          <w:szCs w:val="24"/>
          <w:lang w:eastAsia="zh-CN"/>
        </w:rPr>
      </w:pPr>
    </w:p>
    <w:p w:rsidR="006F5532" w:rsidRPr="002F49F2" w:rsidRDefault="006F5532" w:rsidP="006F5532">
      <w:pPr>
        <w:ind w:left="4253"/>
        <w:jc w:val="both"/>
        <w:rPr>
          <w:sz w:val="24"/>
          <w:szCs w:val="24"/>
        </w:rPr>
      </w:pPr>
      <w:r w:rsidRPr="002F49F2">
        <w:rPr>
          <w:sz w:val="24"/>
          <w:szCs w:val="24"/>
        </w:rPr>
        <w:t xml:space="preserve">Regulamenta o inciso XVIII do artigo 7º e a alínea “g” do inciso XII do artigo 24 da Lei Complementar nº 0013, de 10 de janeiro de 2007 e dispõe sobre a regularização/convalidação de imóveis localizados em áreas de APP.  </w:t>
      </w:r>
    </w:p>
    <w:p w:rsidR="006F5532" w:rsidRPr="002F49F2" w:rsidRDefault="006F5532" w:rsidP="006F5532">
      <w:pPr>
        <w:ind w:left="4140"/>
        <w:jc w:val="both"/>
        <w:rPr>
          <w:sz w:val="24"/>
          <w:szCs w:val="24"/>
        </w:rPr>
      </w:pPr>
    </w:p>
    <w:p w:rsidR="006F5532" w:rsidRDefault="006F5532" w:rsidP="006F5532">
      <w:pPr>
        <w:ind w:left="4140"/>
        <w:jc w:val="both"/>
        <w:rPr>
          <w:sz w:val="24"/>
          <w:szCs w:val="24"/>
        </w:rPr>
      </w:pPr>
    </w:p>
    <w:p w:rsidR="006F5532" w:rsidRDefault="006F5532" w:rsidP="006F5532">
      <w:pPr>
        <w:ind w:left="4140"/>
        <w:jc w:val="both"/>
        <w:rPr>
          <w:sz w:val="24"/>
          <w:szCs w:val="24"/>
        </w:rPr>
      </w:pPr>
    </w:p>
    <w:p w:rsidR="006F5532" w:rsidRPr="002F49F2" w:rsidRDefault="006F5532" w:rsidP="006F5532">
      <w:pPr>
        <w:ind w:left="4140"/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  <w:t>A CÂMARA MUNICIPAL DE FORMIGA APROVOU E EU SANCIONO A SEGUINTE LEI:</w:t>
      </w:r>
    </w:p>
    <w:p w:rsidR="006F5532" w:rsidRDefault="006F5532" w:rsidP="006F5532">
      <w:pPr>
        <w:jc w:val="both"/>
        <w:rPr>
          <w:sz w:val="24"/>
          <w:szCs w:val="24"/>
        </w:rPr>
      </w:pPr>
    </w:p>
    <w:p w:rsidR="006F553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2F49F2">
        <w:rPr>
          <w:b/>
          <w:sz w:val="24"/>
          <w:szCs w:val="24"/>
        </w:rPr>
        <w:t xml:space="preserve">Art. 1º </w:t>
      </w:r>
      <w:r w:rsidRPr="002F49F2">
        <w:rPr>
          <w:sz w:val="24"/>
          <w:szCs w:val="24"/>
        </w:rPr>
        <w:t>Ficam regularizados/convalidados todos os atos de aprovação e/ou autorização de loteamentos em áreas de preservação ambiental no âmbito do Município de Formiga, nos termos desta Lei.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2F49F2">
        <w:rPr>
          <w:b/>
          <w:sz w:val="24"/>
          <w:szCs w:val="24"/>
        </w:rPr>
        <w:t xml:space="preserve">Art. 2º </w:t>
      </w:r>
      <w:r w:rsidRPr="002F49F2">
        <w:rPr>
          <w:sz w:val="24"/>
          <w:szCs w:val="24"/>
        </w:rPr>
        <w:t>Em decorrência da regularização/convalidação a que se refere o artigo 1º, todas as áreas de preservação ambiental que se localizam em loteamentos aprovados ou autorizados até 13/05/2002, ou em áreas já ocupadas pela população, são consideradas áreas antrópicas consolidadas.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FE7FFE">
        <w:rPr>
          <w:b/>
          <w:sz w:val="24"/>
          <w:szCs w:val="24"/>
        </w:rPr>
        <w:t>Parágrafo único:</w:t>
      </w:r>
      <w:r w:rsidRPr="002F49F2">
        <w:rPr>
          <w:sz w:val="24"/>
          <w:szCs w:val="24"/>
        </w:rPr>
        <w:t xml:space="preserve"> Não serão objeto de regularização/convalidação as ocupações de bens públicos, mesmo que devidamente autorizadas ou permitidas pela Administração Pública, para fins não residenciais.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2F49F2">
        <w:rPr>
          <w:b/>
          <w:sz w:val="24"/>
          <w:szCs w:val="24"/>
        </w:rPr>
        <w:t xml:space="preserve">Art. 3º </w:t>
      </w:r>
      <w:r w:rsidRPr="002F49F2">
        <w:rPr>
          <w:sz w:val="24"/>
          <w:szCs w:val="24"/>
        </w:rPr>
        <w:t>Fica regularizada/convalidada qualquer intervenção realizada nas áreas consideradas como áreas antrópicas consolidadas.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2F49F2">
        <w:rPr>
          <w:b/>
          <w:sz w:val="24"/>
          <w:szCs w:val="24"/>
        </w:rPr>
        <w:t xml:space="preserve">Parágrafo único: </w:t>
      </w:r>
      <w:r w:rsidRPr="002F49F2">
        <w:rPr>
          <w:sz w:val="24"/>
          <w:szCs w:val="24"/>
        </w:rPr>
        <w:t>Para os efeitos desta Lei considera-se intervenção toda e qualquer obra, prática, plano, projeto, empreendimento ou atividade que implique ou não na supressão de vegetação para uso e/ou ocupação em área de preservação permanente, observado o disposto no artigo 2º.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b/>
          <w:sz w:val="24"/>
          <w:szCs w:val="24"/>
        </w:rPr>
        <w:t xml:space="preserve"> </w:t>
      </w:r>
      <w:r w:rsidRPr="002F49F2">
        <w:rPr>
          <w:b/>
          <w:sz w:val="24"/>
          <w:szCs w:val="24"/>
        </w:rPr>
        <w:tab/>
      </w:r>
      <w:r w:rsidRPr="002F49F2">
        <w:rPr>
          <w:b/>
          <w:sz w:val="24"/>
          <w:szCs w:val="24"/>
        </w:rPr>
        <w:tab/>
        <w:t xml:space="preserve">Art. 4°. </w:t>
      </w:r>
      <w:r w:rsidRPr="002F49F2">
        <w:rPr>
          <w:sz w:val="24"/>
          <w:szCs w:val="24"/>
        </w:rPr>
        <w:t xml:space="preserve">O proprietário e/ou justo possuidor que se enquadrar nos termos desta Lei e desejar construir, ampliar ou reformar seu imóvel, deverá requerer junto à Secretaria Municipal de Gestão Ambiental, a emissão de Laudo Ambiental que será expedido após aprovação pelo Conselho Municipal de Defesa do Meio Ambiente – CODEMA. 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ind w:firstLine="1416"/>
        <w:jc w:val="both"/>
        <w:rPr>
          <w:sz w:val="24"/>
          <w:szCs w:val="24"/>
        </w:rPr>
      </w:pPr>
      <w:r w:rsidRPr="00FE7FFE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FE7FFE">
        <w:rPr>
          <w:b/>
          <w:sz w:val="24"/>
          <w:szCs w:val="24"/>
        </w:rPr>
        <w:t>1°</w:t>
      </w:r>
      <w:r w:rsidRPr="002F49F2">
        <w:rPr>
          <w:b/>
          <w:sz w:val="24"/>
          <w:szCs w:val="24"/>
        </w:rPr>
        <w:t xml:space="preserve"> </w:t>
      </w:r>
      <w:r w:rsidRPr="002F49F2">
        <w:rPr>
          <w:sz w:val="24"/>
          <w:szCs w:val="24"/>
        </w:rPr>
        <w:t>O requerimento a que se refere o caput deverá ser instruído com os seguintes documentos:</w:t>
      </w:r>
    </w:p>
    <w:p w:rsidR="006F5532" w:rsidRPr="002F49F2" w:rsidRDefault="006F5532" w:rsidP="006F5532">
      <w:pPr>
        <w:ind w:firstLine="1416"/>
        <w:jc w:val="both"/>
        <w:rPr>
          <w:sz w:val="24"/>
          <w:szCs w:val="24"/>
        </w:rPr>
      </w:pPr>
    </w:p>
    <w:p w:rsidR="006F5532" w:rsidRPr="002F49F2" w:rsidRDefault="006F5532" w:rsidP="006F5532">
      <w:pPr>
        <w:ind w:firstLine="1416"/>
        <w:jc w:val="both"/>
        <w:rPr>
          <w:sz w:val="24"/>
          <w:szCs w:val="24"/>
        </w:rPr>
      </w:pPr>
      <w:r w:rsidRPr="002F49F2">
        <w:rPr>
          <w:sz w:val="24"/>
          <w:szCs w:val="24"/>
        </w:rPr>
        <w:lastRenderedPageBreak/>
        <w:t>a) Projeto Técnico Arquitetônico e estrutural do empreendimento, acompanhado da Anotação de Responsabilidade Técnica - ART;</w:t>
      </w:r>
    </w:p>
    <w:p w:rsidR="006F5532" w:rsidRPr="002F49F2" w:rsidRDefault="006F5532" w:rsidP="006F5532">
      <w:pPr>
        <w:ind w:firstLine="1416"/>
        <w:jc w:val="both"/>
        <w:rPr>
          <w:sz w:val="24"/>
          <w:szCs w:val="24"/>
        </w:rPr>
      </w:pPr>
    </w:p>
    <w:p w:rsidR="006F5532" w:rsidRPr="002F49F2" w:rsidRDefault="006F5532" w:rsidP="006F5532">
      <w:pPr>
        <w:ind w:firstLine="1416"/>
        <w:jc w:val="both"/>
        <w:rPr>
          <w:sz w:val="24"/>
          <w:szCs w:val="24"/>
        </w:rPr>
      </w:pPr>
      <w:r w:rsidRPr="002F49F2">
        <w:rPr>
          <w:sz w:val="24"/>
          <w:szCs w:val="24"/>
        </w:rPr>
        <w:t>b) Certidão de Registro do Imóvel atualizada, ou documento que caracterize a justa posse;</w:t>
      </w:r>
    </w:p>
    <w:p w:rsidR="006F5532" w:rsidRPr="002F49F2" w:rsidRDefault="006F5532" w:rsidP="006F5532">
      <w:pPr>
        <w:ind w:firstLine="1416"/>
        <w:jc w:val="both"/>
        <w:rPr>
          <w:sz w:val="24"/>
          <w:szCs w:val="24"/>
        </w:rPr>
      </w:pPr>
    </w:p>
    <w:p w:rsidR="006F5532" w:rsidRDefault="006F5532" w:rsidP="006F5532">
      <w:pPr>
        <w:ind w:firstLine="1416"/>
        <w:jc w:val="both"/>
        <w:rPr>
          <w:sz w:val="24"/>
          <w:szCs w:val="24"/>
        </w:rPr>
      </w:pPr>
      <w:r w:rsidRPr="002F49F2">
        <w:rPr>
          <w:sz w:val="24"/>
          <w:szCs w:val="24"/>
        </w:rPr>
        <w:t>c) Cópia de documento de identidade e CPF do proprietário e/ou justo possuidor.</w:t>
      </w:r>
    </w:p>
    <w:p w:rsidR="006F5532" w:rsidRPr="002F49F2" w:rsidRDefault="006F5532" w:rsidP="006F5532">
      <w:pPr>
        <w:ind w:firstLine="1416"/>
        <w:jc w:val="both"/>
        <w:rPr>
          <w:sz w:val="24"/>
          <w:szCs w:val="24"/>
        </w:rPr>
      </w:pPr>
    </w:p>
    <w:p w:rsidR="006F5532" w:rsidRPr="002F49F2" w:rsidRDefault="006F5532" w:rsidP="006F5532">
      <w:pPr>
        <w:ind w:firstLine="1416"/>
        <w:jc w:val="both"/>
        <w:rPr>
          <w:sz w:val="24"/>
          <w:szCs w:val="24"/>
        </w:rPr>
      </w:pPr>
    </w:p>
    <w:p w:rsidR="006F5532" w:rsidRPr="002F49F2" w:rsidRDefault="006F5532" w:rsidP="006F5532">
      <w:pPr>
        <w:ind w:firstLine="1416"/>
        <w:jc w:val="both"/>
        <w:rPr>
          <w:sz w:val="24"/>
          <w:szCs w:val="24"/>
        </w:rPr>
      </w:pPr>
      <w:r w:rsidRPr="00FE7FFE">
        <w:rPr>
          <w:b/>
          <w:sz w:val="24"/>
          <w:szCs w:val="24"/>
        </w:rPr>
        <w:t>§ 2°</w:t>
      </w:r>
      <w:r w:rsidRPr="002F49F2">
        <w:rPr>
          <w:b/>
          <w:sz w:val="24"/>
          <w:szCs w:val="24"/>
        </w:rPr>
        <w:t xml:space="preserve"> </w:t>
      </w:r>
      <w:r w:rsidRPr="002F49F2">
        <w:rPr>
          <w:sz w:val="24"/>
          <w:szCs w:val="24"/>
        </w:rPr>
        <w:t>Nos casos de novas intervenções deverá ser observado, pelo proprietário e/ou justo possuidor, o seguinte:</w:t>
      </w:r>
    </w:p>
    <w:p w:rsidR="006F5532" w:rsidRPr="002F49F2" w:rsidRDefault="006F5532" w:rsidP="006F5532">
      <w:pPr>
        <w:ind w:firstLine="1416"/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  <w:t>I – o esgoto será lançado na rede coletora ou em fossa séptica a ser construída;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  <w:t>II – não será permitida a construção de muro de arrimo, trampolim, ancoradouros, quiosques, bar molhado ou outras intervenções fixas, exceto em casos devidamente autorizados pelo CODEMA.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FE7FFE">
        <w:rPr>
          <w:b/>
          <w:sz w:val="24"/>
          <w:szCs w:val="24"/>
        </w:rPr>
        <w:t>§ 3º</w:t>
      </w:r>
      <w:r w:rsidRPr="002F49F2">
        <w:rPr>
          <w:sz w:val="24"/>
          <w:szCs w:val="24"/>
        </w:rPr>
        <w:t xml:space="preserve"> Para atendimento do disposto no inciso I do § 2º deste artigo, o proprietário e/ou justo possuidor deverá apresentar, conforme o caso, projeto do sistema de lançamento de esgotos na rede coletora ou da construção de fossa séptica.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FE7FFE">
        <w:rPr>
          <w:b/>
          <w:sz w:val="24"/>
          <w:szCs w:val="24"/>
        </w:rPr>
        <w:t>§ 4º</w:t>
      </w:r>
      <w:r w:rsidRPr="002F49F2">
        <w:rPr>
          <w:sz w:val="24"/>
          <w:szCs w:val="24"/>
        </w:rPr>
        <w:t xml:space="preserve"> O </w:t>
      </w:r>
      <w:r w:rsidRPr="002F49F2">
        <w:rPr>
          <w:i/>
          <w:sz w:val="24"/>
          <w:szCs w:val="24"/>
        </w:rPr>
        <w:t xml:space="preserve">“Habite-se” </w:t>
      </w:r>
      <w:r w:rsidRPr="002F49F2">
        <w:rPr>
          <w:sz w:val="24"/>
          <w:szCs w:val="24"/>
        </w:rPr>
        <w:t>somente poderá ser expedido mediante certidão dos fiscais da Seção de Habitação, certificando o cumprimento do disposto nos incisos I e II do § 2º deste artigo.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2F49F2">
        <w:rPr>
          <w:b/>
          <w:sz w:val="24"/>
          <w:szCs w:val="24"/>
        </w:rPr>
        <w:t xml:space="preserve">Art. 5° </w:t>
      </w:r>
      <w:r w:rsidRPr="002F49F2">
        <w:rPr>
          <w:sz w:val="24"/>
          <w:szCs w:val="24"/>
        </w:rPr>
        <w:t>Após a emissão do Laudo Ambiental a Secretaria Municipal de Gestão Ambiental, em conjunto com o Conselho Municipal de Conservação e Defesa do Meio Ambiente – CODEMA, firmará Termo de Ajustamento de Conduta com cada proprietário, estabelecendo medidas compensatórias em cada caso.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2F49F2">
        <w:rPr>
          <w:b/>
          <w:sz w:val="24"/>
          <w:szCs w:val="24"/>
        </w:rPr>
        <w:t>§ 1º A</w:t>
      </w:r>
      <w:r w:rsidRPr="002F49F2">
        <w:rPr>
          <w:sz w:val="24"/>
          <w:szCs w:val="24"/>
        </w:rPr>
        <w:t>s medidas compensatórias consistirão na doação de 01 (uma) muda de árvore para cada metro quadrado de área a ser construída ou ampliada, em espécies e tamanhos definidos, para que a Secretaria Municipal de Gestão Ambiental faça seu plantio, obedecido o disposto na Lei 3837/2006;</w:t>
      </w:r>
    </w:p>
    <w:p w:rsidR="006F5532" w:rsidRPr="002F49F2" w:rsidRDefault="006F5532" w:rsidP="006F5532">
      <w:pPr>
        <w:ind w:firstLine="1416"/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2F49F2">
        <w:rPr>
          <w:b/>
          <w:sz w:val="24"/>
          <w:szCs w:val="24"/>
        </w:rPr>
        <w:t xml:space="preserve">§ 2º </w:t>
      </w:r>
      <w:r w:rsidRPr="002F49F2">
        <w:rPr>
          <w:sz w:val="24"/>
          <w:szCs w:val="24"/>
        </w:rPr>
        <w:t>Após o cumprimento das medidas compensatórias a Prefeitura emitirá o respectivo Alvará comprovando, assim, que o proprietário e/ou possuidor atendeu aos requisitos desta Lei, possibilitando o início da construção, ampliação e/ou reforma.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2F49F2">
        <w:rPr>
          <w:b/>
          <w:sz w:val="24"/>
          <w:szCs w:val="24"/>
        </w:rPr>
        <w:t xml:space="preserve">Art. 6º </w:t>
      </w:r>
      <w:r w:rsidRPr="002F49F2">
        <w:rPr>
          <w:sz w:val="24"/>
          <w:szCs w:val="24"/>
        </w:rPr>
        <w:t>Para novas intervenções e/ ou construções sem o respectivo alvará, nas áreas descritas no artigo 2º, a Secretaria Municipal de Obras, Transporte e Urbanismo, somente expedirá o Alvará de Construção se o pedido estiver devidamente instruído com o Laudo Ambiental emitido pela Secretaria Municipal de Gestão Ambiental, devendo o proprietário e/ou justo possuidor apresentar a documentação prevista no artigo 4º.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lastRenderedPageBreak/>
        <w:t xml:space="preserve"> </w:t>
      </w: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FE7FFE">
        <w:rPr>
          <w:b/>
          <w:sz w:val="24"/>
          <w:szCs w:val="24"/>
        </w:rPr>
        <w:t>§ 1º</w:t>
      </w:r>
      <w:r w:rsidRPr="002F49F2">
        <w:rPr>
          <w:sz w:val="24"/>
          <w:szCs w:val="24"/>
        </w:rPr>
        <w:t xml:space="preserve"> Para os casos descritos no </w:t>
      </w:r>
      <w:r w:rsidRPr="002F49F2">
        <w:rPr>
          <w:i/>
          <w:sz w:val="24"/>
          <w:szCs w:val="24"/>
        </w:rPr>
        <w:t>caput</w:t>
      </w:r>
      <w:r w:rsidRPr="002F49F2">
        <w:rPr>
          <w:sz w:val="24"/>
          <w:szCs w:val="24"/>
        </w:rPr>
        <w:t xml:space="preserve"> será exigido um percentual de 20% (vinte por cento) de área não impermeabilizada, em imóveis com área superior a </w:t>
      </w:r>
      <w:smartTag w:uri="urn:schemas-microsoft-com:office:smarttags" w:element="metricconverter">
        <w:smartTagPr>
          <w:attr w:name="ProductID" w:val="150 m2"/>
        </w:smartTagPr>
        <w:r w:rsidRPr="002F49F2">
          <w:rPr>
            <w:sz w:val="24"/>
            <w:szCs w:val="24"/>
          </w:rPr>
          <w:t>150 m</w:t>
        </w:r>
        <w:r w:rsidRPr="002F49F2">
          <w:rPr>
            <w:sz w:val="24"/>
            <w:szCs w:val="24"/>
            <w:vertAlign w:val="superscript"/>
          </w:rPr>
          <w:t>2</w:t>
        </w:r>
      </w:smartTag>
      <w:r w:rsidRPr="002F49F2">
        <w:rPr>
          <w:sz w:val="24"/>
          <w:szCs w:val="24"/>
        </w:rPr>
        <w:t xml:space="preserve"> (cento e cinqüenta metros quadrados).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 xml:space="preserve"> </w:t>
      </w: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FE7FFE">
        <w:rPr>
          <w:b/>
          <w:sz w:val="24"/>
          <w:szCs w:val="24"/>
        </w:rPr>
        <w:t>§ 2º</w:t>
      </w:r>
      <w:r w:rsidRPr="002F49F2">
        <w:rPr>
          <w:b/>
          <w:sz w:val="24"/>
          <w:szCs w:val="24"/>
        </w:rPr>
        <w:t xml:space="preserve"> </w:t>
      </w:r>
      <w:r w:rsidRPr="002F49F2">
        <w:rPr>
          <w:sz w:val="24"/>
          <w:szCs w:val="24"/>
        </w:rPr>
        <w:t>Nos casos de construções sem o respectivo Alvará, em que haja impossibilidade da reserva de 20% de área não impermeabilizada, a Secretaria Municipal de Gestão Ambiental, exigirá, a título de compensação, o recolhimento de 1,5 (um inteiro e cinco décimos) da Unidade Fiscal da Prefeitura Municipal de Formiga – UFPMF por metro quadrado permeabilizado, ao Fundo Municipal de Meio Ambiente.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BE65ED">
        <w:rPr>
          <w:b/>
          <w:sz w:val="24"/>
          <w:szCs w:val="24"/>
        </w:rPr>
        <w:t>§ 3º</w:t>
      </w:r>
      <w:r w:rsidRPr="002F49F2">
        <w:rPr>
          <w:b/>
          <w:sz w:val="24"/>
          <w:szCs w:val="24"/>
        </w:rPr>
        <w:t xml:space="preserve"> </w:t>
      </w:r>
      <w:r w:rsidRPr="002F49F2">
        <w:rPr>
          <w:sz w:val="24"/>
          <w:szCs w:val="24"/>
        </w:rPr>
        <w:t>Os valores recolhidos, em decorrência do parágrafo 2º, serão aplicados: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  <w:t>I – na recuperação e preservação das minas d’água situadas no perímetro urbano;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  <w:t>II – na criação, implantação e manutenção de hortos, parques florestais, unidades de conservação ou áreas de preservação.</w:t>
      </w:r>
    </w:p>
    <w:p w:rsidR="006F553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b/>
          <w:sz w:val="24"/>
          <w:szCs w:val="24"/>
        </w:rPr>
        <w:t xml:space="preserve"> </w:t>
      </w:r>
      <w:r w:rsidRPr="002F49F2">
        <w:rPr>
          <w:b/>
          <w:sz w:val="24"/>
          <w:szCs w:val="24"/>
        </w:rPr>
        <w:tab/>
      </w:r>
      <w:r w:rsidRPr="002F49F2">
        <w:rPr>
          <w:b/>
          <w:sz w:val="24"/>
          <w:szCs w:val="24"/>
        </w:rPr>
        <w:tab/>
        <w:t xml:space="preserve">Art. 7º </w:t>
      </w:r>
      <w:r w:rsidRPr="002F49F2">
        <w:rPr>
          <w:sz w:val="24"/>
          <w:szCs w:val="24"/>
        </w:rPr>
        <w:t>Nas construções sem o respectivo Alvará de Construção, até a data de entrada em vigor desta Lei, o proprietário e/ou justo possuidor deverá, após a emissão do Laudo Ambiental pela Secretaria Municipal de Gestão Ambiental, regularizar a construção junto à Prefeitura Municipal no prazo de até 180 (cento e oitenta) dias contados da data do Laudo Ambiental</w:t>
      </w:r>
      <w:r w:rsidRPr="002F49F2">
        <w:rPr>
          <w:sz w:val="24"/>
          <w:szCs w:val="24"/>
          <w:u w:val="single"/>
        </w:rPr>
        <w:t>.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BE65ED">
        <w:rPr>
          <w:b/>
          <w:sz w:val="24"/>
          <w:szCs w:val="24"/>
        </w:rPr>
        <w:t>Parágrafo único:</w:t>
      </w:r>
      <w:r w:rsidRPr="002F49F2">
        <w:rPr>
          <w:sz w:val="24"/>
          <w:szCs w:val="24"/>
        </w:rPr>
        <w:t xml:space="preserve"> Caso o proprietário e/ou justo possuidor não regularize a construção no prazo de 180 (cento e oitenta) dias contados da data do Laudo Ambiental, caberá à Secretaria Municipal de Obras, Transporte e Urbanismo tomar as medidas legais e, se for o caso, denunciar o responsável ao Ministério Público.</w:t>
      </w:r>
    </w:p>
    <w:p w:rsidR="006F5532" w:rsidRPr="002F49F2" w:rsidRDefault="006F5532" w:rsidP="006F5532">
      <w:pPr>
        <w:jc w:val="both"/>
        <w:rPr>
          <w:sz w:val="24"/>
          <w:szCs w:val="24"/>
          <w:u w:val="single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2F49F2">
        <w:rPr>
          <w:b/>
          <w:sz w:val="24"/>
          <w:szCs w:val="24"/>
        </w:rPr>
        <w:t xml:space="preserve">Art. 8º </w:t>
      </w:r>
      <w:r w:rsidRPr="002F49F2">
        <w:rPr>
          <w:sz w:val="24"/>
          <w:szCs w:val="24"/>
        </w:rPr>
        <w:t>Para os imóveis localizados no entorno do Lago de Furnas construídos ou a serem construídos em Área de Preservação Permanente e que sejam objeto da presente regularização/convalidação, deverá ser exigida a construção de fossa séptica.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 xml:space="preserve"> </w:t>
      </w: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BE65ED">
        <w:rPr>
          <w:b/>
          <w:sz w:val="24"/>
          <w:szCs w:val="24"/>
        </w:rPr>
        <w:t>§ 1º</w:t>
      </w:r>
      <w:r w:rsidRPr="002F49F2">
        <w:rPr>
          <w:sz w:val="24"/>
          <w:szCs w:val="24"/>
        </w:rPr>
        <w:t xml:space="preserve"> A fossa séptica prevista no </w:t>
      </w:r>
      <w:r w:rsidRPr="002F49F2">
        <w:rPr>
          <w:i/>
          <w:sz w:val="24"/>
          <w:szCs w:val="24"/>
        </w:rPr>
        <w:t>caput</w:t>
      </w:r>
      <w:r w:rsidRPr="002F49F2">
        <w:rPr>
          <w:sz w:val="24"/>
          <w:szCs w:val="24"/>
        </w:rPr>
        <w:t xml:space="preserve"> deverá ser construída no prazo de até 120 (cento e vinte) dias.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BE65ED">
        <w:rPr>
          <w:b/>
          <w:sz w:val="24"/>
          <w:szCs w:val="24"/>
        </w:rPr>
        <w:t>§ 2º</w:t>
      </w:r>
      <w:r w:rsidRPr="002F49F2">
        <w:rPr>
          <w:sz w:val="24"/>
          <w:szCs w:val="24"/>
        </w:rPr>
        <w:t xml:space="preserve"> A Secretaria Municipal de Obras, Transporte e Urbanismo, através de seus fiscais, deverá fiscalizar o cumprimento do disposto neste artigo.</w:t>
      </w:r>
    </w:p>
    <w:p w:rsidR="006F5532" w:rsidRPr="002F49F2" w:rsidRDefault="006F5532" w:rsidP="006F5532">
      <w:pPr>
        <w:jc w:val="both"/>
        <w:rPr>
          <w:sz w:val="24"/>
          <w:szCs w:val="24"/>
          <w:u w:val="single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BE65ED">
        <w:rPr>
          <w:b/>
          <w:sz w:val="24"/>
          <w:szCs w:val="24"/>
        </w:rPr>
        <w:t>§ 3º</w:t>
      </w:r>
      <w:r w:rsidRPr="002F49F2">
        <w:rPr>
          <w:sz w:val="24"/>
          <w:szCs w:val="24"/>
        </w:rPr>
        <w:t xml:space="preserve"> Caso seja verificado o descumprimento deste artigo, caberá à Secretaria Municipal de Obras, Transporte e Urbanismo, formalizar denúncia ao Ministério Público e revogar o </w:t>
      </w:r>
      <w:r w:rsidRPr="002F49F2">
        <w:rPr>
          <w:i/>
          <w:sz w:val="24"/>
          <w:szCs w:val="24"/>
        </w:rPr>
        <w:t>“Habite-se”.</w:t>
      </w:r>
    </w:p>
    <w:p w:rsidR="006F5532" w:rsidRPr="002F49F2" w:rsidRDefault="006F5532" w:rsidP="006F5532">
      <w:pPr>
        <w:jc w:val="both"/>
        <w:rPr>
          <w:sz w:val="24"/>
          <w:szCs w:val="24"/>
          <w:u w:val="single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 xml:space="preserve"> </w:t>
      </w: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2F49F2">
        <w:rPr>
          <w:b/>
          <w:sz w:val="24"/>
          <w:szCs w:val="24"/>
        </w:rPr>
        <w:t xml:space="preserve">Art. 9° </w:t>
      </w:r>
      <w:r w:rsidRPr="002F49F2">
        <w:rPr>
          <w:sz w:val="24"/>
          <w:szCs w:val="24"/>
        </w:rPr>
        <w:t>Nos casos de construções já existentes no entorno de minas d´água deverá ser exigido, além da documentação prevista no § 1º do art. 4º, o projeto de drenagem estrutural com a Anotação de Responsabilidade Técnica - ART.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lastRenderedPageBreak/>
        <w:tab/>
      </w:r>
      <w:r w:rsidRPr="002F49F2">
        <w:rPr>
          <w:sz w:val="24"/>
          <w:szCs w:val="24"/>
        </w:rPr>
        <w:tab/>
      </w:r>
      <w:r w:rsidRPr="002F49F2">
        <w:rPr>
          <w:b/>
          <w:sz w:val="24"/>
          <w:szCs w:val="24"/>
        </w:rPr>
        <w:t xml:space="preserve">§ 1º. </w:t>
      </w:r>
      <w:r w:rsidRPr="002F49F2">
        <w:rPr>
          <w:sz w:val="24"/>
          <w:szCs w:val="24"/>
        </w:rPr>
        <w:t>Em imóveis situados no entorno de minas d´água, definidos na legislação federal e estadual, não será permitida qualquer nova intervenção.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2F49F2">
        <w:rPr>
          <w:b/>
          <w:sz w:val="24"/>
          <w:szCs w:val="24"/>
        </w:rPr>
        <w:t xml:space="preserve">§ 2º </w:t>
      </w:r>
      <w:r w:rsidRPr="002F49F2">
        <w:rPr>
          <w:sz w:val="24"/>
          <w:szCs w:val="24"/>
        </w:rPr>
        <w:t>Não será considerada nova intervenção as reformas em construções, desde que não haja aumento da área construída.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2F49F2">
        <w:rPr>
          <w:b/>
          <w:sz w:val="24"/>
          <w:szCs w:val="24"/>
        </w:rPr>
        <w:t xml:space="preserve">Art. 10. </w:t>
      </w:r>
      <w:r w:rsidRPr="002F49F2">
        <w:rPr>
          <w:sz w:val="24"/>
          <w:szCs w:val="24"/>
        </w:rPr>
        <w:t>Observado o disposto na Lei 3837/2006,</w:t>
      </w:r>
      <w:r w:rsidRPr="002F49F2">
        <w:rPr>
          <w:b/>
          <w:sz w:val="24"/>
          <w:szCs w:val="24"/>
        </w:rPr>
        <w:t xml:space="preserve"> c</w:t>
      </w:r>
      <w:r w:rsidRPr="002F49F2">
        <w:rPr>
          <w:sz w:val="24"/>
          <w:szCs w:val="24"/>
        </w:rPr>
        <w:t>omo medidas compensatórias e/ou mitigadoras o Município fica obrigado a: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 xml:space="preserve"> </w:t>
      </w: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  <w:t>I - criar e implementar um plano de recuperação de matas ciliares e minas d’água urbanas;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 xml:space="preserve"> </w:t>
      </w: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  <w:t>II – criar no horto municipal a produção de mudas, ou adquiri-las de instituições ambientais, de preferência no município.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b/>
          <w:sz w:val="24"/>
          <w:szCs w:val="24"/>
        </w:rPr>
        <w:t xml:space="preserve"> </w:t>
      </w:r>
      <w:r w:rsidRPr="002F49F2">
        <w:rPr>
          <w:b/>
          <w:sz w:val="24"/>
          <w:szCs w:val="24"/>
        </w:rPr>
        <w:tab/>
      </w:r>
      <w:r w:rsidRPr="002F49F2">
        <w:rPr>
          <w:b/>
          <w:sz w:val="24"/>
          <w:szCs w:val="24"/>
        </w:rPr>
        <w:tab/>
      </w:r>
      <w:r w:rsidRPr="00BE65ED">
        <w:rPr>
          <w:b/>
          <w:sz w:val="24"/>
          <w:szCs w:val="24"/>
        </w:rPr>
        <w:t>Parágrafo único:</w:t>
      </w:r>
      <w:r w:rsidRPr="002F49F2">
        <w:rPr>
          <w:sz w:val="24"/>
          <w:szCs w:val="24"/>
        </w:rPr>
        <w:t xml:space="preserve"> Para efeitos do disposto no caput, ficam, desde já, criados como medida compensatória/mitigadora: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  <w:t>I – o Parque “Chico Mendes”, no bairro Mangabeiras; e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  <w:t>II- o Horto Florestal Omar Soares, no bairro das Oliveiras.</w:t>
      </w:r>
    </w:p>
    <w:p w:rsidR="006F5532" w:rsidRPr="002F49F2" w:rsidRDefault="006F5532" w:rsidP="006F5532">
      <w:pPr>
        <w:tabs>
          <w:tab w:val="left" w:pos="3060"/>
        </w:tabs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b/>
          <w:sz w:val="24"/>
          <w:szCs w:val="24"/>
        </w:rPr>
        <w:t xml:space="preserve"> </w:t>
      </w:r>
      <w:r w:rsidRPr="002F49F2">
        <w:rPr>
          <w:b/>
          <w:sz w:val="24"/>
          <w:szCs w:val="24"/>
        </w:rPr>
        <w:tab/>
      </w:r>
      <w:r w:rsidRPr="002F49F2">
        <w:rPr>
          <w:b/>
          <w:sz w:val="24"/>
          <w:szCs w:val="24"/>
        </w:rPr>
        <w:tab/>
        <w:t xml:space="preserve">Art. 11. </w:t>
      </w:r>
      <w:r w:rsidRPr="002F49F2">
        <w:rPr>
          <w:sz w:val="24"/>
          <w:szCs w:val="24"/>
        </w:rPr>
        <w:t>Observado o disposto no artigo 2º é vedado às concessionárias de serviço público fazer qualquer tipo de restrição ao proprietário ou justo possuidor do imóvel, sob fundamento de que o imóvel se localiza em área de preservação ambiental, bem como por ocasião de assinatura de Termo de Ajustamento de Conduta, celebrado entre a concessionária e o Ministério Público.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BE65ED">
        <w:rPr>
          <w:rFonts w:hAnsi="Tahoma"/>
          <w:b/>
          <w:sz w:val="24"/>
          <w:szCs w:val="24"/>
        </w:rPr>
        <w:t>̕</w:t>
      </w:r>
      <w:r w:rsidRPr="00BE65ED">
        <w:rPr>
          <w:b/>
          <w:sz w:val="24"/>
          <w:szCs w:val="24"/>
        </w:rPr>
        <w:t>§ 1º</w:t>
      </w:r>
      <w:r w:rsidRPr="002F49F2">
        <w:rPr>
          <w:b/>
          <w:sz w:val="24"/>
          <w:szCs w:val="24"/>
        </w:rPr>
        <w:t xml:space="preserve"> </w:t>
      </w:r>
      <w:r w:rsidRPr="002F49F2">
        <w:rPr>
          <w:sz w:val="24"/>
          <w:szCs w:val="24"/>
        </w:rPr>
        <w:t>A concessionária que se negar a prestar o serviço a ela concedido ficará sujeita à multa de 15 (quinze) UFPMF – Unidade Fiscal Padrão do Município de Formiga por dia, para cada reclamação apresentada junto à Secretaria Municipal de Fazenda e Planejamento.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 xml:space="preserve"> </w:t>
      </w: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BE65ED">
        <w:rPr>
          <w:b/>
          <w:sz w:val="24"/>
          <w:szCs w:val="24"/>
        </w:rPr>
        <w:t>§ 2º</w:t>
      </w:r>
      <w:r w:rsidRPr="002F49F2">
        <w:rPr>
          <w:sz w:val="24"/>
          <w:szCs w:val="24"/>
        </w:rPr>
        <w:t xml:space="preserve"> A multa de que trata o parágrafo 1º será exigida pela Secretaria Municipal de Fazenda e Planejamento, através da lavratura do respectivo Auto de Infração, e será contada a partir da data do protocolo da reclamação.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Pr="002F49F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2F49F2">
        <w:rPr>
          <w:b/>
          <w:sz w:val="24"/>
          <w:szCs w:val="24"/>
        </w:rPr>
        <w:t xml:space="preserve">Art. 12. </w:t>
      </w:r>
      <w:r w:rsidRPr="002F49F2">
        <w:rPr>
          <w:sz w:val="24"/>
          <w:szCs w:val="24"/>
        </w:rPr>
        <w:t>Esta Lei aplica-se somente à área urbana do Município de Formiga, assim definida pela legislação municipal.</w:t>
      </w:r>
    </w:p>
    <w:p w:rsidR="006F5532" w:rsidRPr="002F49F2" w:rsidRDefault="006F5532" w:rsidP="006F5532">
      <w:pPr>
        <w:jc w:val="both"/>
        <w:rPr>
          <w:sz w:val="24"/>
          <w:szCs w:val="24"/>
        </w:rPr>
      </w:pPr>
    </w:p>
    <w:p w:rsidR="006F5532" w:rsidRDefault="006F5532" w:rsidP="006F5532">
      <w:pPr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 w:rsidRPr="002F49F2">
        <w:rPr>
          <w:b/>
          <w:sz w:val="24"/>
          <w:szCs w:val="24"/>
        </w:rPr>
        <w:t xml:space="preserve">Art. 13. </w:t>
      </w:r>
      <w:r w:rsidRPr="002F49F2">
        <w:rPr>
          <w:sz w:val="24"/>
          <w:szCs w:val="24"/>
        </w:rPr>
        <w:t>Esta Lei entrará em vigor na data de sua publicação.</w:t>
      </w:r>
    </w:p>
    <w:p w:rsidR="006F5532" w:rsidRDefault="006F5532" w:rsidP="006F5532">
      <w:pPr>
        <w:jc w:val="both"/>
        <w:rPr>
          <w:sz w:val="24"/>
          <w:szCs w:val="24"/>
        </w:rPr>
      </w:pPr>
    </w:p>
    <w:p w:rsidR="006F5532" w:rsidRDefault="006F5532" w:rsidP="006F5532">
      <w:pPr>
        <w:jc w:val="both"/>
        <w:rPr>
          <w:sz w:val="24"/>
          <w:szCs w:val="24"/>
        </w:rPr>
      </w:pPr>
    </w:p>
    <w:p w:rsidR="006F5532" w:rsidRDefault="006F5532" w:rsidP="006F553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28 de fevereiro de 2008.</w:t>
      </w:r>
    </w:p>
    <w:p w:rsidR="006F5532" w:rsidRDefault="006F5532" w:rsidP="006F5532">
      <w:pPr>
        <w:jc w:val="both"/>
        <w:rPr>
          <w:sz w:val="24"/>
          <w:szCs w:val="24"/>
        </w:rPr>
      </w:pPr>
    </w:p>
    <w:p w:rsidR="006F5532" w:rsidRDefault="006F5532" w:rsidP="006F5532">
      <w:pPr>
        <w:jc w:val="both"/>
        <w:rPr>
          <w:sz w:val="24"/>
          <w:szCs w:val="24"/>
        </w:rPr>
      </w:pPr>
    </w:p>
    <w:p w:rsidR="006F5532" w:rsidRDefault="006F5532" w:rsidP="006F5532">
      <w:pPr>
        <w:jc w:val="both"/>
        <w:rPr>
          <w:sz w:val="24"/>
          <w:szCs w:val="24"/>
        </w:rPr>
      </w:pPr>
    </w:p>
    <w:p w:rsidR="006F5532" w:rsidRDefault="006F5532" w:rsidP="006F5532">
      <w:pPr>
        <w:jc w:val="both"/>
        <w:rPr>
          <w:sz w:val="24"/>
          <w:szCs w:val="24"/>
        </w:rPr>
      </w:pPr>
    </w:p>
    <w:p w:rsidR="006F5532" w:rsidRDefault="006F5532" w:rsidP="006F5532">
      <w:pPr>
        <w:jc w:val="both"/>
        <w:rPr>
          <w:sz w:val="24"/>
          <w:szCs w:val="24"/>
        </w:rPr>
      </w:pPr>
    </w:p>
    <w:p w:rsidR="006F5532" w:rsidRDefault="006F5532" w:rsidP="006F5532">
      <w:pPr>
        <w:jc w:val="both"/>
        <w:rPr>
          <w:sz w:val="24"/>
          <w:szCs w:val="24"/>
        </w:rPr>
      </w:pPr>
    </w:p>
    <w:p w:rsidR="006F5532" w:rsidRDefault="006F5532" w:rsidP="006F5532">
      <w:pPr>
        <w:ind w:firstLine="1"/>
        <w:jc w:val="center"/>
        <w:rPr>
          <w:sz w:val="24"/>
          <w:szCs w:val="24"/>
        </w:rPr>
      </w:pPr>
    </w:p>
    <w:p w:rsidR="006F5532" w:rsidRDefault="006F5532" w:rsidP="006F5532">
      <w:pPr>
        <w:jc w:val="center"/>
        <w:rPr>
          <w:b/>
          <w:i/>
          <w:sz w:val="24"/>
          <w:szCs w:val="24"/>
          <w:lang w:eastAsia="zh-CN"/>
        </w:rPr>
      </w:pPr>
      <w:r>
        <w:rPr>
          <w:b/>
          <w:i/>
          <w:sz w:val="24"/>
          <w:szCs w:val="24"/>
          <w:lang w:eastAsia="zh-CN"/>
        </w:rPr>
        <w:t>ALUÍSIO VELOSO DA CUNHA</w:t>
      </w:r>
    </w:p>
    <w:p w:rsidR="006F5532" w:rsidRDefault="006F5532" w:rsidP="006F5532">
      <w:pPr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Prefeito Municipal</w:t>
      </w:r>
    </w:p>
    <w:p w:rsidR="006F5532" w:rsidRDefault="006F5532" w:rsidP="006F5532">
      <w:pPr>
        <w:jc w:val="center"/>
        <w:rPr>
          <w:sz w:val="24"/>
          <w:szCs w:val="24"/>
          <w:lang w:eastAsia="zh-CN"/>
        </w:rPr>
      </w:pPr>
    </w:p>
    <w:p w:rsidR="006F5532" w:rsidRDefault="006F5532" w:rsidP="006F5532">
      <w:pPr>
        <w:jc w:val="center"/>
        <w:rPr>
          <w:sz w:val="24"/>
          <w:szCs w:val="24"/>
          <w:lang w:eastAsia="zh-CN"/>
        </w:rPr>
      </w:pPr>
    </w:p>
    <w:p w:rsidR="006F5532" w:rsidRDefault="006F5532" w:rsidP="006F5532">
      <w:pPr>
        <w:jc w:val="center"/>
        <w:rPr>
          <w:sz w:val="24"/>
          <w:szCs w:val="24"/>
          <w:lang w:eastAsia="zh-CN"/>
        </w:rPr>
      </w:pPr>
    </w:p>
    <w:p w:rsidR="006F5532" w:rsidRDefault="006F5532" w:rsidP="006F5532">
      <w:pPr>
        <w:jc w:val="center"/>
        <w:rPr>
          <w:sz w:val="24"/>
          <w:szCs w:val="24"/>
          <w:lang w:eastAsia="zh-CN"/>
        </w:rPr>
      </w:pPr>
    </w:p>
    <w:p w:rsidR="006F5532" w:rsidRDefault="006F5532" w:rsidP="006F5532">
      <w:pPr>
        <w:jc w:val="center"/>
        <w:rPr>
          <w:sz w:val="24"/>
          <w:szCs w:val="24"/>
          <w:lang w:eastAsia="zh-CN"/>
        </w:rPr>
      </w:pPr>
    </w:p>
    <w:p w:rsidR="006F5532" w:rsidRDefault="006F5532" w:rsidP="006F5532">
      <w:pPr>
        <w:jc w:val="center"/>
        <w:rPr>
          <w:sz w:val="24"/>
          <w:szCs w:val="24"/>
          <w:lang w:eastAsia="zh-CN"/>
        </w:rPr>
      </w:pPr>
    </w:p>
    <w:p w:rsidR="006F5532" w:rsidRDefault="006F5532" w:rsidP="006F5532">
      <w:pPr>
        <w:jc w:val="center"/>
        <w:rPr>
          <w:b/>
          <w:i/>
          <w:sz w:val="24"/>
          <w:szCs w:val="24"/>
          <w:lang w:eastAsia="zh-CN"/>
        </w:rPr>
      </w:pPr>
      <w:r>
        <w:rPr>
          <w:b/>
          <w:i/>
          <w:sz w:val="24"/>
          <w:szCs w:val="24"/>
          <w:lang w:eastAsia="zh-CN"/>
        </w:rPr>
        <w:t>JOSÉ JAMIR CHAVES</w:t>
      </w:r>
    </w:p>
    <w:p w:rsidR="006F5532" w:rsidRPr="00923F95" w:rsidRDefault="006F5532" w:rsidP="006F5532">
      <w:pPr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Secretário de Governo</w:t>
      </w:r>
    </w:p>
    <w:p w:rsidR="0030374B" w:rsidRDefault="006F553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32"/>
    <w:rsid w:val="000A2C50"/>
    <w:rsid w:val="00147E9B"/>
    <w:rsid w:val="004662F0"/>
    <w:rsid w:val="005B4ECA"/>
    <w:rsid w:val="006F5532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85E62-6B29-41CD-8C7D-932C9AD1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1372</Words>
  <Characters>7409</Characters>
  <Application>Microsoft Office Word</Application>
  <DocSecurity>0</DocSecurity>
  <Lines>61</Lines>
  <Paragraphs>17</Paragraphs>
  <ScaleCrop>false</ScaleCrop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2018-08-06T14:06:00Z</dcterms:created>
  <dcterms:modified xsi:type="dcterms:W3CDTF">2018-08-06T14:06:00Z</dcterms:modified>
</cp:coreProperties>
</file>