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B9" w:rsidRPr="000C66B9" w:rsidRDefault="00C05FB9" w:rsidP="00C05FB9">
      <w:pPr>
        <w:pStyle w:val="Ttulo1"/>
        <w:rPr>
          <w:b/>
          <w:bCs/>
          <w:i/>
        </w:rPr>
      </w:pPr>
      <w:r w:rsidRPr="000C66B9">
        <w:rPr>
          <w:b/>
          <w:i/>
        </w:rPr>
        <w:t>LEI Nº</w:t>
      </w:r>
      <w:r>
        <w:rPr>
          <w:b/>
          <w:i/>
        </w:rPr>
        <w:t xml:space="preserve"> 4082, DE 30 DE JUNHO DE 2008.</w:t>
      </w:r>
    </w:p>
    <w:p w:rsidR="00C05FB9" w:rsidRPr="000C66B9" w:rsidRDefault="00C05FB9" w:rsidP="00C05FB9">
      <w:pPr>
        <w:jc w:val="both"/>
        <w:rPr>
          <w:sz w:val="24"/>
          <w:szCs w:val="24"/>
        </w:rPr>
      </w:pPr>
    </w:p>
    <w:p w:rsidR="00C05FB9" w:rsidRPr="000C66B9" w:rsidRDefault="00C05FB9" w:rsidP="00C05FB9">
      <w:pPr>
        <w:jc w:val="both"/>
        <w:rPr>
          <w:sz w:val="24"/>
          <w:szCs w:val="24"/>
        </w:rPr>
      </w:pPr>
    </w:p>
    <w:p w:rsidR="00C05FB9" w:rsidRPr="000C66B9" w:rsidRDefault="00C05FB9" w:rsidP="00C05FB9">
      <w:pPr>
        <w:ind w:left="4320"/>
        <w:jc w:val="both"/>
        <w:rPr>
          <w:sz w:val="24"/>
          <w:szCs w:val="24"/>
        </w:rPr>
      </w:pPr>
      <w:r w:rsidRPr="000C66B9">
        <w:rPr>
          <w:sz w:val="24"/>
          <w:szCs w:val="24"/>
        </w:rPr>
        <w:t xml:space="preserve">Cria o Conselho Municipal da Identidade Negra e dá outras providências. </w:t>
      </w:r>
    </w:p>
    <w:p w:rsidR="00C05FB9" w:rsidRPr="000C66B9" w:rsidRDefault="00C05FB9" w:rsidP="00C05FB9">
      <w:pPr>
        <w:jc w:val="both"/>
        <w:rPr>
          <w:sz w:val="24"/>
          <w:szCs w:val="24"/>
        </w:rPr>
      </w:pPr>
    </w:p>
    <w:p w:rsidR="00C05FB9" w:rsidRPr="000C66B9" w:rsidRDefault="00C05FB9" w:rsidP="00C05FB9">
      <w:pPr>
        <w:ind w:firstLine="1418"/>
        <w:jc w:val="both"/>
        <w:rPr>
          <w:sz w:val="24"/>
          <w:szCs w:val="24"/>
        </w:rPr>
      </w:pPr>
    </w:p>
    <w:p w:rsidR="00C05FB9" w:rsidRPr="000C66B9" w:rsidRDefault="00C05FB9" w:rsidP="00C05FB9">
      <w:pPr>
        <w:ind w:firstLine="1418"/>
        <w:jc w:val="both"/>
        <w:rPr>
          <w:sz w:val="24"/>
          <w:szCs w:val="24"/>
        </w:rPr>
      </w:pPr>
    </w:p>
    <w:p w:rsidR="00C05FB9" w:rsidRPr="000C66B9" w:rsidRDefault="00C05FB9" w:rsidP="00C05FB9">
      <w:pPr>
        <w:ind w:firstLine="1418"/>
        <w:jc w:val="both"/>
        <w:rPr>
          <w:sz w:val="24"/>
          <w:szCs w:val="24"/>
        </w:rPr>
      </w:pPr>
      <w:r w:rsidRPr="000C66B9">
        <w:rPr>
          <w:sz w:val="24"/>
          <w:szCs w:val="24"/>
        </w:rPr>
        <w:t>A CÂMARA MUNICIPAL DE FORMIGA APROVOU E EU SANCIONO A SEGUINTE LEI:</w:t>
      </w:r>
    </w:p>
    <w:p w:rsidR="00C05FB9" w:rsidRDefault="00C05FB9" w:rsidP="00C05FB9">
      <w:pPr>
        <w:ind w:firstLine="1418"/>
        <w:jc w:val="both"/>
        <w:rPr>
          <w:sz w:val="24"/>
          <w:szCs w:val="24"/>
        </w:rPr>
      </w:pPr>
    </w:p>
    <w:p w:rsidR="00C05FB9" w:rsidRPr="000C66B9" w:rsidRDefault="00C05FB9" w:rsidP="00C05FB9">
      <w:pPr>
        <w:ind w:firstLine="1418"/>
        <w:jc w:val="both"/>
        <w:rPr>
          <w:sz w:val="24"/>
          <w:szCs w:val="24"/>
        </w:rPr>
      </w:pPr>
    </w:p>
    <w:p w:rsidR="00C05FB9" w:rsidRPr="000C66B9" w:rsidRDefault="00C05FB9" w:rsidP="00C05FB9">
      <w:pPr>
        <w:ind w:firstLine="1418"/>
        <w:jc w:val="both"/>
        <w:rPr>
          <w:sz w:val="24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1º</w:t>
      </w:r>
      <w:r w:rsidRPr="000C66B9">
        <w:rPr>
          <w:b w:val="0"/>
          <w:szCs w:val="24"/>
        </w:rPr>
        <w:t xml:space="preserve"> Fica criado o Conselho Municipal da Identidade Negra – COMIN, vinculado à Secretaria Municipal de Desenvolvimento Humano, com caráter consultivo e fiscalizador, no âmbito de sua competência, constituindo-se em espaço de articulação entre Governo Municipal e a Sociedade Civil, para formulação de diretrizes e ações na área de valorização dos afro-descendentes.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§ 1º</w:t>
      </w:r>
      <w:r w:rsidRPr="000C66B9">
        <w:rPr>
          <w:b w:val="0"/>
          <w:szCs w:val="24"/>
        </w:rPr>
        <w:t xml:space="preserve"> O Conselho Municipal da Identidade Negra - COMIN de que trata o caput, terá autonomia administrativa, tendo como finalidades principais a formulação de políticas públicas, projetos e programas relacionados com a promoção, valorização e melhoria das condições de vida da população negra, a valorização e o resgate da história e cultura dos afro-descendentes, e a eliminação de todas as formas de discriminação, de modo a assegurar-lhes plena participação e igualdade nos planos políticos, econômicos, social, cultural e jurídico.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§ 2º</w:t>
      </w:r>
      <w:r w:rsidRPr="000C66B9">
        <w:rPr>
          <w:b w:val="0"/>
          <w:szCs w:val="24"/>
        </w:rPr>
        <w:t xml:space="preserve"> O Conselho Municipal da Identidade Negra - COMIN</w:t>
      </w:r>
      <w:r w:rsidRPr="000C66B9">
        <w:rPr>
          <w:b w:val="0"/>
          <w:bCs/>
          <w:szCs w:val="24"/>
        </w:rPr>
        <w:t xml:space="preserve"> irá propor e fiscalizar</w:t>
      </w:r>
      <w:r w:rsidRPr="000C66B9">
        <w:rPr>
          <w:b w:val="0"/>
          <w:szCs w:val="24"/>
        </w:rPr>
        <w:t xml:space="preserve"> as políticas públicas para os afro-descendentes, baseadas na legislação federal que trata do assunto em questão.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2º</w:t>
      </w:r>
      <w:r w:rsidRPr="000C66B9">
        <w:rPr>
          <w:b w:val="0"/>
          <w:szCs w:val="24"/>
        </w:rPr>
        <w:t xml:space="preserve"> Cabe ao Conselho Municipal da Identidade Negra - COMIN estabelecer o diálogo permanente entre o Governo Municipal e as organizações sociais nele representadas, com o objetivo de assessorar a Prefeitura Municipal na formulação de políticas públicas e na definição de diretrizes e prioridades que visem a garantia dos direitos de cidadania dos afro-descendentes.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3º</w:t>
      </w:r>
      <w:r w:rsidRPr="000C66B9">
        <w:rPr>
          <w:b w:val="0"/>
          <w:szCs w:val="24"/>
        </w:rPr>
        <w:t xml:space="preserve"> Compete ao Conselho Municipal da Identidade Negra - COMIN: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 - Fiscalizar e exigir o cumprimento da legislação concernente aos direitos assegurados aos afro-descendentes;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II – Estimular, apoiar e desenvolver o debate e estudo das condições de vida da população negra da cidade de Formiga, visando a eliminar todas as formas de discriminação;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III - Promover articulação com todas as autoridades municipais, estaduais e federais, com vistas à valorização da população negra;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lastRenderedPageBreak/>
        <w:t>IV - Promover ações junto à Secretaria Municipal de Educação e Esportes, à Secretaria Estadual de Educação e ao Ministério da Educação, com a finalidade de introduzir atividades educacionais permanentes e periódicas, no âmbito das escolas municipais, estaduais e federais em funcionamento no Município de Formiga, para pesquisa, conhecimento e divulgação da Cultura Afro;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V - Promover ações junto à Secretaria Municipal de Saúde, à Secretaria Estadual de Saúde e ao Ministério da Saúde, com vistas ao atendimento de doenças específicas da raça negra, apresentada pela população residente no Município;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VI - Promover festividades que incluam manifestações artísticas, musicais e religiosas próprias da cultura afro, como forma de valorização e continuação da cultura original da população negra.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4º</w:t>
      </w:r>
      <w:r w:rsidRPr="000C66B9">
        <w:rPr>
          <w:b w:val="0"/>
          <w:szCs w:val="24"/>
        </w:rPr>
        <w:t xml:space="preserve"> O Conselho Municipal da Identidade Negra - COMIN terá </w:t>
      </w:r>
      <w:r w:rsidRPr="000C66B9">
        <w:rPr>
          <w:b w:val="0"/>
          <w:bCs/>
          <w:szCs w:val="24"/>
        </w:rPr>
        <w:t>14 (quatorze) conselheiros titulares e 14 (quatorze) suplentes</w:t>
      </w:r>
      <w:r w:rsidRPr="000C66B9">
        <w:rPr>
          <w:b w:val="0"/>
          <w:szCs w:val="24"/>
        </w:rPr>
        <w:t xml:space="preserve"> envolvendo os representantes do poder público e da sociedade civil organizada.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5º</w:t>
      </w:r>
      <w:r w:rsidRPr="000C66B9">
        <w:rPr>
          <w:b w:val="0"/>
          <w:szCs w:val="24"/>
        </w:rPr>
        <w:t xml:space="preserve"> Conselheiros representantes do Poder Público Municipal: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I - Um representante da Secretaria Municipal de Desenvolvimento Humano;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>II - Um representante da Secretaria Municipal de Saúde;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III - Um representante da Secretaria Municipal de Educação;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>IV - Um representante da Secretaria Municipal de Comunicação;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V - </w:t>
      </w:r>
      <w:r w:rsidRPr="000C66B9">
        <w:rPr>
          <w:b w:val="0"/>
          <w:bCs/>
          <w:szCs w:val="24"/>
        </w:rPr>
        <w:t>Um representante da Secretaria Municipal de Cultura</w:t>
      </w:r>
      <w:r w:rsidRPr="000C66B9">
        <w:rPr>
          <w:b w:val="0"/>
          <w:szCs w:val="24"/>
        </w:rPr>
        <w:t>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VI - </w:t>
      </w:r>
      <w:r w:rsidRPr="000C66B9">
        <w:rPr>
          <w:b w:val="0"/>
          <w:bCs/>
          <w:szCs w:val="24"/>
        </w:rPr>
        <w:t>Um representante da Secretaria Municipal de Desenvolvimento Rural Sustentável</w:t>
      </w:r>
      <w:r w:rsidRPr="000C66B9">
        <w:rPr>
          <w:b w:val="0"/>
          <w:szCs w:val="24"/>
        </w:rPr>
        <w:t>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VII - Um representante da Câmara Municipal de Formiga, indicado pelo Poder Legislativo.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Parágrafo único:</w:t>
      </w:r>
      <w:r w:rsidRPr="000C66B9">
        <w:rPr>
          <w:b w:val="0"/>
          <w:szCs w:val="24"/>
        </w:rPr>
        <w:t xml:space="preserve"> Cada órgão acima mencionado deverá indicar um Conselheiro titular e um suplente que deverá substituí-lo em seus impedimentos.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6º</w:t>
      </w:r>
      <w:r w:rsidRPr="000C66B9">
        <w:rPr>
          <w:b w:val="0"/>
          <w:szCs w:val="24"/>
        </w:rPr>
        <w:t xml:space="preserve"> Conselheiros representantes da Sociedade Civil Organizada: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 - Um representante do Conselho Municipal de Assistência Social (COMAS);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II - Um representante do Conselho Municipal dos Direitos da Mulher (CMDM);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III - Um representante dos Congados;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IV - U</w:t>
      </w:r>
      <w:r w:rsidRPr="000C66B9">
        <w:rPr>
          <w:b w:val="0"/>
          <w:bCs/>
          <w:szCs w:val="24"/>
        </w:rPr>
        <w:t>m representante das religiões de matriz africana</w:t>
      </w:r>
      <w:r w:rsidRPr="000C66B9">
        <w:rPr>
          <w:b w:val="0"/>
          <w:szCs w:val="24"/>
        </w:rPr>
        <w:t>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  <w:r w:rsidRPr="000C66B9">
        <w:rPr>
          <w:b w:val="0"/>
          <w:szCs w:val="24"/>
        </w:rPr>
        <w:t>V - Um representante do UNIFOR – MG;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6"/>
        <w:jc w:val="both"/>
        <w:rPr>
          <w:b w:val="0"/>
          <w:bCs/>
          <w:szCs w:val="24"/>
        </w:rPr>
      </w:pPr>
      <w:r w:rsidRPr="000C66B9">
        <w:rPr>
          <w:b w:val="0"/>
          <w:bCs/>
          <w:szCs w:val="24"/>
        </w:rPr>
        <w:t>VI – Dois representante</w:t>
      </w:r>
      <w:r>
        <w:rPr>
          <w:b w:val="0"/>
          <w:bCs/>
          <w:szCs w:val="24"/>
        </w:rPr>
        <w:t>s d</w:t>
      </w:r>
      <w:r w:rsidRPr="000C66B9">
        <w:rPr>
          <w:b w:val="0"/>
          <w:bCs/>
          <w:szCs w:val="24"/>
        </w:rPr>
        <w:t xml:space="preserve">a Capoeira.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  <w:u w:val="single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Parágrafo único:</w:t>
      </w:r>
      <w:r w:rsidRPr="000C66B9">
        <w:rPr>
          <w:b w:val="0"/>
          <w:szCs w:val="24"/>
        </w:rPr>
        <w:t xml:space="preserve"> Cada Entidade acima mencionada deverá indicar um Conselheiro titular e um suplente que deverá substituí-lo em seus impedimentos.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  <w:r w:rsidRPr="000C66B9">
        <w:rPr>
          <w:bCs/>
          <w:szCs w:val="24"/>
        </w:rPr>
        <w:t>Art. 7º</w:t>
      </w:r>
      <w:r w:rsidRPr="000C66B9">
        <w:rPr>
          <w:b w:val="0"/>
          <w:bCs/>
          <w:szCs w:val="24"/>
        </w:rPr>
        <w:t xml:space="preserve"> A participação dos Conselheiros não será remunerada e é considerado serviço público relevante.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  <w:u w:val="single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  <w:r w:rsidRPr="000C66B9">
        <w:rPr>
          <w:bCs/>
          <w:szCs w:val="24"/>
        </w:rPr>
        <w:t>Art. 8º</w:t>
      </w:r>
      <w:r w:rsidRPr="000C66B9">
        <w:rPr>
          <w:b w:val="0"/>
          <w:bCs/>
          <w:szCs w:val="24"/>
        </w:rPr>
        <w:t xml:space="preserve"> Todos os Conselheiros terão direito a voz e somente os titulares a voto.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9º</w:t>
      </w:r>
      <w:r w:rsidRPr="000C66B9">
        <w:rPr>
          <w:b w:val="0"/>
          <w:szCs w:val="24"/>
        </w:rPr>
        <w:t xml:space="preserve"> O Conselho Municipal da Identidade Negra - COMIN será coordenado por um Presidente, um Vice-Presidente e um Secretário, escolhidos entre os membros titulares.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§ 1º</w:t>
      </w:r>
      <w:r w:rsidRPr="000C66B9">
        <w:rPr>
          <w:b w:val="0"/>
          <w:szCs w:val="24"/>
        </w:rPr>
        <w:t xml:space="preserve"> O mandato dos representantes da Sociedade Civil Organizada será de dois anos, sendo admitida uma recondução.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§ 2º</w:t>
      </w:r>
      <w:r w:rsidRPr="000C66B9">
        <w:rPr>
          <w:b w:val="0"/>
          <w:szCs w:val="24"/>
        </w:rPr>
        <w:t xml:space="preserve"> O mandato dos representantes do Poder Público vencerá de acordo com o período da gestão municipal, podendo os membros ser indicados novamente, caso seja de interesse do gestor público.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§ 3º</w:t>
      </w:r>
      <w:r w:rsidRPr="000C66B9">
        <w:rPr>
          <w:b w:val="0"/>
          <w:szCs w:val="24"/>
        </w:rPr>
        <w:t xml:space="preserve"> As atribuições do Presidente, Vice-Presidente e Secretário deverão ser descritas no Regimento Interno do Conselho Municipal da Identidade Negra - COMIN.</w:t>
      </w:r>
    </w:p>
    <w:p w:rsidR="00C05F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173625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>
        <w:rPr>
          <w:szCs w:val="24"/>
        </w:rPr>
        <w:t xml:space="preserve">§ 4º </w:t>
      </w:r>
      <w:r>
        <w:rPr>
          <w:b w:val="0"/>
          <w:szCs w:val="24"/>
        </w:rPr>
        <w:t>O Conselho Municipal da Identidade Negra – COMIN deverá elaborar e aprovar seu Regimento Interno, no prazo máximo de 120 (cento e vinte) dias, a contar da data de publicação da presente Lei.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  <w:r w:rsidRPr="000C66B9">
        <w:rPr>
          <w:bCs/>
          <w:szCs w:val="24"/>
        </w:rPr>
        <w:t>Art. 10.</w:t>
      </w:r>
      <w:r w:rsidRPr="000C66B9">
        <w:rPr>
          <w:b w:val="0"/>
          <w:bCs/>
          <w:szCs w:val="24"/>
        </w:rPr>
        <w:t xml:space="preserve"> O </w:t>
      </w:r>
      <w:r w:rsidRPr="000C66B9">
        <w:rPr>
          <w:b w:val="0"/>
          <w:szCs w:val="24"/>
        </w:rPr>
        <w:t>Conselho Municipal da Identidade Negra - COMIN</w:t>
      </w:r>
      <w:r w:rsidRPr="000C66B9">
        <w:rPr>
          <w:b w:val="0"/>
          <w:bCs/>
          <w:szCs w:val="24"/>
        </w:rPr>
        <w:t xml:space="preserve"> poderá criar e organizar comissões temáticas.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bCs/>
          <w:szCs w:val="24"/>
        </w:rPr>
      </w:pPr>
      <w:r w:rsidRPr="000C66B9">
        <w:rPr>
          <w:bCs/>
          <w:szCs w:val="24"/>
        </w:rPr>
        <w:t>Art. 11.</w:t>
      </w:r>
      <w:r w:rsidRPr="000C66B9">
        <w:rPr>
          <w:b w:val="0"/>
          <w:bCs/>
          <w:szCs w:val="24"/>
        </w:rPr>
        <w:t xml:space="preserve"> O </w:t>
      </w:r>
      <w:r w:rsidRPr="000C66B9">
        <w:rPr>
          <w:b w:val="0"/>
          <w:szCs w:val="24"/>
        </w:rPr>
        <w:t>Conselho Municipal da Identidade Negra - COMIN</w:t>
      </w:r>
      <w:r w:rsidRPr="000C66B9">
        <w:rPr>
          <w:b w:val="0"/>
          <w:bCs/>
          <w:szCs w:val="24"/>
        </w:rPr>
        <w:t xml:space="preserve"> manterá registro próprio e sistemático de seu funcionamento</w:t>
      </w:r>
      <w:r w:rsidRPr="000C66B9">
        <w:rPr>
          <w:b w:val="0"/>
          <w:szCs w:val="24"/>
        </w:rPr>
        <w:t xml:space="preserve"> </w:t>
      </w:r>
      <w:r w:rsidRPr="000C66B9">
        <w:rPr>
          <w:b w:val="0"/>
          <w:bCs/>
          <w:szCs w:val="24"/>
        </w:rPr>
        <w:t xml:space="preserve">e atos.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  <w:u w:val="single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Cs/>
          <w:szCs w:val="24"/>
        </w:rPr>
        <w:t>Art. 12.</w:t>
      </w:r>
      <w:r w:rsidRPr="000C66B9">
        <w:rPr>
          <w:b w:val="0"/>
          <w:bCs/>
          <w:szCs w:val="24"/>
        </w:rPr>
        <w:t xml:space="preserve"> O </w:t>
      </w:r>
      <w:r w:rsidRPr="000C66B9">
        <w:rPr>
          <w:b w:val="0"/>
          <w:szCs w:val="24"/>
        </w:rPr>
        <w:t>Conselho Municipal da Identidade Negra - COMIN</w:t>
      </w:r>
      <w:r w:rsidRPr="000C66B9">
        <w:rPr>
          <w:b w:val="0"/>
          <w:bCs/>
          <w:szCs w:val="24"/>
        </w:rPr>
        <w:t xml:space="preserve"> deverá elaborar o seu regimento interno, que será aprovado pela maioria absoluta de seus membros e </w:t>
      </w:r>
      <w:r w:rsidRPr="000C66B9">
        <w:rPr>
          <w:b w:val="0"/>
          <w:szCs w:val="24"/>
        </w:rPr>
        <w:t xml:space="preserve">disporá sobre seu funcionamento e a substituição de seus representantes.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  <w:u w:val="single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 13.</w:t>
      </w:r>
      <w:r w:rsidRPr="000C66B9">
        <w:rPr>
          <w:b w:val="0"/>
          <w:szCs w:val="24"/>
        </w:rPr>
        <w:t xml:space="preserve"> O Conselho Municipal da Identidade Negra - COMIN reunir-se-á, ordinariamente, uma vez por mês e, em caráter extraordinário, sempre que convocado pelo seu Presidente, por iniciativa própria, ou a requerimento de pelo menos 50%  (cinqüenta por cento) dos seus membros titulares.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Parágrafo único:</w:t>
      </w:r>
      <w:r w:rsidRPr="000C66B9">
        <w:rPr>
          <w:b w:val="0"/>
          <w:szCs w:val="24"/>
        </w:rPr>
        <w:t xml:space="preserve"> A ausência a 3 (três) reuniões seguidas ou 5 (cinco) alternadas, no mesmo ano, sem substituição pelo suplente, implicará na perda automática do mandato do Conselheiro.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14.</w:t>
      </w:r>
      <w:r w:rsidRPr="000C66B9">
        <w:rPr>
          <w:b w:val="0"/>
          <w:szCs w:val="24"/>
        </w:rPr>
        <w:t xml:space="preserve">  Esta Lei entra em vigor na data de sua publicação. 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szCs w:val="24"/>
        </w:rPr>
        <w:t>Art. 15.</w:t>
      </w:r>
      <w:r w:rsidRPr="000C66B9">
        <w:rPr>
          <w:b w:val="0"/>
          <w:szCs w:val="24"/>
        </w:rPr>
        <w:t xml:space="preserve"> Revogam-se as disposições em contrário, especialmente, a Lei nº 3646, de 09 de maio de 2005.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  <w:r w:rsidRPr="000C66B9">
        <w:rPr>
          <w:b w:val="0"/>
          <w:szCs w:val="24"/>
        </w:rPr>
        <w:t xml:space="preserve">Gabinete do Prefeito em Formiga, </w:t>
      </w:r>
      <w:r>
        <w:rPr>
          <w:b w:val="0"/>
          <w:szCs w:val="24"/>
        </w:rPr>
        <w:t>30 de junho</w:t>
      </w:r>
      <w:r w:rsidRPr="000C66B9">
        <w:rPr>
          <w:b w:val="0"/>
          <w:szCs w:val="24"/>
        </w:rPr>
        <w:t xml:space="preserve"> de 2008.</w:t>
      </w: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ind w:firstLine="1418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jc w:val="both"/>
        <w:rPr>
          <w:b w:val="0"/>
          <w:szCs w:val="24"/>
        </w:rPr>
      </w:pPr>
    </w:p>
    <w:p w:rsidR="00C05FB9" w:rsidRPr="000C66B9" w:rsidRDefault="00C05FB9" w:rsidP="00C05FB9">
      <w:pPr>
        <w:pStyle w:val="Corpodetexto3"/>
        <w:shd w:val="clear" w:color="auto" w:fill="auto"/>
        <w:spacing w:line="240" w:lineRule="auto"/>
        <w:rPr>
          <w:i/>
          <w:szCs w:val="24"/>
        </w:rPr>
      </w:pPr>
      <w:r w:rsidRPr="000C66B9">
        <w:rPr>
          <w:i/>
          <w:szCs w:val="24"/>
        </w:rPr>
        <w:t>ALUÍSIO VELOSO DA CUNHA</w:t>
      </w: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  <w:r w:rsidRPr="000C66B9">
        <w:rPr>
          <w:b w:val="0"/>
          <w:szCs w:val="24"/>
        </w:rPr>
        <w:t>Prefeito Municipal</w:t>
      </w: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</w:p>
    <w:p w:rsidR="00C05FB9" w:rsidRDefault="00C05FB9" w:rsidP="00C05FB9">
      <w:pPr>
        <w:pStyle w:val="Corpodetexto3"/>
        <w:shd w:val="clear" w:color="auto" w:fill="auto"/>
        <w:spacing w:line="240" w:lineRule="auto"/>
        <w:rPr>
          <w:i/>
          <w:szCs w:val="24"/>
        </w:rPr>
      </w:pPr>
      <w:r>
        <w:rPr>
          <w:i/>
          <w:szCs w:val="24"/>
        </w:rPr>
        <w:t>JOSÉ JAMIR CHAVES</w:t>
      </w:r>
    </w:p>
    <w:p w:rsidR="00C05FB9" w:rsidRPr="00883199" w:rsidRDefault="00C05FB9" w:rsidP="00C05FB9">
      <w:pPr>
        <w:pStyle w:val="Corpodetexto3"/>
        <w:shd w:val="clear" w:color="auto" w:fill="auto"/>
        <w:spacing w:line="240" w:lineRule="auto"/>
        <w:rPr>
          <w:b w:val="0"/>
          <w:szCs w:val="24"/>
        </w:rPr>
      </w:pPr>
      <w:r>
        <w:rPr>
          <w:b w:val="0"/>
          <w:szCs w:val="24"/>
        </w:rPr>
        <w:t>Secretário de Governo</w:t>
      </w:r>
    </w:p>
    <w:p w:rsidR="0030374B" w:rsidRDefault="00C05FB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9"/>
    <w:rsid w:val="000A2C50"/>
    <w:rsid w:val="00147E9B"/>
    <w:rsid w:val="004662F0"/>
    <w:rsid w:val="005B4ECA"/>
    <w:rsid w:val="0070535B"/>
    <w:rsid w:val="009E5F9A"/>
    <w:rsid w:val="00C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79953-3812-4161-BFCA-AC52FEB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FB9"/>
    <w:pPr>
      <w:keepNext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FB9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05FB9"/>
    <w:pPr>
      <w:shd w:val="clear" w:color="auto" w:fill="000000"/>
      <w:spacing w:line="360" w:lineRule="auto"/>
      <w:ind w:right="-283"/>
      <w:jc w:val="center"/>
    </w:pPr>
    <w:rPr>
      <w:b/>
      <w:sz w:val="24"/>
      <w:szCs w:val="70"/>
    </w:rPr>
  </w:style>
  <w:style w:type="character" w:customStyle="1" w:styleId="Corpodetexto3Char">
    <w:name w:val="Corpo de texto 3 Char"/>
    <w:basedOn w:val="Fontepargpadro"/>
    <w:link w:val="Corpodetexto3"/>
    <w:rsid w:val="00C05FB9"/>
    <w:rPr>
      <w:rFonts w:ascii="Times New Roman" w:eastAsia="SimSun" w:hAnsi="Times New Roman" w:cs="Times New Roman"/>
      <w:b/>
      <w:sz w:val="24"/>
      <w:szCs w:val="70"/>
      <w:shd w:val="clear" w:color="auto" w:fil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2018-08-06T14:17:00Z</dcterms:created>
  <dcterms:modified xsi:type="dcterms:W3CDTF">2018-08-06T14:17:00Z</dcterms:modified>
</cp:coreProperties>
</file>