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F1" w:rsidRDefault="00D640F1" w:rsidP="00D640F1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4116, DE 06 DE NOVEMBRO DE 2008.</w:t>
      </w:r>
    </w:p>
    <w:p w:rsidR="00D640F1" w:rsidRDefault="00D640F1" w:rsidP="00D640F1"/>
    <w:p w:rsidR="00D640F1" w:rsidRDefault="00D640F1" w:rsidP="00D640F1"/>
    <w:p w:rsidR="00D640F1" w:rsidRPr="005A2199" w:rsidRDefault="00D640F1" w:rsidP="00D640F1">
      <w:pPr>
        <w:pStyle w:val="ementa"/>
      </w:pPr>
      <w:r w:rsidRPr="005A2199">
        <w:t xml:space="preserve">Cria o </w:t>
      </w:r>
      <w:r w:rsidRPr="005A2199">
        <w:rPr>
          <w:i/>
        </w:rPr>
        <w:t>“Programa Maternidade Cidadã”</w:t>
      </w:r>
      <w:r w:rsidRPr="005A2199">
        <w:t>, destinado à prorrogação da licença-maternidade das servidoras públicas da administração direta e indireta do município de Formiga.</w:t>
      </w:r>
    </w:p>
    <w:p w:rsidR="00D640F1" w:rsidRDefault="00D640F1" w:rsidP="00D640F1">
      <w:pPr>
        <w:pStyle w:val="NormalWeb"/>
        <w:tabs>
          <w:tab w:val="left" w:pos="1440"/>
          <w:tab w:val="left" w:pos="9360"/>
          <w:tab w:val="left" w:pos="9540"/>
        </w:tabs>
        <w:spacing w:before="0" w:beforeAutospacing="0" w:after="0" w:afterAutospacing="0"/>
        <w:jc w:val="both"/>
        <w:rPr>
          <w:bCs/>
          <w:color w:val="000000"/>
        </w:rPr>
      </w:pPr>
      <w:r w:rsidRPr="005A2199">
        <w:rPr>
          <w:bCs/>
          <w:color w:val="000000"/>
        </w:rPr>
        <w:t xml:space="preserve">                    </w:t>
      </w:r>
    </w:p>
    <w:p w:rsidR="00D640F1" w:rsidRPr="005A2199" w:rsidRDefault="00D640F1" w:rsidP="00D640F1">
      <w:pPr>
        <w:pStyle w:val="NormalWeb"/>
        <w:tabs>
          <w:tab w:val="left" w:pos="1440"/>
          <w:tab w:val="left" w:pos="9360"/>
          <w:tab w:val="left" w:pos="9540"/>
        </w:tabs>
        <w:spacing w:before="0" w:beforeAutospacing="0" w:after="0" w:afterAutospacing="0"/>
        <w:jc w:val="both"/>
        <w:rPr>
          <w:bCs/>
          <w:color w:val="000000"/>
        </w:rPr>
      </w:pPr>
    </w:p>
    <w:p w:rsidR="00D640F1" w:rsidRPr="005A2199" w:rsidRDefault="00D640F1" w:rsidP="00D640F1">
      <w:pPr>
        <w:pStyle w:val="NormalWeb"/>
        <w:tabs>
          <w:tab w:val="left" w:pos="1440"/>
          <w:tab w:val="left" w:pos="9360"/>
          <w:tab w:val="left" w:pos="9540"/>
        </w:tabs>
        <w:spacing w:before="0" w:beforeAutospacing="0" w:after="0" w:afterAutospacing="0"/>
        <w:jc w:val="both"/>
        <w:rPr>
          <w:bCs/>
          <w:color w:val="000000"/>
        </w:rPr>
      </w:pPr>
      <w:r w:rsidRPr="005A2199">
        <w:rPr>
          <w:bCs/>
          <w:color w:val="000000"/>
        </w:rPr>
        <w:tab/>
        <w:t>A CÂMARA MUNICIPAL DE FORMIGA APROVOU E EU SANCIONO A SEGUINTE LEI:</w:t>
      </w:r>
    </w:p>
    <w:p w:rsidR="00D640F1" w:rsidRPr="005A2199" w:rsidRDefault="00D640F1" w:rsidP="00D640F1">
      <w:pPr>
        <w:pStyle w:val="cabea"/>
        <w:outlineLvl w:val="0"/>
        <w:rPr>
          <w:rFonts w:ascii="Times New Roman" w:hAnsi="Times New Roman"/>
          <w:b w:val="0"/>
          <w:szCs w:val="24"/>
        </w:rPr>
      </w:pPr>
    </w:p>
    <w:p w:rsidR="00D640F1" w:rsidRPr="005A2199" w:rsidRDefault="00D640F1" w:rsidP="00D640F1">
      <w:pPr>
        <w:pStyle w:val="cabea"/>
        <w:outlineLvl w:val="0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Art. 1º</w:t>
      </w:r>
      <w:r w:rsidRPr="005A2199">
        <w:rPr>
          <w:rFonts w:ascii="Times New Roman" w:hAnsi="Times New Roman"/>
          <w:b w:val="0"/>
          <w:szCs w:val="24"/>
        </w:rPr>
        <w:t xml:space="preserve"> Ficam os Poderes Executivo e Legislativo autorizados a instituir o “</w:t>
      </w:r>
      <w:r w:rsidRPr="005A2199">
        <w:rPr>
          <w:rFonts w:ascii="Times New Roman" w:hAnsi="Times New Roman"/>
          <w:b w:val="0"/>
          <w:i/>
          <w:szCs w:val="24"/>
        </w:rPr>
        <w:t>Programa Maternidade Cidadã</w:t>
      </w:r>
      <w:r w:rsidRPr="005A2199">
        <w:rPr>
          <w:rFonts w:ascii="Times New Roman" w:hAnsi="Times New Roman"/>
          <w:b w:val="0"/>
          <w:szCs w:val="24"/>
        </w:rPr>
        <w:t xml:space="preserve">”, destinado a prorrogar por 60 (sessenta) dias a duração da licença-maternidade prevista no inciso XVIII do </w:t>
      </w:r>
      <w:r w:rsidRPr="005A2199">
        <w:rPr>
          <w:rFonts w:ascii="Times New Roman" w:hAnsi="Times New Roman"/>
          <w:b w:val="0"/>
          <w:i/>
          <w:szCs w:val="24"/>
        </w:rPr>
        <w:t xml:space="preserve">caput </w:t>
      </w:r>
      <w:r w:rsidRPr="005A2199">
        <w:rPr>
          <w:rFonts w:ascii="Times New Roman" w:hAnsi="Times New Roman"/>
          <w:b w:val="0"/>
          <w:szCs w:val="24"/>
        </w:rPr>
        <w:t>do art. 7º da Constituição Federal.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§ 1º</w:t>
      </w:r>
      <w:r w:rsidRPr="005A2199">
        <w:rPr>
          <w:rFonts w:ascii="Times New Roman" w:hAnsi="Times New Roman"/>
          <w:b w:val="0"/>
          <w:szCs w:val="24"/>
        </w:rPr>
        <w:t xml:space="preserve"> A prorrogação será garantida à servidora da administração pública direta e indireta, desde que a mesma a requeira até o final do primeiro mês após o parto, e concedida imediatamente após a fruição da licença-maternidade de que trata o inciso XVIII do </w:t>
      </w:r>
      <w:r w:rsidRPr="005A2199">
        <w:rPr>
          <w:rFonts w:ascii="Times New Roman" w:hAnsi="Times New Roman"/>
          <w:b w:val="0"/>
          <w:i/>
          <w:szCs w:val="24"/>
        </w:rPr>
        <w:t xml:space="preserve">caput </w:t>
      </w:r>
      <w:r w:rsidRPr="005A2199">
        <w:rPr>
          <w:rFonts w:ascii="Times New Roman" w:hAnsi="Times New Roman"/>
          <w:b w:val="0"/>
          <w:szCs w:val="24"/>
        </w:rPr>
        <w:t>do art. 7º da Constituição Federal.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 xml:space="preserve">§ 2º </w:t>
      </w:r>
      <w:r w:rsidRPr="005A2199">
        <w:rPr>
          <w:rFonts w:ascii="Times New Roman" w:hAnsi="Times New Roman"/>
          <w:b w:val="0"/>
          <w:szCs w:val="24"/>
        </w:rPr>
        <w:t xml:space="preserve">As servidoras que se encontrarem no gozo da </w:t>
      </w:r>
      <w:proofErr w:type="gramStart"/>
      <w:r w:rsidRPr="005A2199">
        <w:rPr>
          <w:rFonts w:ascii="Times New Roman" w:hAnsi="Times New Roman"/>
          <w:b w:val="0"/>
          <w:szCs w:val="24"/>
        </w:rPr>
        <w:t>licença- maternidade</w:t>
      </w:r>
      <w:proofErr w:type="gramEnd"/>
      <w:r w:rsidRPr="005A2199">
        <w:rPr>
          <w:rFonts w:ascii="Times New Roman" w:hAnsi="Times New Roman"/>
          <w:b w:val="0"/>
          <w:szCs w:val="24"/>
        </w:rPr>
        <w:t xml:space="preserve"> na data da entrada em vigor desta lei, também farão jus ao benefício, desde que o requeira até o término da licença.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§ 3º</w:t>
      </w:r>
      <w:r w:rsidRPr="005A2199">
        <w:rPr>
          <w:rFonts w:ascii="Times New Roman" w:hAnsi="Times New Roman"/>
          <w:b w:val="0"/>
          <w:szCs w:val="24"/>
        </w:rPr>
        <w:t xml:space="preserve"> A prorrogação será garantida, na mesma proporção, também à servidora que adotar ou obtiver guarda judicial para fins de adoção de criança.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§ 4°</w:t>
      </w:r>
      <w:r w:rsidRPr="005A2199">
        <w:rPr>
          <w:rFonts w:ascii="Times New Roman" w:hAnsi="Times New Roman"/>
          <w:b w:val="0"/>
          <w:szCs w:val="24"/>
        </w:rPr>
        <w:t xml:space="preserve"> Na estrutura do Poder Executivo inclui-se o Serviço Autônomo de Água e Esgoto.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Art. 2º</w:t>
      </w:r>
      <w:r w:rsidRPr="005A2199">
        <w:rPr>
          <w:rFonts w:ascii="Times New Roman" w:hAnsi="Times New Roman"/>
          <w:b w:val="0"/>
          <w:szCs w:val="24"/>
        </w:rPr>
        <w:t xml:space="preserve"> Durante o período de prorrogação da licença-maternidade, a servidora terá direito à sua remuneração integral, nos mesmos moldes devidos no período de percepção do salário-maternidade pago pelos Regimes Geral e Próprio de Previdência Social.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Art. 3º</w:t>
      </w:r>
      <w:r w:rsidRPr="005A2199">
        <w:rPr>
          <w:rFonts w:ascii="Times New Roman" w:hAnsi="Times New Roman"/>
          <w:b w:val="0"/>
          <w:szCs w:val="24"/>
        </w:rPr>
        <w:t xml:space="preserve"> No período de prorrogação da licença-maternidade de que trata esta Lei, a servidora não poderá exercer qualquer atividade remunerada e a criança não poderá ser mantida em creche ou organização similar.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Parágrafo único.</w:t>
      </w:r>
      <w:r w:rsidRPr="005A2199">
        <w:rPr>
          <w:rFonts w:ascii="Times New Roman" w:hAnsi="Times New Roman"/>
          <w:b w:val="0"/>
          <w:szCs w:val="24"/>
        </w:rPr>
        <w:t xml:space="preserve"> Em caso de descumprimento do disposto no </w:t>
      </w:r>
      <w:r w:rsidRPr="005A2199">
        <w:rPr>
          <w:rFonts w:ascii="Times New Roman" w:hAnsi="Times New Roman"/>
          <w:b w:val="0"/>
          <w:i/>
          <w:szCs w:val="24"/>
        </w:rPr>
        <w:t>caput</w:t>
      </w:r>
      <w:r w:rsidRPr="005A2199">
        <w:rPr>
          <w:rFonts w:ascii="Times New Roman" w:hAnsi="Times New Roman"/>
          <w:b w:val="0"/>
          <w:szCs w:val="24"/>
        </w:rPr>
        <w:t xml:space="preserve"> deste artigo, a servidora perderá o direito à prorrogação.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 xml:space="preserve">Art. 4º </w:t>
      </w:r>
      <w:r w:rsidRPr="005A2199">
        <w:rPr>
          <w:rFonts w:ascii="Times New Roman" w:hAnsi="Times New Roman"/>
          <w:b w:val="0"/>
          <w:szCs w:val="24"/>
        </w:rPr>
        <w:t>Ficam revogadas as disposições em contrário.</w:t>
      </w: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 w:rsidRPr="005A2199">
        <w:rPr>
          <w:rFonts w:ascii="Times New Roman" w:hAnsi="Times New Roman"/>
          <w:szCs w:val="24"/>
        </w:rPr>
        <w:t>Art. 5º</w:t>
      </w:r>
      <w:r w:rsidRPr="005A2199">
        <w:rPr>
          <w:rFonts w:ascii="Times New Roman" w:hAnsi="Times New Roman"/>
          <w:b w:val="0"/>
          <w:szCs w:val="24"/>
        </w:rPr>
        <w:t xml:space="preserve"> Esta Lei entra em vigor na data de sua publicação.</w:t>
      </w: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Gabinete do Prefeito em Formiga, 06 de novembro de 2008.</w:t>
      </w: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p w:rsidR="00D640F1" w:rsidRPr="005A2199" w:rsidRDefault="00D640F1" w:rsidP="00D640F1">
      <w:pPr>
        <w:pStyle w:val="texto1"/>
        <w:spacing w:line="240" w:lineRule="auto"/>
        <w:rPr>
          <w:rFonts w:ascii="Times New Roman" w:hAnsi="Times New Roman"/>
          <w:b w:val="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D640F1" w:rsidRPr="00813336" w:rsidTr="00657744">
        <w:tc>
          <w:tcPr>
            <w:tcW w:w="4802" w:type="dxa"/>
          </w:tcPr>
          <w:p w:rsidR="00D640F1" w:rsidRPr="00813336" w:rsidRDefault="00D640F1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D640F1" w:rsidRPr="00813336" w:rsidRDefault="00D640F1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640F1" w:rsidRPr="00813336" w:rsidRDefault="00D640F1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D640F1" w:rsidRPr="00813336" w:rsidRDefault="00D640F1" w:rsidP="00657744">
            <w:pPr>
              <w:jc w:val="center"/>
              <w:rPr>
                <w:sz w:val="24"/>
                <w:szCs w:val="24"/>
              </w:rPr>
            </w:pPr>
            <w:r w:rsidRPr="00813336"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D640F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F1"/>
    <w:rsid w:val="000A2C50"/>
    <w:rsid w:val="00147E9B"/>
    <w:rsid w:val="004662F0"/>
    <w:rsid w:val="005B4ECA"/>
    <w:rsid w:val="0070535B"/>
    <w:rsid w:val="009E5F9A"/>
    <w:rsid w:val="00D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45F1-6108-4A30-AD45-B08706C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640F1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640F1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640F1"/>
    <w:pPr>
      <w:widowControl w:val="0"/>
      <w:ind w:left="3402" w:right="-658"/>
      <w:jc w:val="both"/>
    </w:pPr>
    <w:rPr>
      <w:rFonts w:eastAsia="MS Mincho"/>
      <w:sz w:val="24"/>
    </w:rPr>
  </w:style>
  <w:style w:type="paragraph" w:styleId="NormalWeb">
    <w:name w:val="Normal (Web)"/>
    <w:basedOn w:val="Normal"/>
    <w:rsid w:val="00D640F1"/>
    <w:pPr>
      <w:spacing w:before="100" w:beforeAutospacing="1" w:after="100" w:afterAutospacing="1"/>
    </w:pPr>
    <w:rPr>
      <w:sz w:val="24"/>
      <w:szCs w:val="24"/>
    </w:rPr>
  </w:style>
  <w:style w:type="paragraph" w:customStyle="1" w:styleId="ementa">
    <w:name w:val="ementa"/>
    <w:basedOn w:val="Normal"/>
    <w:autoRedefine/>
    <w:rsid w:val="00D640F1"/>
    <w:pPr>
      <w:snapToGrid w:val="0"/>
      <w:ind w:left="4320"/>
      <w:jc w:val="both"/>
    </w:pPr>
    <w:rPr>
      <w:rFonts w:eastAsia="Times New Roman"/>
      <w:sz w:val="24"/>
    </w:rPr>
  </w:style>
  <w:style w:type="paragraph" w:customStyle="1" w:styleId="cabea">
    <w:name w:val="cabeça"/>
    <w:basedOn w:val="Normal"/>
    <w:autoRedefine/>
    <w:rsid w:val="00D640F1"/>
    <w:pPr>
      <w:suppressAutoHyphens/>
      <w:jc w:val="center"/>
    </w:pPr>
    <w:rPr>
      <w:rFonts w:ascii="Courier New" w:eastAsia="Times New Roman" w:hAnsi="Courier New"/>
      <w:b/>
      <w:caps/>
      <w:sz w:val="24"/>
    </w:rPr>
  </w:style>
  <w:style w:type="paragraph" w:customStyle="1" w:styleId="texto1">
    <w:name w:val="texto 1"/>
    <w:basedOn w:val="Normal"/>
    <w:rsid w:val="00D640F1"/>
    <w:pPr>
      <w:tabs>
        <w:tab w:val="left" w:leader="dot" w:pos="8505"/>
      </w:tabs>
      <w:snapToGrid w:val="0"/>
      <w:spacing w:line="360" w:lineRule="auto"/>
      <w:ind w:firstLine="1418"/>
      <w:jc w:val="both"/>
    </w:pPr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2018-08-06T14:30:00Z</dcterms:created>
  <dcterms:modified xsi:type="dcterms:W3CDTF">2018-08-06T14:30:00Z</dcterms:modified>
</cp:coreProperties>
</file>