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65" w:rsidRDefault="00831D65" w:rsidP="00831D6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4121, DE 11 DE NOVEMBRO DE 2008.</w:t>
      </w:r>
    </w:p>
    <w:p w:rsidR="00831D65" w:rsidRDefault="00831D65" w:rsidP="00831D6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831D65" w:rsidRDefault="00831D65" w:rsidP="00831D65">
      <w:pPr>
        <w:pStyle w:val="BlockQuotation"/>
        <w:widowControl/>
        <w:ind w:left="4320" w:right="0"/>
        <w:rPr>
          <w:szCs w:val="24"/>
        </w:rPr>
      </w:pPr>
      <w:r>
        <w:rPr>
          <w:szCs w:val="24"/>
        </w:rPr>
        <w:t>Altera a Lei nº 3.820, de 27 de abril de 2.006, que institui o Plano de Cargos e Vencimentos dos Servidores Públicos da Câmara Municipal de Formiga/MG e dá outras providências.</w:t>
      </w:r>
    </w:p>
    <w:p w:rsidR="00831D65" w:rsidRDefault="00831D65" w:rsidP="00831D65">
      <w:pPr>
        <w:pStyle w:val="BlockQuotation"/>
        <w:widowControl/>
        <w:ind w:left="432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432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432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432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O art. 21 da Lei nº 3.820, de 27 de abril de 2006, passa a vigorar com a seguinte redação e acrescido do § 4º:</w:t>
      </w: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i/>
          <w:szCs w:val="24"/>
        </w:rPr>
        <w:t xml:space="preserve">“Art. 21. </w:t>
      </w:r>
      <w:r>
        <w:rPr>
          <w:i/>
          <w:szCs w:val="24"/>
        </w:rPr>
        <w:t>(...)</w:t>
      </w:r>
    </w:p>
    <w:p w:rsidR="00831D65" w:rsidRDefault="00831D65" w:rsidP="00831D65">
      <w:pPr>
        <w:pStyle w:val="BlockQuotation"/>
        <w:widowControl/>
        <w:ind w:left="0" w:right="0"/>
        <w:rPr>
          <w:i/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  <w:t>II – Incentivo em titulação em pós-graduação latu sensu (carga horária de no mínimo 360 horas) – 15% (quinze por cento) sobre o vencimento base que recebe o servidor;</w:t>
      </w:r>
    </w:p>
    <w:p w:rsidR="00831D65" w:rsidRDefault="00831D65" w:rsidP="00831D65">
      <w:pPr>
        <w:pStyle w:val="BlockQuotation"/>
        <w:widowControl/>
        <w:ind w:left="0" w:right="0"/>
        <w:rPr>
          <w:i/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  <w:t>III – Incentivo por titulação em mestrado – 20% (vinte por cento) sobre o vencimento base que recebe o servidor;</w:t>
      </w:r>
    </w:p>
    <w:p w:rsidR="00831D65" w:rsidRDefault="00831D65" w:rsidP="00831D65">
      <w:pPr>
        <w:pStyle w:val="BlockQuotation"/>
        <w:widowControl/>
        <w:ind w:left="0" w:right="0"/>
        <w:rPr>
          <w:i/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  <w:t>IV – Incentivo por titulação em doutorado – 25% (vinte e cinco por cento) sobre o vencimento base que recebe o servidor.</w:t>
      </w:r>
    </w:p>
    <w:p w:rsidR="00831D65" w:rsidRDefault="00831D65" w:rsidP="00831D65">
      <w:pPr>
        <w:pStyle w:val="BlockQuotation"/>
        <w:widowControl/>
        <w:ind w:left="0" w:right="0"/>
        <w:rPr>
          <w:i/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b/>
          <w:i/>
          <w:szCs w:val="24"/>
        </w:rPr>
        <w:t xml:space="preserve">§ 4º </w:t>
      </w:r>
      <w:r>
        <w:rPr>
          <w:i/>
          <w:szCs w:val="24"/>
        </w:rPr>
        <w:t xml:space="preserve">Todos os servidores com titulação de graduação, para os quais a investidura no cargo não exija, farão jus ao benefício previsto no inciso I, independente do curso estar relacionado ou não com as atividades fins e meio do Poder </w:t>
      </w:r>
      <w:proofErr w:type="gramStart"/>
      <w:r>
        <w:rPr>
          <w:i/>
          <w:szCs w:val="24"/>
        </w:rPr>
        <w:t>Legislativo.”</w:t>
      </w:r>
      <w:proofErr w:type="gramEnd"/>
    </w:p>
    <w:p w:rsidR="00831D65" w:rsidRDefault="00831D65" w:rsidP="00831D65">
      <w:pPr>
        <w:pStyle w:val="BlockQuotation"/>
        <w:widowControl/>
        <w:ind w:left="0" w:right="0"/>
        <w:rPr>
          <w:i/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 em vigor na data da sua publicação, revogando-se as disposições em contrário.</w:t>
      </w: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11 de novembro de 2008.</w:t>
      </w: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831D65" w:rsidRDefault="00831D65" w:rsidP="00831D6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831D65" w:rsidRDefault="00831D65" w:rsidP="00831D65">
      <w:pPr>
        <w:pStyle w:val="BlockQuotation"/>
        <w:widowControl/>
        <w:ind w:left="0" w:right="0"/>
        <w:jc w:val="center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jc w:val="center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jc w:val="center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jc w:val="center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jc w:val="center"/>
        <w:rPr>
          <w:szCs w:val="24"/>
        </w:rPr>
      </w:pPr>
    </w:p>
    <w:p w:rsidR="00831D65" w:rsidRDefault="00831D65" w:rsidP="00831D6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831D65" w:rsidRDefault="00831D65" w:rsidP="00831D6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831D6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65"/>
    <w:rsid w:val="000A2C50"/>
    <w:rsid w:val="00147E9B"/>
    <w:rsid w:val="004662F0"/>
    <w:rsid w:val="005B4ECA"/>
    <w:rsid w:val="0070535B"/>
    <w:rsid w:val="00831D6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0D257-CA5D-4949-90B6-553D1BB3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31D65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2018-08-06T14:31:00Z</dcterms:created>
  <dcterms:modified xsi:type="dcterms:W3CDTF">2018-08-06T14:31:00Z</dcterms:modified>
</cp:coreProperties>
</file>