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2A5" w:rsidRDefault="005222A5" w:rsidP="005222A5">
      <w:pPr>
        <w:pStyle w:val="Recuodecorpodetexto"/>
        <w:ind w:left="0"/>
        <w:jc w:val="center"/>
        <w:rPr>
          <w:rFonts w:ascii="Times New Roman" w:hAnsi="Times New Roman" w:cs="Times New Roman"/>
          <w:b/>
          <w:bCs w:val="0"/>
          <w:i/>
          <w:iCs/>
        </w:rPr>
      </w:pPr>
      <w:r>
        <w:rPr>
          <w:rFonts w:ascii="Times New Roman" w:hAnsi="Times New Roman" w:cs="Times New Roman"/>
          <w:b/>
          <w:bCs w:val="0"/>
          <w:i/>
          <w:iCs/>
        </w:rPr>
        <w:t>LEI Nº 4183, DE 20 DE MAIO DE 2009</w:t>
      </w:r>
    </w:p>
    <w:p w:rsidR="005222A5" w:rsidRDefault="005222A5" w:rsidP="005222A5">
      <w:pPr>
        <w:pStyle w:val="Recuodecorpodetexto"/>
        <w:ind w:left="4253"/>
        <w:rPr>
          <w:b/>
          <w:bCs w:val="0"/>
          <w:i/>
          <w:iCs/>
        </w:rPr>
      </w:pPr>
    </w:p>
    <w:p w:rsidR="005222A5" w:rsidRDefault="005222A5" w:rsidP="005222A5">
      <w:pPr>
        <w:pStyle w:val="Recuodecorpodetexto"/>
        <w:ind w:left="4253"/>
        <w:rPr>
          <w:b/>
          <w:bCs w:val="0"/>
          <w:i/>
          <w:iCs/>
        </w:rPr>
      </w:pPr>
    </w:p>
    <w:p w:rsidR="005222A5" w:rsidRDefault="005222A5" w:rsidP="005222A5">
      <w:pPr>
        <w:pStyle w:val="Recuodecorpodetexto"/>
        <w:ind w:left="4253"/>
        <w:rPr>
          <w:b/>
          <w:bCs w:val="0"/>
          <w:i/>
          <w:iCs/>
        </w:rPr>
      </w:pPr>
    </w:p>
    <w:p w:rsidR="005222A5" w:rsidRDefault="005222A5" w:rsidP="005222A5">
      <w:pPr>
        <w:pStyle w:val="Recuodecorpodetexto"/>
        <w:ind w:left="4253"/>
        <w:rPr>
          <w:b/>
          <w:bCs w:val="0"/>
          <w:i/>
          <w:iCs/>
        </w:rPr>
      </w:pPr>
    </w:p>
    <w:p w:rsidR="005222A5" w:rsidRDefault="005222A5" w:rsidP="005222A5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a doação de imóveis que menciona e dá outras providências.</w:t>
      </w:r>
    </w:p>
    <w:p w:rsidR="005222A5" w:rsidRDefault="005222A5" w:rsidP="005222A5">
      <w:pPr>
        <w:ind w:left="4253"/>
        <w:jc w:val="both"/>
        <w:rPr>
          <w:sz w:val="24"/>
          <w:szCs w:val="24"/>
        </w:rPr>
      </w:pPr>
    </w:p>
    <w:p w:rsidR="005222A5" w:rsidRDefault="005222A5" w:rsidP="005222A5">
      <w:pPr>
        <w:ind w:left="4253"/>
        <w:jc w:val="both"/>
        <w:rPr>
          <w:sz w:val="24"/>
          <w:szCs w:val="24"/>
        </w:rPr>
      </w:pPr>
    </w:p>
    <w:p w:rsidR="005222A5" w:rsidRDefault="005222A5" w:rsidP="005222A5">
      <w:pPr>
        <w:ind w:left="4253"/>
        <w:jc w:val="both"/>
        <w:rPr>
          <w:sz w:val="24"/>
          <w:szCs w:val="24"/>
        </w:rPr>
      </w:pPr>
    </w:p>
    <w:p w:rsidR="005222A5" w:rsidRDefault="005222A5" w:rsidP="005222A5">
      <w:pPr>
        <w:ind w:left="4253"/>
        <w:jc w:val="both"/>
        <w:rPr>
          <w:sz w:val="24"/>
          <w:szCs w:val="24"/>
        </w:rPr>
      </w:pPr>
    </w:p>
    <w:p w:rsidR="005222A5" w:rsidRDefault="005222A5" w:rsidP="005222A5">
      <w:pPr>
        <w:ind w:left="4253"/>
        <w:jc w:val="both"/>
        <w:rPr>
          <w:sz w:val="24"/>
          <w:szCs w:val="24"/>
        </w:rPr>
      </w:pPr>
    </w:p>
    <w:p w:rsidR="005222A5" w:rsidRDefault="005222A5" w:rsidP="005222A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5222A5" w:rsidRDefault="005222A5" w:rsidP="005222A5">
      <w:pPr>
        <w:jc w:val="both"/>
        <w:rPr>
          <w:sz w:val="24"/>
          <w:szCs w:val="24"/>
        </w:rPr>
      </w:pPr>
    </w:p>
    <w:p w:rsidR="005222A5" w:rsidRDefault="005222A5" w:rsidP="005222A5">
      <w:pPr>
        <w:jc w:val="both"/>
        <w:rPr>
          <w:sz w:val="24"/>
          <w:szCs w:val="24"/>
        </w:rPr>
      </w:pPr>
    </w:p>
    <w:p w:rsidR="005222A5" w:rsidRDefault="005222A5" w:rsidP="005222A5">
      <w:pPr>
        <w:jc w:val="both"/>
        <w:rPr>
          <w:sz w:val="24"/>
          <w:szCs w:val="24"/>
        </w:rPr>
      </w:pPr>
    </w:p>
    <w:p w:rsidR="005222A5" w:rsidRDefault="005222A5" w:rsidP="005222A5">
      <w:pPr>
        <w:jc w:val="both"/>
        <w:rPr>
          <w:sz w:val="24"/>
          <w:szCs w:val="24"/>
        </w:rPr>
      </w:pPr>
    </w:p>
    <w:p w:rsidR="005222A5" w:rsidRDefault="005222A5" w:rsidP="005222A5">
      <w:pPr>
        <w:jc w:val="both"/>
        <w:rPr>
          <w:sz w:val="24"/>
          <w:szCs w:val="24"/>
        </w:rPr>
      </w:pPr>
    </w:p>
    <w:p w:rsidR="005222A5" w:rsidRDefault="005222A5" w:rsidP="005222A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Município de Formiga autorizado a doar à Associação de Pais e Amigos dos Excepcionais de Formiga – APAE de Formiga, inscrita no CNPJ sob nº 18.306.332/0001-64, os imóveis abaixo especificados:</w:t>
      </w:r>
    </w:p>
    <w:p w:rsidR="005222A5" w:rsidRDefault="005222A5" w:rsidP="005222A5">
      <w:pPr>
        <w:jc w:val="both"/>
        <w:rPr>
          <w:sz w:val="24"/>
          <w:szCs w:val="24"/>
        </w:rPr>
      </w:pPr>
    </w:p>
    <w:p w:rsidR="005222A5" w:rsidRDefault="005222A5" w:rsidP="005222A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 – Lote 09 da quadra 45 do loteamento </w:t>
      </w:r>
      <w:proofErr w:type="spellStart"/>
      <w:r>
        <w:rPr>
          <w:sz w:val="24"/>
          <w:szCs w:val="24"/>
        </w:rPr>
        <w:t>Furnastur</w:t>
      </w:r>
      <w:proofErr w:type="spellEnd"/>
      <w:r>
        <w:rPr>
          <w:sz w:val="24"/>
          <w:szCs w:val="24"/>
        </w:rPr>
        <w:t xml:space="preserve"> com as seguintes confrontações: frente com a Alameda 03 numa extensão de 16,00m; fundos com o lote 21 numa extensão de 16,00m; lateral direita com o lote 10 numa extensão de 30,00 e lateral esquerda com o lote 08 numa extensão de 30,00m, perfazendo uma área de 480,00m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5222A5" w:rsidRDefault="005222A5" w:rsidP="005222A5">
      <w:pPr>
        <w:jc w:val="both"/>
        <w:rPr>
          <w:sz w:val="24"/>
          <w:szCs w:val="24"/>
        </w:rPr>
      </w:pPr>
    </w:p>
    <w:p w:rsidR="005222A5" w:rsidRDefault="005222A5" w:rsidP="005222A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II - Lote 10 da quadra 45 do loteamento </w:t>
      </w:r>
      <w:proofErr w:type="spellStart"/>
      <w:r>
        <w:rPr>
          <w:sz w:val="24"/>
          <w:szCs w:val="24"/>
        </w:rPr>
        <w:t>Furnastur</w:t>
      </w:r>
      <w:proofErr w:type="spellEnd"/>
      <w:r>
        <w:rPr>
          <w:sz w:val="24"/>
          <w:szCs w:val="24"/>
        </w:rPr>
        <w:t xml:space="preserve"> com as seguintes confrontações: frente com a Alameda 03 numa extensão de 16,00m; fundos com o lote 20 numa extensão de 16,00m; lateral direita com o lote 11 numa extensão de 30,00 e lateral esquerda com o lote 09 numa extensão de 30,00m, perfazendo uma área de 480,00m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5222A5" w:rsidRDefault="005222A5" w:rsidP="005222A5">
      <w:pPr>
        <w:jc w:val="both"/>
        <w:rPr>
          <w:sz w:val="24"/>
          <w:szCs w:val="24"/>
        </w:rPr>
      </w:pPr>
    </w:p>
    <w:p w:rsidR="005222A5" w:rsidRDefault="005222A5" w:rsidP="005222A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III - Lote 11 da quadra 45 do loteamento </w:t>
      </w:r>
      <w:proofErr w:type="spellStart"/>
      <w:r>
        <w:rPr>
          <w:sz w:val="24"/>
          <w:szCs w:val="24"/>
        </w:rPr>
        <w:t>Furnastur</w:t>
      </w:r>
      <w:proofErr w:type="spellEnd"/>
      <w:r>
        <w:rPr>
          <w:sz w:val="24"/>
          <w:szCs w:val="24"/>
        </w:rPr>
        <w:t xml:space="preserve"> com as seguintes confrontações: frente com a Alameda 03 numa extensão de 16,00m; fundos com o lote 19 numa extensão de 16,00m; lateral direita com o lote 12 numa extensão de 30,00 e lateral esquerda com o lote 10 numa extensão de 30,00m, perfazendo uma área de 480,00m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5222A5" w:rsidRDefault="005222A5" w:rsidP="005222A5">
      <w:pPr>
        <w:jc w:val="both"/>
        <w:rPr>
          <w:sz w:val="24"/>
          <w:szCs w:val="24"/>
        </w:rPr>
      </w:pPr>
    </w:p>
    <w:p w:rsidR="005222A5" w:rsidRDefault="005222A5" w:rsidP="005222A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IV - Lote 10 da quadra 45 do loteamento </w:t>
      </w:r>
      <w:proofErr w:type="spellStart"/>
      <w:r>
        <w:rPr>
          <w:sz w:val="24"/>
          <w:szCs w:val="24"/>
        </w:rPr>
        <w:t>Furnastur</w:t>
      </w:r>
      <w:proofErr w:type="spellEnd"/>
      <w:r>
        <w:rPr>
          <w:sz w:val="24"/>
          <w:szCs w:val="24"/>
        </w:rPr>
        <w:t>, com as seguintes confrontações: frente com a Alameda 03 numa extensão de 16,00m; fundos com o lote 18 numa extensão de 16,00m; lateral direita com o lote 13 numa extensão de 30,00 e lateral esquerda com o lote 11 numa extensão de 30,00m, perfazendo uma área de 480,00m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e</w:t>
      </w:r>
    </w:p>
    <w:p w:rsidR="005222A5" w:rsidRDefault="005222A5" w:rsidP="005222A5">
      <w:pPr>
        <w:jc w:val="both"/>
        <w:rPr>
          <w:sz w:val="24"/>
          <w:szCs w:val="24"/>
        </w:rPr>
      </w:pPr>
    </w:p>
    <w:p w:rsidR="005222A5" w:rsidRDefault="005222A5" w:rsidP="005222A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 – Lote 13 da quadra 45 do loteamento </w:t>
      </w:r>
      <w:proofErr w:type="spellStart"/>
      <w:r>
        <w:rPr>
          <w:sz w:val="24"/>
          <w:szCs w:val="24"/>
        </w:rPr>
        <w:t>Furnastur</w:t>
      </w:r>
      <w:proofErr w:type="spellEnd"/>
      <w:r>
        <w:rPr>
          <w:sz w:val="24"/>
          <w:szCs w:val="24"/>
        </w:rPr>
        <w:t xml:space="preserve"> com as seguintes confrontações: frente com a Alameda 03 numa extensão de 21,50m; fundos com o lote 17 numa extensão de 16,00; lateral direta com o lote 14 e Alameda Palmeiras numa </w:t>
      </w:r>
      <w:r>
        <w:rPr>
          <w:sz w:val="24"/>
          <w:szCs w:val="24"/>
        </w:rPr>
        <w:lastRenderedPageBreak/>
        <w:t>extensão de 14,00/4,70m e lateral esquerda com o lote 12 numa extensão de 30,00m, perfazendo uma área de 724,20m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5222A5" w:rsidRDefault="005222A5" w:rsidP="005222A5">
      <w:pPr>
        <w:jc w:val="both"/>
        <w:rPr>
          <w:sz w:val="24"/>
          <w:szCs w:val="24"/>
        </w:rPr>
      </w:pPr>
    </w:p>
    <w:p w:rsidR="005222A5" w:rsidRDefault="005222A5" w:rsidP="005222A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A doação de que trata o artigo anterior terá como finalidade única possibilitar a alienação dos imóveis pela Associação, com vistas à aquisição de imóvel e </w:t>
      </w:r>
      <w:proofErr w:type="spellStart"/>
      <w:r>
        <w:rPr>
          <w:sz w:val="24"/>
          <w:szCs w:val="24"/>
        </w:rPr>
        <w:t>inicio</w:t>
      </w:r>
      <w:proofErr w:type="spellEnd"/>
      <w:r>
        <w:rPr>
          <w:sz w:val="24"/>
          <w:szCs w:val="24"/>
        </w:rPr>
        <w:t xml:space="preserve"> das obras de ampliação das instalações da APAE.</w:t>
      </w:r>
    </w:p>
    <w:p w:rsidR="005222A5" w:rsidRDefault="005222A5" w:rsidP="005222A5">
      <w:pPr>
        <w:jc w:val="both"/>
        <w:rPr>
          <w:sz w:val="24"/>
          <w:szCs w:val="24"/>
        </w:rPr>
      </w:pPr>
    </w:p>
    <w:p w:rsidR="005222A5" w:rsidRDefault="005222A5" w:rsidP="005222A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 xml:space="preserve">Na escritura de doação a ser lavrada deverá constar, obrigatoriamente, as cláusulas de reversão automática ao Patrimônio do Município de Formiga, bem como a perda das benfeitorias porventura ali realizadas, caso o recurso auferido não seja aplicado na aquisição de imóvel para ampliação das instalações </w:t>
      </w:r>
      <w:proofErr w:type="gramStart"/>
      <w:r>
        <w:rPr>
          <w:sz w:val="24"/>
          <w:szCs w:val="24"/>
        </w:rPr>
        <w:t>da APAE ou seja</w:t>
      </w:r>
      <w:proofErr w:type="gramEnd"/>
      <w:r>
        <w:rPr>
          <w:sz w:val="24"/>
          <w:szCs w:val="24"/>
        </w:rPr>
        <w:t xml:space="preserve"> dada aos imóveis destinação diferente da prevista na presente Lei. </w:t>
      </w:r>
    </w:p>
    <w:p w:rsidR="005222A5" w:rsidRDefault="005222A5" w:rsidP="005222A5">
      <w:pPr>
        <w:jc w:val="both"/>
        <w:rPr>
          <w:sz w:val="24"/>
          <w:szCs w:val="24"/>
        </w:rPr>
      </w:pPr>
    </w:p>
    <w:p w:rsidR="005222A5" w:rsidRDefault="005222A5" w:rsidP="005222A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Esta Lei entrará em vigor na data de sua publicação.</w:t>
      </w:r>
    </w:p>
    <w:p w:rsidR="005222A5" w:rsidRDefault="005222A5" w:rsidP="005222A5">
      <w:pPr>
        <w:jc w:val="both"/>
        <w:rPr>
          <w:sz w:val="24"/>
          <w:szCs w:val="24"/>
        </w:rPr>
      </w:pPr>
    </w:p>
    <w:p w:rsidR="005222A5" w:rsidRDefault="005222A5" w:rsidP="005222A5">
      <w:pPr>
        <w:ind w:firstLine="1416"/>
        <w:jc w:val="both"/>
        <w:rPr>
          <w:sz w:val="24"/>
          <w:szCs w:val="24"/>
        </w:rPr>
      </w:pPr>
    </w:p>
    <w:p w:rsidR="005222A5" w:rsidRDefault="005222A5" w:rsidP="005222A5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19 de maio de 2009.</w:t>
      </w:r>
    </w:p>
    <w:p w:rsidR="005222A5" w:rsidRDefault="005222A5" w:rsidP="005222A5">
      <w:pPr>
        <w:ind w:firstLine="1416"/>
        <w:jc w:val="both"/>
        <w:rPr>
          <w:sz w:val="24"/>
          <w:szCs w:val="24"/>
        </w:rPr>
      </w:pPr>
    </w:p>
    <w:p w:rsidR="005222A5" w:rsidRDefault="005222A5" w:rsidP="005222A5">
      <w:pPr>
        <w:ind w:firstLine="1416"/>
        <w:jc w:val="both"/>
        <w:rPr>
          <w:sz w:val="24"/>
          <w:szCs w:val="24"/>
        </w:rPr>
      </w:pPr>
    </w:p>
    <w:p w:rsidR="005222A5" w:rsidRDefault="005222A5" w:rsidP="005222A5">
      <w:pPr>
        <w:pStyle w:val="BlockQuotation"/>
        <w:widowControl/>
        <w:ind w:left="0" w:right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222A5" w:rsidTr="00C22DD1">
        <w:tc>
          <w:tcPr>
            <w:tcW w:w="4802" w:type="dxa"/>
            <w:shd w:val="clear" w:color="auto" w:fill="auto"/>
          </w:tcPr>
          <w:p w:rsidR="005222A5" w:rsidRDefault="005222A5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5222A5" w:rsidRDefault="005222A5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222A5" w:rsidRDefault="005222A5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5222A5" w:rsidRDefault="005222A5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de Governo</w:t>
            </w:r>
          </w:p>
        </w:tc>
      </w:tr>
    </w:tbl>
    <w:p w:rsidR="005222A5" w:rsidRDefault="005222A5" w:rsidP="005222A5">
      <w:pPr>
        <w:pStyle w:val="Corpodetexto"/>
      </w:pPr>
    </w:p>
    <w:p w:rsidR="0030374B" w:rsidRDefault="005222A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A5"/>
    <w:rsid w:val="000A2C50"/>
    <w:rsid w:val="00147E9B"/>
    <w:rsid w:val="004662F0"/>
    <w:rsid w:val="005222A5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EAD49-FCE0-420E-A1C4-6D30A3DC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2A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222A5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5222A5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5222A5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5222A5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222A5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2018-08-10T18:10:00Z</dcterms:created>
  <dcterms:modified xsi:type="dcterms:W3CDTF">2018-08-10T18:10:00Z</dcterms:modified>
</cp:coreProperties>
</file>