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52" w:rsidRDefault="00516452" w:rsidP="00516452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 4185, DE 27 DE MAIO DE 2009</w:t>
      </w:r>
    </w:p>
    <w:p w:rsidR="00516452" w:rsidRDefault="00516452" w:rsidP="00516452">
      <w:pPr>
        <w:keepNext/>
        <w:jc w:val="center"/>
        <w:rPr>
          <w:b/>
          <w:i/>
          <w:sz w:val="24"/>
          <w:szCs w:val="24"/>
        </w:rPr>
      </w:pPr>
    </w:p>
    <w:p w:rsidR="00516452" w:rsidRDefault="00516452" w:rsidP="00516452">
      <w:pPr>
        <w:keepNext/>
        <w:jc w:val="center"/>
        <w:rPr>
          <w:b/>
          <w:i/>
          <w:sz w:val="24"/>
          <w:szCs w:val="24"/>
        </w:rPr>
      </w:pPr>
    </w:p>
    <w:p w:rsidR="00516452" w:rsidRDefault="00516452" w:rsidP="00516452">
      <w:pPr>
        <w:pStyle w:val="BlockQuotation"/>
        <w:widowControl/>
        <w:ind w:left="4253" w:right="0"/>
        <w:rPr>
          <w:iCs/>
          <w:szCs w:val="24"/>
        </w:rPr>
      </w:pPr>
      <w:r>
        <w:rPr>
          <w:szCs w:val="24"/>
        </w:rPr>
        <w:t>Altera redação dos dispositivos que menciona e dá outras providências</w:t>
      </w:r>
      <w:r>
        <w:rPr>
          <w:iCs/>
          <w:szCs w:val="24"/>
        </w:rPr>
        <w:t>.</w:t>
      </w:r>
    </w:p>
    <w:p w:rsidR="00516452" w:rsidRDefault="00516452" w:rsidP="00516452">
      <w:pPr>
        <w:pStyle w:val="BlockQuotation"/>
        <w:widowControl/>
        <w:ind w:left="4253" w:right="0"/>
        <w:rPr>
          <w:iCs/>
          <w:szCs w:val="24"/>
        </w:rPr>
      </w:pPr>
    </w:p>
    <w:p w:rsidR="00516452" w:rsidRDefault="00516452" w:rsidP="00516452">
      <w:pPr>
        <w:pStyle w:val="BlockQuotation"/>
        <w:widowControl/>
        <w:ind w:left="4253" w:right="0"/>
        <w:rPr>
          <w:szCs w:val="24"/>
        </w:rPr>
      </w:pPr>
    </w:p>
    <w:p w:rsidR="00516452" w:rsidRDefault="00516452" w:rsidP="00516452">
      <w:pPr>
        <w:pStyle w:val="BlockQuotation"/>
        <w:widowControl/>
        <w:ind w:left="4253" w:right="0"/>
        <w:rPr>
          <w:szCs w:val="24"/>
        </w:rPr>
      </w:pPr>
    </w:p>
    <w:p w:rsidR="00516452" w:rsidRDefault="00516452" w:rsidP="00516452">
      <w:pPr>
        <w:pStyle w:val="BlockQuotation"/>
        <w:widowControl/>
        <w:ind w:left="4253" w:right="0"/>
        <w:rPr>
          <w:szCs w:val="24"/>
        </w:rPr>
      </w:pPr>
    </w:p>
    <w:p w:rsidR="00516452" w:rsidRDefault="00516452" w:rsidP="00516452">
      <w:pPr>
        <w:pStyle w:val="BlockQuotation"/>
        <w:widowControl/>
        <w:ind w:left="4253" w:right="0"/>
        <w:rPr>
          <w:szCs w:val="24"/>
        </w:rPr>
      </w:pPr>
    </w:p>
    <w:p w:rsidR="00516452" w:rsidRDefault="00516452" w:rsidP="00516452">
      <w:pPr>
        <w:pStyle w:val="Corpodetexto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516452" w:rsidRDefault="00516452" w:rsidP="00516452">
      <w:pPr>
        <w:pStyle w:val="BlockQuotation"/>
        <w:widowControl/>
        <w:ind w:left="0" w:right="0"/>
        <w:rPr>
          <w:szCs w:val="24"/>
        </w:rPr>
      </w:pPr>
    </w:p>
    <w:p w:rsidR="00516452" w:rsidRDefault="00516452" w:rsidP="00516452">
      <w:pPr>
        <w:pStyle w:val="BlockQuotation"/>
        <w:widowControl/>
        <w:ind w:left="0" w:right="0"/>
        <w:rPr>
          <w:szCs w:val="24"/>
        </w:rPr>
      </w:pPr>
    </w:p>
    <w:p w:rsidR="00516452" w:rsidRDefault="00516452" w:rsidP="00516452">
      <w:pPr>
        <w:pStyle w:val="BlockQuotation"/>
        <w:widowControl/>
        <w:ind w:left="0" w:right="0"/>
        <w:rPr>
          <w:szCs w:val="24"/>
        </w:rPr>
      </w:pPr>
    </w:p>
    <w:p w:rsidR="00516452" w:rsidRDefault="00516452" w:rsidP="00516452">
      <w:pPr>
        <w:pStyle w:val="BlockQuotation"/>
        <w:widowControl/>
        <w:ind w:left="0" w:right="0"/>
        <w:rPr>
          <w:szCs w:val="24"/>
        </w:rPr>
      </w:pPr>
    </w:p>
    <w:p w:rsidR="00516452" w:rsidRDefault="00516452" w:rsidP="00516452">
      <w:pPr>
        <w:pStyle w:val="BlockQuotation"/>
        <w:widowControl/>
        <w:ind w:left="0" w:right="0"/>
        <w:rPr>
          <w:szCs w:val="24"/>
        </w:rPr>
      </w:pPr>
    </w:p>
    <w:p w:rsidR="00516452" w:rsidRDefault="00516452" w:rsidP="00516452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 xml:space="preserve">O </w:t>
      </w:r>
      <w:r>
        <w:rPr>
          <w:sz w:val="24"/>
          <w:szCs w:val="24"/>
        </w:rPr>
        <w:t xml:space="preserve">art. 1º e o inciso II do art. 2º da </w:t>
      </w:r>
      <w:r>
        <w:rPr>
          <w:iCs/>
          <w:sz w:val="24"/>
          <w:szCs w:val="24"/>
        </w:rPr>
        <w:t>Lei nº 4161, de 10 de março de 2009</w:t>
      </w:r>
      <w:r>
        <w:rPr>
          <w:sz w:val="24"/>
        </w:rPr>
        <w:t>, passam a viger com a seguinte redação:</w:t>
      </w:r>
    </w:p>
    <w:p w:rsidR="00516452" w:rsidRDefault="00516452" w:rsidP="00516452">
      <w:pPr>
        <w:keepNext/>
        <w:jc w:val="both"/>
        <w:rPr>
          <w:sz w:val="24"/>
        </w:rPr>
      </w:pPr>
    </w:p>
    <w:p w:rsidR="00516452" w:rsidRDefault="00516452" w:rsidP="00516452">
      <w:pPr>
        <w:keepNext/>
        <w:ind w:firstLine="1418"/>
        <w:jc w:val="both"/>
        <w:rPr>
          <w:i/>
          <w:iCs/>
          <w:sz w:val="24"/>
          <w:szCs w:val="24"/>
        </w:rPr>
      </w:pPr>
      <w:r>
        <w:rPr>
          <w:b/>
          <w:i/>
          <w:sz w:val="24"/>
          <w:szCs w:val="24"/>
        </w:rPr>
        <w:t>“Art. 1º</w:t>
      </w:r>
      <w:r>
        <w:rPr>
          <w:i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Fica instituída a concessão de Vale-Alimentação, no âmbito da Administração Direta e Indireta do Poder Executivo, a todos os Agentes Públicos, no valor </w:t>
      </w:r>
      <w:proofErr w:type="gramStart"/>
      <w:r>
        <w:rPr>
          <w:i/>
          <w:iCs/>
          <w:sz w:val="24"/>
          <w:szCs w:val="24"/>
        </w:rPr>
        <w:t>de  R</w:t>
      </w:r>
      <w:proofErr w:type="gramEnd"/>
      <w:r>
        <w:rPr>
          <w:i/>
          <w:iCs/>
          <w:sz w:val="24"/>
          <w:szCs w:val="24"/>
        </w:rPr>
        <w:t>$ 180,00 (cento e oitenta reais) mensais, a partir de abril/2009, com primeiro pagamento em maio/2009.</w:t>
      </w:r>
    </w:p>
    <w:p w:rsidR="00516452" w:rsidRDefault="00516452" w:rsidP="00516452">
      <w:pPr>
        <w:keepNext/>
        <w:ind w:firstLine="1418"/>
        <w:jc w:val="both"/>
        <w:rPr>
          <w:i/>
          <w:iCs/>
          <w:sz w:val="24"/>
          <w:szCs w:val="24"/>
        </w:rPr>
      </w:pPr>
    </w:p>
    <w:p w:rsidR="00516452" w:rsidRDefault="00516452" w:rsidP="00516452">
      <w:pPr>
        <w:keepNext/>
        <w:ind w:firstLine="141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Art. 2º </w:t>
      </w:r>
      <w:r>
        <w:rPr>
          <w:i/>
          <w:sz w:val="24"/>
          <w:szCs w:val="24"/>
        </w:rPr>
        <w:t>(...)</w:t>
      </w:r>
    </w:p>
    <w:p w:rsidR="00516452" w:rsidRDefault="00516452" w:rsidP="00516452">
      <w:pPr>
        <w:keepNext/>
        <w:ind w:firstLine="1418"/>
        <w:jc w:val="both"/>
        <w:rPr>
          <w:i/>
          <w:sz w:val="24"/>
          <w:szCs w:val="24"/>
        </w:rPr>
      </w:pPr>
    </w:p>
    <w:p w:rsidR="00516452" w:rsidRDefault="00516452" w:rsidP="00516452">
      <w:pPr>
        <w:keepNext/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– (...)</w:t>
      </w:r>
    </w:p>
    <w:p w:rsidR="00516452" w:rsidRDefault="00516452" w:rsidP="00516452">
      <w:pPr>
        <w:keepNext/>
        <w:ind w:firstLine="1418"/>
        <w:jc w:val="both"/>
        <w:rPr>
          <w:i/>
          <w:sz w:val="24"/>
          <w:szCs w:val="24"/>
        </w:rPr>
      </w:pPr>
    </w:p>
    <w:p w:rsidR="00516452" w:rsidRDefault="00516452" w:rsidP="00516452">
      <w:pPr>
        <w:keepNext/>
        <w:ind w:firstLine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- em licença que implique afastamento do serviço, com prazo superior a 15 (quinze) dias, exceto nos casos de férias-prêmio ou licença </w:t>
      </w:r>
      <w:proofErr w:type="gramStart"/>
      <w:r>
        <w:rPr>
          <w:i/>
          <w:sz w:val="24"/>
          <w:szCs w:val="24"/>
        </w:rPr>
        <w:t>prêmio.”</w:t>
      </w:r>
      <w:proofErr w:type="gramEnd"/>
    </w:p>
    <w:p w:rsidR="00516452" w:rsidRDefault="00516452" w:rsidP="00516452">
      <w:pPr>
        <w:keepNext/>
        <w:jc w:val="both"/>
        <w:rPr>
          <w:sz w:val="24"/>
          <w:szCs w:val="24"/>
        </w:rPr>
      </w:pPr>
    </w:p>
    <w:p w:rsidR="00516452" w:rsidRDefault="00516452" w:rsidP="00516452">
      <w:pPr>
        <w:keepNext/>
        <w:jc w:val="both"/>
        <w:rPr>
          <w:sz w:val="24"/>
        </w:rPr>
      </w:pPr>
    </w:p>
    <w:p w:rsidR="00516452" w:rsidRDefault="00516452" w:rsidP="00516452">
      <w:pPr>
        <w:keepNext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</w:t>
      </w:r>
      <w:r>
        <w:rPr>
          <w:sz w:val="24"/>
        </w:rPr>
        <w:t>Esta Lei entrará em vigor na data de sua publicação, retroagindo seus efeitos a 1º de abril de 2009.</w:t>
      </w:r>
    </w:p>
    <w:p w:rsidR="00516452" w:rsidRDefault="00516452" w:rsidP="00516452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516452" w:rsidRDefault="00516452" w:rsidP="00516452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516452" w:rsidRDefault="00516452" w:rsidP="00516452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27 de maio de 2009.</w:t>
      </w:r>
    </w:p>
    <w:p w:rsidR="00516452" w:rsidRDefault="00516452" w:rsidP="00516452">
      <w:pPr>
        <w:ind w:firstLine="1416"/>
        <w:jc w:val="both"/>
        <w:rPr>
          <w:sz w:val="24"/>
          <w:szCs w:val="24"/>
        </w:rPr>
      </w:pPr>
    </w:p>
    <w:p w:rsidR="00516452" w:rsidRDefault="00516452" w:rsidP="00516452">
      <w:pPr>
        <w:ind w:firstLine="1416"/>
        <w:jc w:val="both"/>
        <w:rPr>
          <w:sz w:val="24"/>
          <w:szCs w:val="24"/>
        </w:rPr>
      </w:pPr>
    </w:p>
    <w:p w:rsidR="00516452" w:rsidRDefault="00516452" w:rsidP="00516452">
      <w:pPr>
        <w:pStyle w:val="BlockQuotation"/>
        <w:widowControl/>
        <w:ind w:left="0" w:right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16452" w:rsidTr="00C22DD1">
        <w:tc>
          <w:tcPr>
            <w:tcW w:w="4802" w:type="dxa"/>
            <w:shd w:val="clear" w:color="auto" w:fill="auto"/>
          </w:tcPr>
          <w:p w:rsidR="00516452" w:rsidRDefault="00516452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16452" w:rsidRDefault="00516452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16452" w:rsidRDefault="00516452" w:rsidP="00C22DD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16452" w:rsidRDefault="00516452" w:rsidP="00C22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Secretário de Governo</w:t>
            </w:r>
          </w:p>
        </w:tc>
      </w:tr>
    </w:tbl>
    <w:p w:rsidR="0030374B" w:rsidRDefault="0051645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52"/>
    <w:rsid w:val="000A2C50"/>
    <w:rsid w:val="00147E9B"/>
    <w:rsid w:val="004662F0"/>
    <w:rsid w:val="00516452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B6802-D97A-4169-AC51-43FEDB31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452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516452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Corpodetexto21">
    <w:name w:val="Corpo de texto 21"/>
    <w:basedOn w:val="Normal"/>
    <w:rsid w:val="00516452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2018-08-10T18:11:00Z</dcterms:created>
  <dcterms:modified xsi:type="dcterms:W3CDTF">2018-08-10T18:11:00Z</dcterms:modified>
</cp:coreProperties>
</file>