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C5" w:rsidRDefault="00B42DC5" w:rsidP="00B42DC5">
      <w:pPr>
        <w:keepNext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 4202, DE 16 DE JULHO DE 2009</w:t>
      </w:r>
    </w:p>
    <w:p w:rsidR="00B42DC5" w:rsidRDefault="00B42DC5" w:rsidP="00B42DC5">
      <w:pPr>
        <w:rPr>
          <w:sz w:val="24"/>
        </w:rPr>
      </w:pPr>
    </w:p>
    <w:p w:rsidR="00B42DC5" w:rsidRDefault="00B42DC5" w:rsidP="00B42DC5">
      <w:pPr>
        <w:rPr>
          <w:sz w:val="24"/>
        </w:rPr>
      </w:pPr>
      <w:r>
        <w:rPr>
          <w:sz w:val="24"/>
        </w:rPr>
        <w:tab/>
      </w:r>
    </w:p>
    <w:p w:rsidR="00B42DC5" w:rsidRDefault="00B42DC5" w:rsidP="00B42DC5">
      <w:pPr>
        <w:ind w:left="5664"/>
        <w:rPr>
          <w:sz w:val="24"/>
        </w:rPr>
      </w:pPr>
      <w:r>
        <w:rPr>
          <w:sz w:val="24"/>
        </w:rPr>
        <w:t>Autoriza o SAAE a abrir crédito especial.</w:t>
      </w:r>
    </w:p>
    <w:p w:rsidR="00B42DC5" w:rsidRDefault="00B42DC5" w:rsidP="00B42DC5">
      <w:pPr>
        <w:ind w:left="5664"/>
        <w:rPr>
          <w:sz w:val="24"/>
        </w:rPr>
      </w:pPr>
    </w:p>
    <w:p w:rsidR="00B42DC5" w:rsidRDefault="00B42DC5" w:rsidP="00B42DC5">
      <w:pPr>
        <w:jc w:val="center"/>
        <w:rPr>
          <w:sz w:val="24"/>
        </w:rPr>
      </w:pPr>
    </w:p>
    <w:p w:rsidR="00B42DC5" w:rsidRDefault="00B42DC5" w:rsidP="00B42DC5">
      <w:pPr>
        <w:pStyle w:val="xl25"/>
        <w:suppressAutoHyphens w:val="0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 CÂMARA MUNICIPAL DE FORMIGA APROVOU E EU SANCIONO A SEGUINTE LEI:</w:t>
      </w:r>
    </w:p>
    <w:p w:rsidR="00B42DC5" w:rsidRDefault="00B42DC5" w:rsidP="00B42DC5">
      <w:pPr>
        <w:rPr>
          <w:sz w:val="24"/>
        </w:rPr>
      </w:pPr>
    </w:p>
    <w:p w:rsidR="00B42DC5" w:rsidRDefault="00B42DC5" w:rsidP="00B42DC5">
      <w:pPr>
        <w:rPr>
          <w:sz w:val="24"/>
        </w:rPr>
      </w:pPr>
    </w:p>
    <w:p w:rsidR="00B42DC5" w:rsidRDefault="00B42DC5" w:rsidP="00B42DC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Art. 1º Fica o Serviço Autônomo de Água e Esgoto (SAAE), autorizado a abrir no orçamento vigente crédito especial no valor de R$ 10.460,00 conforme discriminação:</w:t>
      </w:r>
    </w:p>
    <w:p w:rsidR="00B42DC5" w:rsidRDefault="00B42DC5" w:rsidP="00B42DC5">
      <w:pPr>
        <w:rPr>
          <w:sz w:val="24"/>
        </w:rPr>
      </w:pPr>
      <w:r>
        <w:rPr>
          <w:sz w:val="24"/>
        </w:rPr>
        <w:t xml:space="preserve">     </w:t>
      </w:r>
    </w:p>
    <w:p w:rsidR="00B42DC5" w:rsidRDefault="00B42DC5" w:rsidP="00B42DC5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 Serviço Autônomo de Água e Esgoto</w:t>
      </w:r>
    </w:p>
    <w:p w:rsidR="00B42DC5" w:rsidRDefault="00B42DC5" w:rsidP="00B42DC5">
      <w:pPr>
        <w:ind w:left="360"/>
        <w:rPr>
          <w:sz w:val="24"/>
        </w:rPr>
      </w:pPr>
      <w:r>
        <w:rPr>
          <w:sz w:val="24"/>
        </w:rPr>
        <w:t>17                            Saneamento</w:t>
      </w:r>
      <w:r>
        <w:rPr>
          <w:sz w:val="24"/>
        </w:rPr>
        <w:tab/>
      </w:r>
    </w:p>
    <w:p w:rsidR="00B42DC5" w:rsidRDefault="00B42DC5" w:rsidP="00B42DC5">
      <w:pPr>
        <w:rPr>
          <w:sz w:val="24"/>
        </w:rPr>
      </w:pPr>
      <w:r>
        <w:rPr>
          <w:sz w:val="24"/>
        </w:rPr>
        <w:t xml:space="preserve">      17 512                     Saneamento Básico Urbano</w:t>
      </w:r>
    </w:p>
    <w:p w:rsidR="00B42DC5" w:rsidRDefault="00B42DC5" w:rsidP="00B42DC5">
      <w:pPr>
        <w:rPr>
          <w:sz w:val="24"/>
        </w:rPr>
      </w:pPr>
      <w:r>
        <w:rPr>
          <w:sz w:val="24"/>
        </w:rPr>
        <w:t xml:space="preserve">      17 512 0003            Abastecimento de Água</w:t>
      </w:r>
    </w:p>
    <w:p w:rsidR="00B42DC5" w:rsidRDefault="00B42DC5" w:rsidP="00B42DC5">
      <w:pPr>
        <w:rPr>
          <w:sz w:val="24"/>
        </w:rPr>
      </w:pPr>
      <w:r>
        <w:rPr>
          <w:sz w:val="24"/>
        </w:rPr>
        <w:t xml:space="preserve">      17 512 0003 </w:t>
      </w:r>
      <w:proofErr w:type="gramStart"/>
      <w:r>
        <w:rPr>
          <w:sz w:val="24"/>
        </w:rPr>
        <w:t>7.004  Ampliação</w:t>
      </w:r>
      <w:proofErr w:type="gramEnd"/>
      <w:r>
        <w:rPr>
          <w:sz w:val="24"/>
        </w:rPr>
        <w:t xml:space="preserve"> Expansão Trat. </w:t>
      </w:r>
      <w:proofErr w:type="spellStart"/>
      <w:r>
        <w:rPr>
          <w:sz w:val="24"/>
        </w:rPr>
        <w:t>Equip</w:t>
      </w:r>
      <w:proofErr w:type="spellEnd"/>
      <w:r>
        <w:rPr>
          <w:sz w:val="24"/>
        </w:rPr>
        <w:t>. Redes Distribuição</w:t>
      </w:r>
    </w:p>
    <w:p w:rsidR="00B42DC5" w:rsidRDefault="00B42DC5" w:rsidP="00B42DC5">
      <w:pPr>
        <w:rPr>
          <w:sz w:val="24"/>
        </w:rPr>
      </w:pPr>
      <w:r>
        <w:rPr>
          <w:sz w:val="24"/>
        </w:rPr>
        <w:t xml:space="preserve">      4490 61                   Aquisição de </w:t>
      </w:r>
      <w:proofErr w:type="gramStart"/>
      <w:r>
        <w:rPr>
          <w:sz w:val="24"/>
        </w:rPr>
        <w:t>Imóveis  .................................................</w:t>
      </w:r>
      <w:proofErr w:type="gramEnd"/>
      <w:r>
        <w:rPr>
          <w:sz w:val="24"/>
        </w:rPr>
        <w:t xml:space="preserve"> R$ 10.460,00</w:t>
      </w:r>
    </w:p>
    <w:p w:rsidR="00B42DC5" w:rsidRDefault="00B42DC5" w:rsidP="00B42DC5">
      <w:pPr>
        <w:rPr>
          <w:sz w:val="24"/>
        </w:rPr>
      </w:pPr>
      <w:r>
        <w:rPr>
          <w:sz w:val="24"/>
        </w:rPr>
        <w:t xml:space="preserve">      </w:t>
      </w:r>
    </w:p>
    <w:p w:rsidR="00B42DC5" w:rsidRDefault="00B42DC5" w:rsidP="00B42DC5">
      <w:pPr>
        <w:rPr>
          <w:sz w:val="24"/>
        </w:rPr>
      </w:pPr>
      <w:r>
        <w:rPr>
          <w:sz w:val="24"/>
        </w:rPr>
        <w:t xml:space="preserve">      </w:t>
      </w:r>
    </w:p>
    <w:p w:rsidR="00B42DC5" w:rsidRDefault="00B42DC5" w:rsidP="00B42DC5">
      <w:pPr>
        <w:pStyle w:val="Norma"/>
      </w:pPr>
      <w:r>
        <w:tab/>
      </w:r>
      <w:r>
        <w:tab/>
        <w:t xml:space="preserve">Art. 2º Para fazer face às despesas de que trata o artigo 1º, fica cancelada parcialmente, no orçamento vigente, a dotação abaixo discriminada: </w:t>
      </w:r>
    </w:p>
    <w:p w:rsidR="00B42DC5" w:rsidRDefault="00B42DC5" w:rsidP="00B42DC5">
      <w:pPr>
        <w:ind w:left="360"/>
        <w:jc w:val="both"/>
        <w:rPr>
          <w:sz w:val="24"/>
        </w:rPr>
      </w:pPr>
    </w:p>
    <w:p w:rsidR="00B42DC5" w:rsidRDefault="00B42DC5" w:rsidP="00B42DC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Serviço Autônomo de Água e Esgoto</w:t>
      </w:r>
    </w:p>
    <w:p w:rsidR="00B42DC5" w:rsidRDefault="00B42DC5" w:rsidP="00B42DC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Saneamento</w:t>
      </w:r>
    </w:p>
    <w:p w:rsidR="00B42DC5" w:rsidRDefault="00B42DC5" w:rsidP="00B42DC5">
      <w:pPr>
        <w:ind w:left="360"/>
        <w:jc w:val="both"/>
        <w:rPr>
          <w:sz w:val="24"/>
        </w:rPr>
      </w:pPr>
      <w:r>
        <w:rPr>
          <w:sz w:val="24"/>
        </w:rPr>
        <w:t>17 512                     Saneamento Básico Urbano</w:t>
      </w:r>
    </w:p>
    <w:p w:rsidR="00B42DC5" w:rsidRDefault="00B42DC5" w:rsidP="00B42DC5">
      <w:pPr>
        <w:ind w:left="360"/>
        <w:jc w:val="both"/>
        <w:rPr>
          <w:sz w:val="24"/>
        </w:rPr>
      </w:pPr>
      <w:r>
        <w:rPr>
          <w:sz w:val="24"/>
        </w:rPr>
        <w:t xml:space="preserve">17 512 0003            Abastecimento de Água </w:t>
      </w:r>
    </w:p>
    <w:p w:rsidR="00B42DC5" w:rsidRDefault="00B42DC5" w:rsidP="00B42DC5">
      <w:pPr>
        <w:ind w:left="360"/>
        <w:jc w:val="both"/>
        <w:rPr>
          <w:sz w:val="24"/>
        </w:rPr>
      </w:pPr>
      <w:r>
        <w:rPr>
          <w:sz w:val="24"/>
        </w:rPr>
        <w:t xml:space="preserve">17 512 0003 </w:t>
      </w:r>
      <w:proofErr w:type="gramStart"/>
      <w:r>
        <w:rPr>
          <w:sz w:val="24"/>
        </w:rPr>
        <w:t>7.010  Aquisição</w:t>
      </w:r>
      <w:proofErr w:type="gramEnd"/>
      <w:r>
        <w:rPr>
          <w:sz w:val="24"/>
        </w:rPr>
        <w:t xml:space="preserve"> de Hidrômetros </w:t>
      </w:r>
    </w:p>
    <w:p w:rsidR="00B42DC5" w:rsidRDefault="00B42DC5" w:rsidP="00B42DC5">
      <w:pPr>
        <w:ind w:left="360"/>
        <w:jc w:val="both"/>
        <w:rPr>
          <w:sz w:val="24"/>
        </w:rPr>
      </w:pPr>
      <w:r>
        <w:rPr>
          <w:sz w:val="24"/>
        </w:rPr>
        <w:t>4490 52                   Equipamentos e Material Permanente (ficha 41) ........ R$ 10.460,00</w:t>
      </w:r>
    </w:p>
    <w:p w:rsidR="00B42DC5" w:rsidRDefault="00B42DC5" w:rsidP="00B42DC5">
      <w:pPr>
        <w:ind w:left="360"/>
        <w:rPr>
          <w:sz w:val="24"/>
        </w:rPr>
      </w:pPr>
    </w:p>
    <w:p w:rsidR="00B42DC5" w:rsidRDefault="00B42DC5" w:rsidP="00B42DC5">
      <w:pPr>
        <w:ind w:left="360"/>
        <w:rPr>
          <w:sz w:val="24"/>
        </w:rPr>
      </w:pPr>
    </w:p>
    <w:p w:rsidR="00B42DC5" w:rsidRDefault="00B42DC5" w:rsidP="00B42DC5">
      <w:pPr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Art. 3º Esta lei entra em vigor na data de sua publicação.  </w:t>
      </w:r>
      <w:r>
        <w:rPr>
          <w:sz w:val="24"/>
        </w:rPr>
        <w:tab/>
      </w:r>
    </w:p>
    <w:p w:rsidR="00B42DC5" w:rsidRDefault="00B42DC5" w:rsidP="00B42DC5">
      <w:pPr>
        <w:ind w:left="360"/>
        <w:rPr>
          <w:sz w:val="24"/>
        </w:rPr>
      </w:pPr>
    </w:p>
    <w:p w:rsidR="00B42DC5" w:rsidRDefault="00B42DC5" w:rsidP="00B42DC5">
      <w:pPr>
        <w:ind w:left="360"/>
        <w:rPr>
          <w:sz w:val="24"/>
        </w:rPr>
      </w:pPr>
    </w:p>
    <w:p w:rsidR="00B42DC5" w:rsidRDefault="00B42DC5" w:rsidP="00B42DC5">
      <w:pPr>
        <w:pStyle w:val="Ttulo1"/>
        <w:rPr>
          <w:rFonts w:ascii="Times New Roman" w:hAnsi="Times New Roman" w:cs="Times New Roman"/>
          <w:i/>
          <w:sz w:val="24"/>
          <w:szCs w:val="24"/>
        </w:rPr>
      </w:pPr>
    </w:p>
    <w:p w:rsidR="00B42DC5" w:rsidRDefault="00B42DC5" w:rsidP="00B42DC5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16 de julho de 2009.</w:t>
      </w:r>
    </w:p>
    <w:p w:rsidR="00B42DC5" w:rsidRDefault="00B42DC5" w:rsidP="00B42DC5">
      <w:pPr>
        <w:ind w:firstLine="1416"/>
        <w:jc w:val="both"/>
        <w:rPr>
          <w:sz w:val="24"/>
          <w:szCs w:val="24"/>
        </w:rPr>
      </w:pPr>
    </w:p>
    <w:p w:rsidR="00B42DC5" w:rsidRDefault="00B42DC5" w:rsidP="00B42DC5">
      <w:pPr>
        <w:ind w:firstLine="1416"/>
        <w:jc w:val="both"/>
        <w:rPr>
          <w:sz w:val="24"/>
          <w:szCs w:val="24"/>
        </w:rPr>
      </w:pPr>
    </w:p>
    <w:p w:rsidR="00B42DC5" w:rsidRDefault="00B42DC5" w:rsidP="00B42DC5">
      <w:pPr>
        <w:ind w:firstLine="1416"/>
        <w:jc w:val="both"/>
        <w:rPr>
          <w:sz w:val="24"/>
          <w:szCs w:val="24"/>
        </w:rPr>
      </w:pPr>
    </w:p>
    <w:p w:rsidR="00B42DC5" w:rsidRDefault="00B42DC5" w:rsidP="00B42DC5">
      <w:pPr>
        <w:ind w:firstLine="1416"/>
        <w:jc w:val="both"/>
        <w:rPr>
          <w:sz w:val="24"/>
          <w:szCs w:val="24"/>
        </w:rPr>
      </w:pPr>
    </w:p>
    <w:p w:rsidR="00B42DC5" w:rsidRDefault="00B42DC5" w:rsidP="00B42DC5">
      <w:pPr>
        <w:ind w:firstLine="1416"/>
        <w:jc w:val="both"/>
        <w:rPr>
          <w:sz w:val="24"/>
          <w:szCs w:val="24"/>
        </w:rPr>
      </w:pPr>
    </w:p>
    <w:p w:rsidR="00B42DC5" w:rsidRDefault="00B42DC5" w:rsidP="00B42DC5">
      <w:pPr>
        <w:pStyle w:val="BlockQuotation"/>
        <w:widowControl/>
        <w:ind w:left="0" w:right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42DC5" w:rsidTr="007A6CF3">
        <w:tc>
          <w:tcPr>
            <w:tcW w:w="4802" w:type="dxa"/>
            <w:shd w:val="clear" w:color="auto" w:fill="auto"/>
          </w:tcPr>
          <w:p w:rsidR="00B42DC5" w:rsidRDefault="00B42DC5" w:rsidP="007A6CF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B42DC5" w:rsidRDefault="00B42DC5" w:rsidP="007A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42DC5" w:rsidRDefault="00B42DC5" w:rsidP="007A6CF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B42DC5" w:rsidRDefault="00B42DC5" w:rsidP="007A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B42DC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12"/>
    <w:lvl w:ilvl="0">
      <w:start w:val="3"/>
      <w:numFmt w:val="decimal"/>
      <w:lvlText w:val="%1"/>
      <w:lvlJc w:val="left"/>
      <w:pPr>
        <w:tabs>
          <w:tab w:val="num" w:pos="2160"/>
        </w:tabs>
        <w:ind w:left="2160" w:hanging="180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0000000A"/>
    <w:name w:val="WW8Num13"/>
    <w:lvl w:ilvl="0">
      <w:start w:val="3"/>
      <w:numFmt w:val="decimal"/>
      <w:lvlText w:val="%1"/>
      <w:lvlJc w:val="left"/>
      <w:pPr>
        <w:tabs>
          <w:tab w:val="num" w:pos="2280"/>
        </w:tabs>
        <w:ind w:left="2280" w:hanging="19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7"/>
      <w:numFmt w:val="decimal"/>
      <w:lvlText w:val="%1"/>
      <w:lvlJc w:val="left"/>
      <w:pPr>
        <w:tabs>
          <w:tab w:val="num" w:pos="2280"/>
        </w:tabs>
        <w:ind w:left="2280" w:hanging="19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C5"/>
    <w:rsid w:val="000A2C50"/>
    <w:rsid w:val="00147E9B"/>
    <w:rsid w:val="004662F0"/>
    <w:rsid w:val="005B4ECA"/>
    <w:rsid w:val="0070535B"/>
    <w:rsid w:val="009E5F9A"/>
    <w:rsid w:val="00B4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302B3-98CC-4EBF-AFAC-D7215B1F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DC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B42DC5"/>
    <w:pPr>
      <w:jc w:val="center"/>
    </w:pPr>
    <w:rPr>
      <w:rFonts w:ascii="Arial" w:hAnsi="Arial" w:cs="Arial"/>
      <w:b/>
      <w:bCs/>
      <w:sz w:val="28"/>
    </w:rPr>
  </w:style>
  <w:style w:type="paragraph" w:customStyle="1" w:styleId="BlockQuotation">
    <w:name w:val="Block Quotation"/>
    <w:basedOn w:val="Normal"/>
    <w:rsid w:val="00B42DC5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Norma">
    <w:name w:val="Norma"/>
    <w:basedOn w:val="Normal"/>
    <w:rsid w:val="00B42DC5"/>
    <w:pPr>
      <w:jc w:val="both"/>
    </w:pPr>
    <w:rPr>
      <w:sz w:val="24"/>
    </w:rPr>
  </w:style>
  <w:style w:type="paragraph" w:customStyle="1" w:styleId="xl25">
    <w:name w:val="xl25"/>
    <w:basedOn w:val="Normal"/>
    <w:rsid w:val="00B42DC5"/>
    <w:pPr>
      <w:spacing w:before="100" w:after="100"/>
    </w:pPr>
    <w:rPr>
      <w:rFonts w:ascii="Arial" w:eastAsia="Times New Roman" w:hAnsi="Arial" w:cs="Arial"/>
      <w:sz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42DC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42DC5"/>
    <w:rPr>
      <w:rFonts w:ascii="Times New Roman" w:eastAsia="SimSu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2018-08-10T18:20:00Z</dcterms:created>
  <dcterms:modified xsi:type="dcterms:W3CDTF">2018-08-10T18:20:00Z</dcterms:modified>
</cp:coreProperties>
</file>