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E4" w:rsidRDefault="001270E4" w:rsidP="001270E4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10 DE NOVEMBRO DE 2009</w:t>
      </w:r>
    </w:p>
    <w:p w:rsidR="001270E4" w:rsidRDefault="001270E4" w:rsidP="001270E4">
      <w:pPr>
        <w:pStyle w:val="Recuodecorpodetexto"/>
        <w:ind w:left="4253"/>
        <w:rPr>
          <w:b/>
          <w:bCs w:val="0"/>
          <w:i/>
          <w:iCs/>
        </w:rPr>
      </w:pPr>
    </w:p>
    <w:p w:rsidR="001270E4" w:rsidRDefault="001270E4" w:rsidP="001270E4">
      <w:pPr>
        <w:pStyle w:val="Recuodecorpodetexto"/>
        <w:ind w:left="4253"/>
        <w:rPr>
          <w:b/>
          <w:bCs w:val="0"/>
          <w:i/>
          <w:iCs/>
        </w:rPr>
      </w:pPr>
    </w:p>
    <w:p w:rsidR="001270E4" w:rsidRDefault="001270E4" w:rsidP="001270E4">
      <w:pPr>
        <w:pStyle w:val="Recuodecorpodetexto"/>
        <w:ind w:left="4253"/>
        <w:rPr>
          <w:b/>
          <w:bCs w:val="0"/>
          <w:i/>
          <w:iCs/>
        </w:rPr>
      </w:pPr>
    </w:p>
    <w:p w:rsidR="001270E4" w:rsidRDefault="001270E4" w:rsidP="001270E4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1270E4" w:rsidRDefault="001270E4" w:rsidP="001270E4">
      <w:pPr>
        <w:ind w:left="4253"/>
        <w:jc w:val="both"/>
        <w:rPr>
          <w:sz w:val="24"/>
          <w:szCs w:val="24"/>
        </w:rPr>
      </w:pPr>
    </w:p>
    <w:p w:rsidR="001270E4" w:rsidRDefault="001270E4" w:rsidP="001270E4">
      <w:pPr>
        <w:ind w:left="4253"/>
        <w:jc w:val="both"/>
        <w:rPr>
          <w:sz w:val="24"/>
          <w:szCs w:val="24"/>
        </w:rPr>
      </w:pPr>
    </w:p>
    <w:p w:rsidR="001270E4" w:rsidRDefault="001270E4" w:rsidP="001270E4">
      <w:pPr>
        <w:ind w:left="4253"/>
        <w:jc w:val="both"/>
        <w:rPr>
          <w:sz w:val="24"/>
          <w:szCs w:val="24"/>
        </w:rPr>
      </w:pPr>
    </w:p>
    <w:p w:rsidR="001270E4" w:rsidRDefault="001270E4" w:rsidP="001270E4">
      <w:pPr>
        <w:ind w:left="4253"/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</w:t>
      </w:r>
      <w:proofErr w:type="gramStart"/>
      <w:r>
        <w:rPr>
          <w:sz w:val="24"/>
          <w:szCs w:val="24"/>
        </w:rPr>
        <w:t>doar  à</w:t>
      </w:r>
      <w:proofErr w:type="gramEnd"/>
      <w:r>
        <w:rPr>
          <w:sz w:val="24"/>
          <w:szCs w:val="24"/>
        </w:rPr>
        <w:t xml:space="preserve"> empresa Fuzuê Produções Artísticas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CNPJ sob nº 08.350.301/0001-57, os imóveis caracterizados como sendo os lotes 02 e 03 da quadra 10 do bairro São Luiz, com as seguintes confrontações: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Lote 02 da quadra 10 do bairro São Luiz: frente para a Rua Dercy Alves Praça, numa extensão de 12,00m; fundos com o lote 06, numa extensão de 12,00m; lateral direita com o lote 03, numa extensão de 30,00m; e lateral esquerda com o lote 01, numa extensão de 30,00m, perfazendo uma área de 360,00m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 xml:space="preserve">“croqui” </w:t>
      </w:r>
      <w:r>
        <w:rPr>
          <w:sz w:val="24"/>
          <w:szCs w:val="24"/>
        </w:rPr>
        <w:t>em anexo.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Lote 03 da quadra 10 do bairro São Luiz: frente para a Rua Dercy Alves Praça, numa extensão de 12,00m; fundos com o lote 06, numa extensão de 12,00m; lateral direita com o lote 04, numa extensão de 30,00m; e lateral esquerda com o lote 02, numa extensão de 30,00m, perfazendo uma área de 360m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 xml:space="preserve"> em anexo.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 a Empresa não cumpra os seguintes encargos: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Empresa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pelo prazo de 10 (dez) anos,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Caso o imóvel seja dado em garantia de financiamento concedido por entidade integrante do Sistema Financeiro Nacional, a cláusula de reversão e demais obrigações serão garantidas por hipoteca em segundo grau em favor do Município de Formiga. 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A doação de que trata esta Lei tem por objetivo atender o interesse público consistente na geração de emprego e renda para o Município, conforme Lei nº 3788, de 10 de abril de 2006. 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1270E4" w:rsidRDefault="001270E4" w:rsidP="001270E4">
      <w:pPr>
        <w:jc w:val="both"/>
        <w:rPr>
          <w:sz w:val="24"/>
          <w:szCs w:val="24"/>
        </w:rPr>
      </w:pPr>
    </w:p>
    <w:p w:rsidR="001270E4" w:rsidRDefault="001270E4" w:rsidP="001270E4">
      <w:pPr>
        <w:ind w:firstLine="1416"/>
        <w:jc w:val="both"/>
        <w:rPr>
          <w:sz w:val="24"/>
          <w:szCs w:val="24"/>
        </w:rPr>
      </w:pPr>
    </w:p>
    <w:p w:rsidR="001270E4" w:rsidRDefault="001270E4" w:rsidP="001270E4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novembro de 2009.</w:t>
      </w:r>
    </w:p>
    <w:p w:rsidR="001270E4" w:rsidRDefault="001270E4" w:rsidP="001270E4">
      <w:pPr>
        <w:ind w:firstLine="1416"/>
        <w:jc w:val="both"/>
        <w:rPr>
          <w:sz w:val="24"/>
          <w:szCs w:val="24"/>
        </w:rPr>
      </w:pPr>
    </w:p>
    <w:p w:rsidR="001270E4" w:rsidRDefault="001270E4" w:rsidP="001270E4">
      <w:pPr>
        <w:ind w:firstLine="1416"/>
        <w:jc w:val="both"/>
        <w:rPr>
          <w:sz w:val="24"/>
          <w:szCs w:val="24"/>
        </w:rPr>
      </w:pPr>
    </w:p>
    <w:p w:rsidR="001270E4" w:rsidRDefault="001270E4" w:rsidP="001270E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270E4" w:rsidTr="00041504">
        <w:tc>
          <w:tcPr>
            <w:tcW w:w="4802" w:type="dxa"/>
            <w:shd w:val="clear" w:color="auto" w:fill="auto"/>
          </w:tcPr>
          <w:p w:rsidR="001270E4" w:rsidRDefault="001270E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1270E4" w:rsidRDefault="001270E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270E4" w:rsidRDefault="001270E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1270E4" w:rsidRDefault="001270E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1270E4" w:rsidRDefault="001270E4" w:rsidP="001270E4">
      <w:pPr>
        <w:pStyle w:val="Corpodetexto"/>
      </w:pPr>
    </w:p>
    <w:p w:rsidR="0030374B" w:rsidRDefault="001270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E4"/>
    <w:rsid w:val="000A2C50"/>
    <w:rsid w:val="000C5F2D"/>
    <w:rsid w:val="001270E4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503E-9967-4D7A-8C32-4AA7352F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E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70E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270E4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1270E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1270E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70E4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2019-08-07T11:13:00Z</dcterms:created>
  <dcterms:modified xsi:type="dcterms:W3CDTF">2019-08-07T11:13:00Z</dcterms:modified>
</cp:coreProperties>
</file>