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BAB" w:rsidRDefault="00B21BAB" w:rsidP="00B21BAB">
      <w:pPr>
        <w:keepNext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LEI Nº. 4245,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16 DE DEZEMBRO DE 2009</w:t>
      </w:r>
    </w:p>
    <w:p w:rsidR="00B21BAB" w:rsidRDefault="00B21BAB" w:rsidP="00B21BAB">
      <w:pPr>
        <w:jc w:val="center"/>
        <w:rPr>
          <w:rFonts w:ascii="Arial" w:hAnsi="Arial" w:cs="Arial"/>
          <w:sz w:val="24"/>
          <w:szCs w:val="24"/>
        </w:rPr>
      </w:pPr>
    </w:p>
    <w:p w:rsidR="00B21BAB" w:rsidRDefault="00B21BAB" w:rsidP="00B21BAB">
      <w:pPr>
        <w:jc w:val="center"/>
        <w:rPr>
          <w:rFonts w:ascii="Arial" w:hAnsi="Arial" w:cs="Arial"/>
          <w:sz w:val="24"/>
          <w:szCs w:val="24"/>
        </w:rPr>
      </w:pPr>
    </w:p>
    <w:p w:rsidR="00B21BAB" w:rsidRDefault="00B21BAB" w:rsidP="00B21BAB">
      <w:pPr>
        <w:jc w:val="center"/>
        <w:rPr>
          <w:rFonts w:ascii="Arial" w:hAnsi="Arial" w:cs="Arial"/>
          <w:sz w:val="24"/>
          <w:szCs w:val="24"/>
        </w:rPr>
      </w:pPr>
    </w:p>
    <w:p w:rsidR="00B21BAB" w:rsidRDefault="00B21BAB" w:rsidP="00B21BAB">
      <w:pPr>
        <w:keepNext/>
        <w:ind w:left="5940"/>
        <w:jc w:val="both"/>
        <w:rPr>
          <w:sz w:val="22"/>
          <w:szCs w:val="22"/>
        </w:rPr>
      </w:pPr>
      <w:r>
        <w:rPr>
          <w:sz w:val="22"/>
          <w:szCs w:val="22"/>
        </w:rPr>
        <w:t>Altera redação de dispositivo que menciona e dá outras providências:</w:t>
      </w:r>
    </w:p>
    <w:p w:rsidR="00B21BAB" w:rsidRDefault="00B21BAB" w:rsidP="00B21BAB">
      <w:pPr>
        <w:pStyle w:val="SemEspaamento"/>
        <w:jc w:val="right"/>
        <w:rPr>
          <w:rFonts w:ascii="Arial" w:hAnsi="Arial" w:cs="Arial"/>
          <w:sz w:val="24"/>
          <w:szCs w:val="24"/>
        </w:rPr>
      </w:pPr>
    </w:p>
    <w:p w:rsidR="00B21BAB" w:rsidRDefault="00B21BAB" w:rsidP="00B21BAB">
      <w:pPr>
        <w:pStyle w:val="SemEspaamento"/>
        <w:jc w:val="right"/>
        <w:rPr>
          <w:rFonts w:ascii="Arial" w:hAnsi="Arial" w:cs="Arial"/>
          <w:sz w:val="24"/>
          <w:szCs w:val="24"/>
        </w:rPr>
      </w:pPr>
    </w:p>
    <w:p w:rsidR="00B21BAB" w:rsidRDefault="00B21BAB" w:rsidP="00B21BAB">
      <w:pPr>
        <w:pStyle w:val="SemEspaamento"/>
        <w:jc w:val="right"/>
        <w:rPr>
          <w:rFonts w:ascii="Arial" w:hAnsi="Arial" w:cs="Arial"/>
          <w:sz w:val="24"/>
          <w:szCs w:val="24"/>
        </w:rPr>
      </w:pPr>
    </w:p>
    <w:p w:rsidR="00B21BAB" w:rsidRDefault="00B21BAB" w:rsidP="00B21BAB">
      <w:pPr>
        <w:jc w:val="both"/>
        <w:rPr>
          <w:rFonts w:ascii="Arial" w:hAnsi="Arial" w:cs="Arial"/>
          <w:sz w:val="24"/>
          <w:szCs w:val="24"/>
        </w:rPr>
      </w:pPr>
    </w:p>
    <w:p w:rsidR="00B21BAB" w:rsidRDefault="00B21BAB" w:rsidP="00B21BAB">
      <w:pPr>
        <w:jc w:val="center"/>
        <w:rPr>
          <w:sz w:val="24"/>
          <w:szCs w:val="24"/>
        </w:rPr>
      </w:pPr>
    </w:p>
    <w:p w:rsidR="00B21BAB" w:rsidRDefault="00B21BAB" w:rsidP="00B21BA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B21BAB" w:rsidRDefault="00B21BAB" w:rsidP="00B21BAB">
      <w:pPr>
        <w:jc w:val="both"/>
        <w:rPr>
          <w:rFonts w:ascii="Arial" w:hAnsi="Arial" w:cs="Arial"/>
          <w:sz w:val="24"/>
          <w:szCs w:val="24"/>
        </w:rPr>
      </w:pPr>
    </w:p>
    <w:p w:rsidR="00B21BAB" w:rsidRDefault="00B21BAB" w:rsidP="00B21BAB">
      <w:pPr>
        <w:jc w:val="both"/>
        <w:rPr>
          <w:rFonts w:ascii="Arial" w:hAnsi="Arial" w:cs="Arial"/>
          <w:sz w:val="24"/>
          <w:szCs w:val="24"/>
        </w:rPr>
      </w:pPr>
    </w:p>
    <w:p w:rsidR="00B21BAB" w:rsidRDefault="00B21BAB" w:rsidP="00B21BAB">
      <w:pPr>
        <w:jc w:val="both"/>
        <w:rPr>
          <w:rFonts w:ascii="Arial" w:hAnsi="Arial" w:cs="Arial"/>
          <w:sz w:val="24"/>
          <w:szCs w:val="24"/>
        </w:rPr>
      </w:pPr>
    </w:p>
    <w:p w:rsidR="00B21BAB" w:rsidRDefault="00B21BAB" w:rsidP="00B21BAB">
      <w:pPr>
        <w:jc w:val="both"/>
        <w:rPr>
          <w:sz w:val="24"/>
          <w:szCs w:val="24"/>
        </w:rPr>
      </w:pPr>
    </w:p>
    <w:p w:rsidR="00B21BAB" w:rsidRDefault="00B21BAB" w:rsidP="00B21BA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>O art. 1º da Lei nº 4240, de 27 de novembro de 2009, passa a viger com a seguinte redação:</w:t>
      </w:r>
    </w:p>
    <w:p w:rsidR="00B21BAB" w:rsidRDefault="00B21BAB" w:rsidP="00B21BAB">
      <w:pPr>
        <w:jc w:val="both"/>
        <w:rPr>
          <w:rFonts w:ascii="Arial" w:hAnsi="Arial" w:cs="Arial"/>
          <w:sz w:val="24"/>
          <w:szCs w:val="24"/>
        </w:rPr>
      </w:pPr>
    </w:p>
    <w:p w:rsidR="00B21BAB" w:rsidRDefault="00B21BAB" w:rsidP="00B21BAB">
      <w:pPr>
        <w:jc w:val="both"/>
        <w:rPr>
          <w:rFonts w:ascii="Arial" w:hAnsi="Arial" w:cs="Arial"/>
          <w:sz w:val="24"/>
          <w:szCs w:val="24"/>
        </w:rPr>
      </w:pPr>
    </w:p>
    <w:p w:rsidR="00B21BAB" w:rsidRDefault="00B21BAB" w:rsidP="00B21BAB">
      <w:pPr>
        <w:keepNext/>
        <w:ind w:firstLine="1418"/>
        <w:jc w:val="both"/>
        <w:rPr>
          <w:i/>
          <w:sz w:val="24"/>
          <w:szCs w:val="24"/>
        </w:rPr>
      </w:pPr>
      <w:r>
        <w:rPr>
          <w:b/>
          <w:i/>
          <w:sz w:val="24"/>
        </w:rPr>
        <w:t xml:space="preserve">“Art. 1º </w:t>
      </w:r>
      <w:r>
        <w:rPr>
          <w:i/>
          <w:sz w:val="24"/>
          <w:szCs w:val="24"/>
        </w:rPr>
        <w:t xml:space="preserve">Fica o Poder Executivo autorizado a conceder gratificação especial no valor de R$ 500,00 (quinhentos reais), à título de incentivo e valorização, a todos os </w:t>
      </w:r>
      <w:proofErr w:type="gramStart"/>
      <w:r>
        <w:rPr>
          <w:i/>
          <w:sz w:val="24"/>
          <w:szCs w:val="24"/>
        </w:rPr>
        <w:t>profissionais  ocupantes</w:t>
      </w:r>
      <w:proofErr w:type="gramEnd"/>
      <w:r>
        <w:rPr>
          <w:i/>
          <w:sz w:val="24"/>
          <w:szCs w:val="24"/>
        </w:rPr>
        <w:t xml:space="preserve"> do cargo de  “Assistentes de Educação Infantil”, em efetivo exercício de suas funções.</w:t>
      </w:r>
    </w:p>
    <w:p w:rsidR="00B21BAB" w:rsidRDefault="00B21BAB" w:rsidP="00B21BAB">
      <w:pPr>
        <w:keepNext/>
        <w:ind w:firstLine="1418"/>
        <w:jc w:val="both"/>
        <w:rPr>
          <w:i/>
          <w:sz w:val="24"/>
          <w:szCs w:val="24"/>
        </w:rPr>
      </w:pPr>
    </w:p>
    <w:p w:rsidR="00B21BAB" w:rsidRDefault="00B21BAB" w:rsidP="00B21BAB">
      <w:pPr>
        <w:keepNext/>
        <w:ind w:firstLine="1418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§ 1º</w:t>
      </w:r>
      <w:r>
        <w:rPr>
          <w:i/>
          <w:sz w:val="24"/>
          <w:szCs w:val="24"/>
        </w:rPr>
        <w:t xml:space="preserve"> Para fins de aplicação desta lei, considera-se “efetivo exercício de suas funções”, a atuação do profissional em funções específicas de seu cargo original nas unidades educacionais municipais; associada a sua regular vinculação contratual, em caráter temporário ou permanente, definida em instrumento próprio, com a administração municipal, não sendo descaracterizada por eventuais afastamentos temporários previstos em lei, com ônus para o empregador, que não impliquem rompimento da relação contratual, como férias, férias prêmio e licença saúde com período inferior a 16 dias, licença gestante ou paternidade.</w:t>
      </w:r>
    </w:p>
    <w:p w:rsidR="00B21BAB" w:rsidRDefault="00B21BAB" w:rsidP="00B21BAB">
      <w:pPr>
        <w:ind w:firstLine="1418"/>
        <w:jc w:val="both"/>
        <w:rPr>
          <w:b/>
          <w:i/>
          <w:sz w:val="24"/>
          <w:szCs w:val="24"/>
        </w:rPr>
      </w:pPr>
    </w:p>
    <w:p w:rsidR="00B21BAB" w:rsidRDefault="00B21BAB" w:rsidP="00B21BAB">
      <w:pPr>
        <w:ind w:firstLine="1418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§ 2º</w:t>
      </w:r>
      <w:r>
        <w:rPr>
          <w:i/>
          <w:sz w:val="24"/>
          <w:szCs w:val="24"/>
        </w:rPr>
        <w:t xml:space="preserve"> Para fins de aplicação desta lei, excluem-se do quadro de servidores “assistente de educação infantil”, aqueles que se encontram cedidos ou em desvio de função por recomendação médica ou administrativa.</w:t>
      </w:r>
    </w:p>
    <w:p w:rsidR="00B21BAB" w:rsidRDefault="00B21BAB" w:rsidP="00B21BAB">
      <w:pPr>
        <w:ind w:firstLine="1418"/>
        <w:jc w:val="both"/>
        <w:rPr>
          <w:b/>
          <w:i/>
          <w:sz w:val="24"/>
          <w:szCs w:val="24"/>
        </w:rPr>
      </w:pPr>
    </w:p>
    <w:p w:rsidR="00B21BAB" w:rsidRDefault="00B21BAB" w:rsidP="00B21BAB">
      <w:pPr>
        <w:ind w:firstLine="1418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§ 3º</w:t>
      </w:r>
      <w:r>
        <w:rPr>
          <w:i/>
          <w:sz w:val="24"/>
          <w:szCs w:val="24"/>
        </w:rPr>
        <w:t xml:space="preserve"> A concessão da gratificação terá como referência a listagem de pagamento do mês de dezembro, e para fins de cálculo, considerar-se- á os seguintes critérios: </w:t>
      </w:r>
    </w:p>
    <w:p w:rsidR="00B21BAB" w:rsidRDefault="00B21BAB" w:rsidP="00B21BAB">
      <w:pPr>
        <w:ind w:firstLine="1418"/>
        <w:jc w:val="both"/>
        <w:rPr>
          <w:i/>
          <w:sz w:val="24"/>
          <w:szCs w:val="24"/>
        </w:rPr>
      </w:pPr>
    </w:p>
    <w:p w:rsidR="00B21BAB" w:rsidRDefault="00B21BAB" w:rsidP="00B21BAB">
      <w:pPr>
        <w:numPr>
          <w:ilvl w:val="0"/>
          <w:numId w:val="1"/>
        </w:numPr>
        <w:tabs>
          <w:tab w:val="left" w:pos="0"/>
          <w:tab w:val="left" w:pos="1701"/>
        </w:tabs>
        <w:spacing w:after="200" w:line="276" w:lineRule="auto"/>
        <w:ind w:left="0" w:firstLine="141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Para o cálculo do percentual considerar-se-á os doze meses do ano; excluindo do percentual a ser pago 1/12 referente ao mês de janeiro para os profissionais contratados.</w:t>
      </w:r>
    </w:p>
    <w:p w:rsidR="00B21BAB" w:rsidRDefault="00B21BAB" w:rsidP="00B21BAB">
      <w:pPr>
        <w:numPr>
          <w:ilvl w:val="0"/>
          <w:numId w:val="1"/>
        </w:numPr>
        <w:tabs>
          <w:tab w:val="left" w:pos="0"/>
          <w:tab w:val="left" w:pos="1701"/>
        </w:tabs>
        <w:spacing w:after="200" w:line="276" w:lineRule="auto"/>
        <w:ind w:left="0" w:firstLine="141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A gratificação especial será concedida para os profissionais efetivos em até (12/12 avos) e em até 11/12 para contratos por tempo determinado na forma prevista no artigo segundo;</w:t>
      </w:r>
    </w:p>
    <w:p w:rsidR="00B21BAB" w:rsidRDefault="00B21BAB" w:rsidP="00B21BAB">
      <w:pPr>
        <w:numPr>
          <w:ilvl w:val="0"/>
          <w:numId w:val="1"/>
        </w:numPr>
        <w:tabs>
          <w:tab w:val="left" w:pos="0"/>
          <w:tab w:val="left" w:pos="1701"/>
        </w:tabs>
        <w:spacing w:after="200" w:line="276" w:lineRule="auto"/>
        <w:ind w:left="0" w:firstLine="141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A gratificação especial será concedida em percentual proporcional ao período trabalhado, considerando o mínimo de trinta dias, correspondente a 1/12 avos.</w:t>
      </w:r>
    </w:p>
    <w:p w:rsidR="00B21BAB" w:rsidRDefault="00B21BAB" w:rsidP="00B21BAB">
      <w:pPr>
        <w:ind w:firstLine="1418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§ 4º</w:t>
      </w:r>
      <w:r>
        <w:rPr>
          <w:i/>
          <w:sz w:val="24"/>
          <w:szCs w:val="24"/>
        </w:rPr>
        <w:t xml:space="preserve"> Para fins de cálculo do percentual a ser pago será descontado os períodos em que os servidores se encontraram, durante o ano, em situações de cessão ou desvio de função. </w:t>
      </w:r>
    </w:p>
    <w:p w:rsidR="00B21BAB" w:rsidRDefault="00B21BAB" w:rsidP="00B21BAB">
      <w:pPr>
        <w:ind w:firstLine="1418"/>
        <w:jc w:val="both"/>
        <w:rPr>
          <w:b/>
          <w:i/>
          <w:sz w:val="24"/>
          <w:szCs w:val="24"/>
        </w:rPr>
      </w:pPr>
    </w:p>
    <w:p w:rsidR="00B21BAB" w:rsidRDefault="00B21BAB" w:rsidP="00B21BAB">
      <w:pPr>
        <w:ind w:firstLine="1418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§ 5º</w:t>
      </w:r>
      <w:r>
        <w:rPr>
          <w:i/>
          <w:sz w:val="24"/>
          <w:szCs w:val="24"/>
        </w:rPr>
        <w:t xml:space="preserve"> O valor a ser percebido a título de gratificação não servirá de base de cálculo para quaisquer outros tipos de vantagens, nem mesmo incidirá contribuição </w:t>
      </w:r>
      <w:proofErr w:type="gramStart"/>
      <w:r>
        <w:rPr>
          <w:i/>
          <w:sz w:val="24"/>
          <w:szCs w:val="24"/>
        </w:rPr>
        <w:t>previdenciária.”</w:t>
      </w:r>
      <w:proofErr w:type="gramEnd"/>
      <w:r>
        <w:rPr>
          <w:i/>
          <w:sz w:val="24"/>
          <w:szCs w:val="24"/>
        </w:rPr>
        <w:t xml:space="preserve"> </w:t>
      </w:r>
    </w:p>
    <w:p w:rsidR="00B21BAB" w:rsidRDefault="00B21BAB" w:rsidP="00B21BAB">
      <w:pPr>
        <w:keepNext/>
        <w:jc w:val="both"/>
        <w:rPr>
          <w:sz w:val="24"/>
          <w:szCs w:val="24"/>
        </w:rPr>
      </w:pPr>
    </w:p>
    <w:p w:rsidR="00B21BAB" w:rsidRDefault="00B21BAB" w:rsidP="00B21BAB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Revogam-se as disposições em contrário.</w:t>
      </w:r>
    </w:p>
    <w:p w:rsidR="00B21BAB" w:rsidRDefault="00B21BAB" w:rsidP="00B21BAB">
      <w:pPr>
        <w:jc w:val="both"/>
        <w:rPr>
          <w:sz w:val="24"/>
          <w:szCs w:val="24"/>
        </w:rPr>
      </w:pPr>
    </w:p>
    <w:p w:rsidR="00B21BAB" w:rsidRDefault="00B21BAB" w:rsidP="00B21BA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Esta Lei entrará em vigor na data de sua publicação</w:t>
      </w:r>
    </w:p>
    <w:p w:rsidR="00B21BAB" w:rsidRDefault="00B21BAB" w:rsidP="00B21BAB">
      <w:pPr>
        <w:ind w:firstLine="1418"/>
        <w:jc w:val="both"/>
        <w:rPr>
          <w:sz w:val="24"/>
          <w:szCs w:val="24"/>
        </w:rPr>
      </w:pPr>
    </w:p>
    <w:p w:rsidR="00B21BAB" w:rsidRDefault="00B21BAB" w:rsidP="00B21BAB">
      <w:pPr>
        <w:ind w:firstLine="1418"/>
        <w:jc w:val="both"/>
        <w:rPr>
          <w:sz w:val="24"/>
          <w:szCs w:val="24"/>
        </w:rPr>
      </w:pPr>
    </w:p>
    <w:p w:rsidR="00B21BAB" w:rsidRDefault="00B21BAB" w:rsidP="00B21BAB">
      <w:pPr>
        <w:ind w:firstLine="1418"/>
        <w:jc w:val="both"/>
        <w:rPr>
          <w:sz w:val="24"/>
          <w:szCs w:val="24"/>
        </w:rPr>
      </w:pPr>
    </w:p>
    <w:p w:rsidR="00B21BAB" w:rsidRDefault="00B21BAB" w:rsidP="00B21BAB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16 de dezembro de 2009.</w:t>
      </w:r>
    </w:p>
    <w:p w:rsidR="00B21BAB" w:rsidRDefault="00B21BAB" w:rsidP="00B21BAB">
      <w:pPr>
        <w:autoSpaceDE w:val="0"/>
        <w:jc w:val="both"/>
        <w:rPr>
          <w:sz w:val="24"/>
          <w:szCs w:val="24"/>
        </w:rPr>
      </w:pPr>
    </w:p>
    <w:p w:rsidR="00B21BAB" w:rsidRDefault="00B21BAB" w:rsidP="00B21BAB">
      <w:pPr>
        <w:autoSpaceDE w:val="0"/>
        <w:jc w:val="center"/>
        <w:rPr>
          <w:b/>
          <w:i/>
          <w:sz w:val="24"/>
          <w:szCs w:val="24"/>
        </w:rPr>
      </w:pPr>
    </w:p>
    <w:p w:rsidR="00B21BAB" w:rsidRDefault="00B21BAB" w:rsidP="00B21BAB">
      <w:pPr>
        <w:autoSpaceDE w:val="0"/>
        <w:jc w:val="center"/>
        <w:rPr>
          <w:b/>
          <w:i/>
          <w:sz w:val="24"/>
          <w:szCs w:val="24"/>
        </w:rPr>
      </w:pPr>
    </w:p>
    <w:p w:rsidR="00B21BAB" w:rsidRDefault="00B21BAB" w:rsidP="00B21BAB">
      <w:pPr>
        <w:autoSpaceDE w:val="0"/>
        <w:jc w:val="center"/>
        <w:rPr>
          <w:b/>
          <w:i/>
          <w:sz w:val="24"/>
          <w:szCs w:val="24"/>
        </w:rPr>
      </w:pPr>
    </w:p>
    <w:p w:rsidR="00B21BAB" w:rsidRDefault="00B21BAB" w:rsidP="00B21BAB">
      <w:pPr>
        <w:autoSpaceDE w:val="0"/>
        <w:jc w:val="center"/>
        <w:rPr>
          <w:b/>
          <w:i/>
          <w:sz w:val="24"/>
          <w:szCs w:val="24"/>
        </w:rPr>
      </w:pPr>
    </w:p>
    <w:p w:rsidR="00B21BAB" w:rsidRDefault="00B21BAB" w:rsidP="00B21BAB">
      <w:pPr>
        <w:pStyle w:val="BlockQuotation"/>
        <w:widowControl/>
        <w:ind w:left="0" w:right="0"/>
        <w:rPr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B21BAB" w:rsidTr="00041504">
        <w:tc>
          <w:tcPr>
            <w:tcW w:w="4802" w:type="dxa"/>
            <w:shd w:val="clear" w:color="auto" w:fill="auto"/>
          </w:tcPr>
          <w:p w:rsidR="00B21BAB" w:rsidRDefault="00B21BAB" w:rsidP="00041504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ALUÍSIO VELOSO DA CUNHA</w:t>
            </w:r>
          </w:p>
          <w:p w:rsidR="00B21BAB" w:rsidRDefault="00B21BAB" w:rsidP="000415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B21BAB" w:rsidRDefault="00B21BAB" w:rsidP="00041504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SHELDON GERALDO DE ALMEIDA</w:t>
            </w:r>
          </w:p>
          <w:p w:rsidR="00B21BAB" w:rsidRDefault="00B21BAB" w:rsidP="000415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Chefe de Gabinete</w:t>
            </w:r>
          </w:p>
        </w:tc>
      </w:tr>
    </w:tbl>
    <w:p w:rsidR="0030374B" w:rsidRDefault="00B21BAB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BAB"/>
    <w:rsid w:val="000A2C50"/>
    <w:rsid w:val="000C5F2D"/>
    <w:rsid w:val="00147E9B"/>
    <w:rsid w:val="00196933"/>
    <w:rsid w:val="004662F0"/>
    <w:rsid w:val="005B4ECA"/>
    <w:rsid w:val="0070535B"/>
    <w:rsid w:val="00757829"/>
    <w:rsid w:val="008E2622"/>
    <w:rsid w:val="00964A5C"/>
    <w:rsid w:val="009E5F9A"/>
    <w:rsid w:val="00B21BAB"/>
    <w:rsid w:val="00D07AA5"/>
    <w:rsid w:val="00E7175E"/>
    <w:rsid w:val="00FD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F935FF-52A7-49B3-8611-B710165B6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BAB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B21BAB"/>
    <w:pPr>
      <w:widowControl w:val="0"/>
      <w:ind w:left="3402" w:right="-658"/>
      <w:jc w:val="both"/>
    </w:pPr>
    <w:rPr>
      <w:rFonts w:eastAsia="MS Mincho"/>
      <w:sz w:val="24"/>
    </w:rPr>
  </w:style>
  <w:style w:type="paragraph" w:styleId="SemEspaamento">
    <w:name w:val="No Spacing"/>
    <w:qFormat/>
    <w:rsid w:val="00B21BA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2019-08-07T11:20:00Z</dcterms:created>
  <dcterms:modified xsi:type="dcterms:W3CDTF">2019-08-07T11:20:00Z</dcterms:modified>
</cp:coreProperties>
</file>