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5C" w:rsidRDefault="00B5415C" w:rsidP="00B5415C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4256,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B5415C" w:rsidRDefault="00B5415C" w:rsidP="00B5415C">
      <w:pPr>
        <w:pStyle w:val="blockquotation0"/>
        <w:spacing w:before="0" w:after="0"/>
        <w:jc w:val="both"/>
      </w:pPr>
      <w:r>
        <w:t>  </w:t>
      </w:r>
    </w:p>
    <w:p w:rsidR="00B5415C" w:rsidRDefault="00B5415C" w:rsidP="00B5415C">
      <w:pPr>
        <w:pStyle w:val="blockquotation0"/>
        <w:spacing w:before="0" w:after="0"/>
      </w:pPr>
      <w:r>
        <w:t> </w:t>
      </w:r>
    </w:p>
    <w:p w:rsidR="00B5415C" w:rsidRDefault="00B5415C" w:rsidP="00B5415C">
      <w:pPr>
        <w:spacing w:before="280" w:after="280"/>
        <w:ind w:left="4500"/>
        <w:jc w:val="both"/>
        <w:rPr>
          <w:sz w:val="24"/>
          <w:szCs w:val="24"/>
        </w:rPr>
      </w:pPr>
      <w:r>
        <w:rPr>
          <w:sz w:val="24"/>
          <w:szCs w:val="24"/>
        </w:rPr>
        <w:t>Altera redação do art. 2º da Lei nº 4230, de 05 de novembro de 2009.</w:t>
      </w:r>
    </w:p>
    <w:p w:rsidR="00B5415C" w:rsidRDefault="00B5415C" w:rsidP="00B5415C">
      <w:pPr>
        <w:ind w:left="4536" w:right="-1"/>
        <w:jc w:val="both"/>
        <w:rPr>
          <w:sz w:val="24"/>
          <w:szCs w:val="24"/>
        </w:rPr>
      </w:pPr>
    </w:p>
    <w:p w:rsidR="00B5415C" w:rsidRDefault="00B5415C" w:rsidP="00B5415C">
      <w:pPr>
        <w:pStyle w:val="BlockQuotation"/>
        <w:widowControl/>
        <w:ind w:left="4253" w:right="0"/>
      </w:pPr>
      <w:r>
        <w:t>                       </w:t>
      </w:r>
    </w:p>
    <w:p w:rsidR="00B5415C" w:rsidRDefault="00B5415C" w:rsidP="00B5415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5415C" w:rsidRDefault="00B5415C" w:rsidP="00B5415C">
      <w:pPr>
        <w:pStyle w:val="Ttulo1"/>
        <w:jc w:val="both"/>
      </w:pPr>
    </w:p>
    <w:p w:rsidR="00B5415C" w:rsidRDefault="00B5415C" w:rsidP="00B5415C">
      <w:pPr>
        <w:spacing w:before="280" w:after="280"/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O art. 2º da Lei nº 4230, de 05 de novembro de 2009, passa a viger com a seguinte redação:</w:t>
      </w:r>
    </w:p>
    <w:p w:rsidR="00B5415C" w:rsidRDefault="00B5415C" w:rsidP="00B5415C">
      <w:pPr>
        <w:spacing w:before="280" w:after="28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 </w:t>
      </w:r>
      <w:r>
        <w:rPr>
          <w:i/>
          <w:iCs/>
          <w:sz w:val="24"/>
          <w:szCs w:val="24"/>
        </w:rPr>
        <w:t>“ Art. 2º Para fazer face às despesas de que trata o artigo primeiro, fica o Poder Executivo autorizado a abrir no Orçamento Vigente, crédito especial no valor de R$ 20.000,00 (Vinte Mil Reais), conforme abaixo:</w:t>
      </w:r>
    </w:p>
    <w:p w:rsidR="00B5415C" w:rsidRDefault="00B5415C" w:rsidP="00B5415C">
      <w:pPr>
        <w:pStyle w:val="Corpodetex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                                           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088"/>
        <w:gridCol w:w="1376"/>
      </w:tblGrid>
      <w:tr w:rsidR="00B5415C" w:rsidTr="00041504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PREFEITURA MUNICIPAL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5415C" w:rsidTr="00041504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02.11</w:t>
            </w:r>
          </w:p>
        </w:tc>
        <w:tc>
          <w:tcPr>
            <w:tcW w:w="60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SECRETARIA MUNICIPAL DE DESENVOLVIMENTO ECONÔMICO E PARCERIAS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5415C" w:rsidTr="00041504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2384500000.164</w:t>
            </w:r>
          </w:p>
        </w:tc>
        <w:tc>
          <w:tcPr>
            <w:tcW w:w="60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Apoio à Entidades de Classe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5415C" w:rsidTr="00041504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335041</w:t>
            </w:r>
          </w:p>
        </w:tc>
        <w:tc>
          <w:tcPr>
            <w:tcW w:w="60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Contribuições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20.000,00</w:t>
            </w:r>
          </w:p>
        </w:tc>
      </w:tr>
      <w:tr w:rsidR="00B5415C" w:rsidTr="00041504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60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415C" w:rsidRDefault="00B5415C" w:rsidP="00041504">
            <w:pPr>
              <w:snapToGrid w:val="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20.000,00</w:t>
            </w:r>
          </w:p>
        </w:tc>
      </w:tr>
    </w:tbl>
    <w:p w:rsidR="00B5415C" w:rsidRDefault="00B5415C" w:rsidP="00B5415C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”           </w:t>
      </w:r>
    </w:p>
    <w:p w:rsidR="00B5415C" w:rsidRDefault="00B5415C" w:rsidP="00B5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Revogam-se as disposições em contrário.</w:t>
      </w:r>
    </w:p>
    <w:p w:rsidR="00B5415C" w:rsidRDefault="00B5415C" w:rsidP="00B5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B5415C" w:rsidRDefault="00B5415C" w:rsidP="00B5415C">
      <w:pPr>
        <w:spacing w:before="280" w:after="280"/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Esta Lei entrará em vigor na data de sua publicação. </w:t>
      </w:r>
    </w:p>
    <w:p w:rsidR="00B5415C" w:rsidRDefault="00B5415C" w:rsidP="00B5415C">
      <w:pPr>
        <w:spacing w:before="280" w:after="280"/>
        <w:jc w:val="center"/>
        <w:rPr>
          <w:color w:val="000000"/>
          <w:sz w:val="24"/>
          <w:szCs w:val="24"/>
        </w:rPr>
      </w:pPr>
    </w:p>
    <w:p w:rsidR="00B5415C" w:rsidRDefault="00B5415C" w:rsidP="00B5415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dezembro de 2009.</w:t>
      </w:r>
    </w:p>
    <w:p w:rsidR="00B5415C" w:rsidRDefault="00B5415C" w:rsidP="00B5415C">
      <w:pPr>
        <w:autoSpaceDE w:val="0"/>
        <w:jc w:val="both"/>
        <w:rPr>
          <w:sz w:val="24"/>
          <w:szCs w:val="24"/>
        </w:rPr>
      </w:pPr>
    </w:p>
    <w:p w:rsidR="00B5415C" w:rsidRDefault="00B5415C" w:rsidP="00B5415C">
      <w:pPr>
        <w:autoSpaceDE w:val="0"/>
        <w:jc w:val="center"/>
        <w:rPr>
          <w:b/>
          <w:i/>
          <w:sz w:val="24"/>
          <w:szCs w:val="24"/>
        </w:rPr>
      </w:pPr>
    </w:p>
    <w:p w:rsidR="00B5415C" w:rsidRDefault="00B5415C" w:rsidP="00B5415C">
      <w:pPr>
        <w:autoSpaceDE w:val="0"/>
        <w:jc w:val="center"/>
        <w:rPr>
          <w:b/>
          <w:i/>
          <w:sz w:val="24"/>
          <w:szCs w:val="24"/>
        </w:rPr>
      </w:pPr>
    </w:p>
    <w:p w:rsidR="00B5415C" w:rsidRDefault="00B5415C" w:rsidP="00B5415C">
      <w:pPr>
        <w:autoSpaceDE w:val="0"/>
        <w:jc w:val="center"/>
        <w:rPr>
          <w:b/>
          <w:i/>
          <w:sz w:val="24"/>
          <w:szCs w:val="24"/>
        </w:rPr>
      </w:pPr>
    </w:p>
    <w:p w:rsidR="00B5415C" w:rsidRDefault="00B5415C" w:rsidP="00B5415C">
      <w:pPr>
        <w:autoSpaceDE w:val="0"/>
        <w:jc w:val="center"/>
        <w:rPr>
          <w:b/>
          <w:i/>
          <w:sz w:val="24"/>
          <w:szCs w:val="24"/>
        </w:rPr>
      </w:pPr>
    </w:p>
    <w:p w:rsidR="00B5415C" w:rsidRDefault="00B5415C" w:rsidP="00B5415C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5415C" w:rsidTr="00041504">
        <w:tc>
          <w:tcPr>
            <w:tcW w:w="4802" w:type="dxa"/>
            <w:shd w:val="clear" w:color="auto" w:fill="auto"/>
          </w:tcPr>
          <w:p w:rsidR="00B5415C" w:rsidRDefault="00B5415C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B5415C" w:rsidRDefault="00B5415C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5415C" w:rsidRDefault="00B5415C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B5415C" w:rsidRDefault="00B5415C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B5415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5C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B5415C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68803-7D14-43B9-B827-6B6D1F27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5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B5415C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B541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5415C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B5415C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B5415C"/>
    <w:pPr>
      <w:spacing w:before="280" w:after="28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2019-08-07T11:23:00Z</dcterms:created>
  <dcterms:modified xsi:type="dcterms:W3CDTF">2019-08-07T11:23:00Z</dcterms:modified>
</cp:coreProperties>
</file>