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33" w:rsidRPr="00280718" w:rsidRDefault="00E70F33" w:rsidP="00E70F33">
      <w:pPr>
        <w:keepNext/>
        <w:jc w:val="center"/>
        <w:outlineLvl w:val="7"/>
        <w:rPr>
          <w:sz w:val="28"/>
          <w:szCs w:val="28"/>
        </w:rPr>
      </w:pPr>
      <w:r w:rsidRPr="00280718">
        <w:rPr>
          <w:b/>
          <w:bCs/>
          <w:i/>
          <w:iCs/>
          <w:sz w:val="28"/>
          <w:szCs w:val="28"/>
        </w:rPr>
        <w:t xml:space="preserve">LEI Nº </w:t>
      </w:r>
      <w:r>
        <w:rPr>
          <w:b/>
          <w:bCs/>
          <w:i/>
          <w:iCs/>
          <w:sz w:val="28"/>
          <w:szCs w:val="28"/>
        </w:rPr>
        <w:t>4278</w:t>
      </w:r>
      <w:r w:rsidRPr="00280718">
        <w:rPr>
          <w:b/>
          <w:bCs/>
          <w:i/>
          <w:iCs/>
          <w:sz w:val="28"/>
          <w:szCs w:val="28"/>
        </w:rPr>
        <w:t xml:space="preserve">, </w:t>
      </w:r>
      <w:r w:rsidRPr="00280718">
        <w:rPr>
          <w:b/>
          <w:i/>
          <w:sz w:val="28"/>
          <w:szCs w:val="28"/>
        </w:rPr>
        <w:t>D</w:t>
      </w:r>
      <w:r w:rsidRPr="00280718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280718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FEVEREIRO</w:t>
      </w:r>
      <w:r w:rsidRPr="00280718"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10.</w:t>
      </w:r>
    </w:p>
    <w:p w:rsidR="00E70F33" w:rsidRPr="003A3A2B" w:rsidRDefault="00E70F33" w:rsidP="00E70F33">
      <w:pPr>
        <w:rPr>
          <w:sz w:val="24"/>
          <w:szCs w:val="24"/>
        </w:rPr>
      </w:pPr>
    </w:p>
    <w:p w:rsidR="00E70F33" w:rsidRPr="003A3A2B" w:rsidRDefault="00E70F33" w:rsidP="00E70F33">
      <w:pPr>
        <w:rPr>
          <w:sz w:val="24"/>
          <w:szCs w:val="24"/>
        </w:rPr>
      </w:pPr>
    </w:p>
    <w:p w:rsidR="00E70F33" w:rsidRPr="007255FD" w:rsidRDefault="00E70F33" w:rsidP="00E70F33">
      <w:pPr>
        <w:spacing w:before="100" w:beforeAutospacing="1" w:after="100" w:afterAutospacing="1"/>
        <w:ind w:left="4245"/>
        <w:jc w:val="both"/>
        <w:rPr>
          <w:sz w:val="24"/>
          <w:szCs w:val="24"/>
        </w:rPr>
      </w:pPr>
      <w:r w:rsidRPr="007255FD">
        <w:rPr>
          <w:sz w:val="24"/>
          <w:szCs w:val="24"/>
        </w:rPr>
        <w:t>Dispõe sobre a revisão geral anual dos vencimentos no âmbito do Poder Executivo e dá outras providências.</w:t>
      </w:r>
    </w:p>
    <w:p w:rsidR="00E70F33" w:rsidRPr="007255FD" w:rsidRDefault="00E70F33" w:rsidP="00E70F33">
      <w:pPr>
        <w:spacing w:before="100" w:beforeAutospacing="1" w:after="100" w:afterAutospacing="1"/>
        <w:ind w:left="4245"/>
        <w:rPr>
          <w:sz w:val="24"/>
          <w:szCs w:val="24"/>
        </w:rPr>
      </w:pPr>
    </w:p>
    <w:p w:rsidR="00E70F33" w:rsidRPr="007255FD" w:rsidRDefault="00E70F33" w:rsidP="00E70F33">
      <w:pPr>
        <w:spacing w:before="100" w:beforeAutospacing="1" w:after="100" w:afterAutospacing="1"/>
        <w:ind w:firstLine="1620"/>
        <w:jc w:val="both"/>
        <w:rPr>
          <w:sz w:val="24"/>
          <w:szCs w:val="24"/>
        </w:rPr>
      </w:pPr>
      <w:r w:rsidRPr="007255FD">
        <w:rPr>
          <w:sz w:val="24"/>
          <w:szCs w:val="24"/>
        </w:rPr>
        <w:t>A CÂMARA MUNICIPAL DE FORMIGA APROVOU E EU SANCIONO A SEGUINTE LEI:</w:t>
      </w:r>
    </w:p>
    <w:p w:rsidR="00E70F33" w:rsidRPr="007255FD" w:rsidRDefault="00E70F33" w:rsidP="00E70F33">
      <w:pPr>
        <w:spacing w:before="100" w:beforeAutospacing="1" w:after="100" w:afterAutospacing="1"/>
        <w:ind w:firstLine="1620"/>
        <w:jc w:val="both"/>
        <w:rPr>
          <w:sz w:val="24"/>
          <w:szCs w:val="24"/>
        </w:rPr>
      </w:pPr>
    </w:p>
    <w:p w:rsidR="00E70F33" w:rsidRPr="007255FD" w:rsidRDefault="00E70F33" w:rsidP="00E70F33">
      <w:pPr>
        <w:spacing w:before="100" w:beforeAutospacing="1" w:after="100" w:afterAutospacing="1"/>
        <w:ind w:firstLine="1620"/>
        <w:jc w:val="both"/>
        <w:rPr>
          <w:bCs/>
          <w:sz w:val="24"/>
          <w:szCs w:val="24"/>
        </w:rPr>
      </w:pPr>
      <w:r w:rsidRPr="007255FD">
        <w:rPr>
          <w:b/>
          <w:bCs/>
          <w:sz w:val="24"/>
          <w:szCs w:val="24"/>
        </w:rPr>
        <w:t>Art. 1º</w:t>
      </w:r>
      <w:r w:rsidRPr="007255FD">
        <w:rPr>
          <w:bCs/>
          <w:sz w:val="24"/>
          <w:szCs w:val="24"/>
        </w:rPr>
        <w:t xml:space="preserve"> Fica o Poder Executivo autorizado a conceder a revisão geral anual dos vencimentos/subsídios dos Agentes Públicos, ativos, à razão de 4,11% (quatro inteiros e onze centésimos por cento), nos termos do inciso X do artigo 37 da Constituição Federal.</w:t>
      </w:r>
    </w:p>
    <w:p w:rsidR="00E70F33" w:rsidRPr="007255FD" w:rsidRDefault="00E70F33" w:rsidP="00E70F33">
      <w:pPr>
        <w:spacing w:before="100" w:beforeAutospacing="1" w:after="100" w:afterAutospacing="1"/>
        <w:ind w:firstLine="1620"/>
        <w:jc w:val="both"/>
        <w:rPr>
          <w:bCs/>
          <w:sz w:val="24"/>
          <w:szCs w:val="24"/>
        </w:rPr>
      </w:pPr>
      <w:r w:rsidRPr="007255FD">
        <w:rPr>
          <w:b/>
          <w:bCs/>
          <w:sz w:val="24"/>
          <w:szCs w:val="24"/>
        </w:rPr>
        <w:t>Art. 2º</w:t>
      </w:r>
      <w:r w:rsidRPr="007255FD">
        <w:rPr>
          <w:bCs/>
          <w:sz w:val="24"/>
          <w:szCs w:val="24"/>
        </w:rPr>
        <w:t xml:space="preserve"> Fica o Poder Executivo autorizado a conceder recomposição dos vencimentos dos Agentes Públicos, ativos, à razão de 0,89% (oitenta e nove centésimos por cento), relativa a recomposição salarial referente a perdas de exercícios anteriores.</w:t>
      </w:r>
    </w:p>
    <w:p w:rsidR="00E70F33" w:rsidRPr="007255FD" w:rsidRDefault="00E70F33" w:rsidP="00E70F33">
      <w:pPr>
        <w:spacing w:before="100" w:beforeAutospacing="1" w:after="100" w:afterAutospacing="1"/>
        <w:ind w:firstLine="1620"/>
        <w:jc w:val="both"/>
        <w:rPr>
          <w:bCs/>
          <w:sz w:val="24"/>
          <w:szCs w:val="24"/>
        </w:rPr>
      </w:pPr>
      <w:r w:rsidRPr="007255FD">
        <w:rPr>
          <w:b/>
          <w:bCs/>
          <w:sz w:val="24"/>
          <w:szCs w:val="24"/>
        </w:rPr>
        <w:t>Parágrafo único:</w:t>
      </w:r>
      <w:r w:rsidRPr="007255FD">
        <w:rPr>
          <w:bCs/>
          <w:sz w:val="24"/>
          <w:szCs w:val="24"/>
        </w:rPr>
        <w:t xml:space="preserve"> Este artigo não se aplica aos Agentes Políticos.</w:t>
      </w:r>
    </w:p>
    <w:p w:rsidR="00E70F33" w:rsidRPr="007255FD" w:rsidRDefault="00E70F33" w:rsidP="00E70F33">
      <w:pPr>
        <w:spacing w:before="100" w:beforeAutospacing="1" w:after="100" w:afterAutospacing="1"/>
        <w:ind w:firstLine="1620"/>
        <w:jc w:val="both"/>
        <w:rPr>
          <w:bCs/>
          <w:sz w:val="24"/>
          <w:szCs w:val="24"/>
        </w:rPr>
      </w:pPr>
      <w:r w:rsidRPr="007255FD">
        <w:rPr>
          <w:b/>
          <w:bCs/>
          <w:sz w:val="24"/>
          <w:szCs w:val="24"/>
        </w:rPr>
        <w:t>Art. 3º</w:t>
      </w:r>
      <w:r w:rsidRPr="007255FD">
        <w:rPr>
          <w:bCs/>
          <w:sz w:val="24"/>
          <w:szCs w:val="24"/>
        </w:rPr>
        <w:t xml:space="preserve"> As despesas decorrentes desta Lei correrão à conta de dotações orçamentárias do Orçamento Vigente, ficando o Poder Executivo autorizado a realizar as suplementações necessárias à execução da presente Lei.</w:t>
      </w:r>
    </w:p>
    <w:p w:rsidR="00E70F33" w:rsidRPr="007255FD" w:rsidRDefault="00E70F33" w:rsidP="00E70F33">
      <w:pPr>
        <w:spacing w:before="100" w:beforeAutospacing="1" w:after="100" w:afterAutospacing="1"/>
        <w:ind w:firstLine="1620"/>
        <w:jc w:val="both"/>
        <w:rPr>
          <w:bCs/>
          <w:sz w:val="24"/>
          <w:szCs w:val="24"/>
        </w:rPr>
      </w:pPr>
      <w:r w:rsidRPr="007255FD">
        <w:rPr>
          <w:b/>
          <w:bCs/>
          <w:sz w:val="24"/>
          <w:szCs w:val="24"/>
        </w:rPr>
        <w:t>Art. 4º</w:t>
      </w:r>
      <w:r w:rsidRPr="007255FD">
        <w:rPr>
          <w:bCs/>
          <w:sz w:val="24"/>
          <w:szCs w:val="24"/>
        </w:rPr>
        <w:t xml:space="preserve"> Esta Lei entrará em vigor na data de sua publicação, retroagindo seus efeitos a 01/02/2010.</w:t>
      </w:r>
    </w:p>
    <w:p w:rsidR="00E70F33" w:rsidRDefault="00E70F33" w:rsidP="00E70F33">
      <w:pPr>
        <w:jc w:val="both"/>
        <w:rPr>
          <w:sz w:val="24"/>
          <w:szCs w:val="24"/>
        </w:rPr>
      </w:pPr>
    </w:p>
    <w:p w:rsidR="00E70F33" w:rsidRDefault="00E70F33" w:rsidP="00E70F33">
      <w:pPr>
        <w:jc w:val="both"/>
        <w:rPr>
          <w:sz w:val="24"/>
          <w:szCs w:val="24"/>
        </w:rPr>
      </w:pPr>
    </w:p>
    <w:p w:rsidR="00E70F33" w:rsidRDefault="00E70F33" w:rsidP="00E70F33">
      <w:pPr>
        <w:jc w:val="both"/>
        <w:rPr>
          <w:sz w:val="24"/>
          <w:szCs w:val="24"/>
        </w:rPr>
      </w:pPr>
    </w:p>
    <w:p w:rsidR="00E70F33" w:rsidRPr="007255FD" w:rsidRDefault="00E70F33" w:rsidP="00E70F33">
      <w:pPr>
        <w:jc w:val="both"/>
        <w:rPr>
          <w:sz w:val="24"/>
          <w:szCs w:val="24"/>
        </w:rPr>
      </w:pPr>
    </w:p>
    <w:p w:rsidR="00E70F33" w:rsidRPr="007255FD" w:rsidRDefault="00E70F33" w:rsidP="00E70F33">
      <w:pPr>
        <w:pStyle w:val="BlockQuotation"/>
        <w:widowControl/>
        <w:ind w:left="0" w:right="0" w:firstLine="1440"/>
        <w:rPr>
          <w:szCs w:val="24"/>
        </w:rPr>
      </w:pPr>
      <w:r w:rsidRPr="007255FD">
        <w:rPr>
          <w:szCs w:val="24"/>
        </w:rPr>
        <w:t>Gabinete do Prefeito em Formiga, 24 de fevereiro de 2010.</w:t>
      </w:r>
    </w:p>
    <w:p w:rsidR="00E70F33" w:rsidRPr="007255FD" w:rsidRDefault="00E70F33" w:rsidP="00E70F33">
      <w:pPr>
        <w:pStyle w:val="BlockQuotation"/>
        <w:widowControl/>
        <w:ind w:left="0" w:right="0"/>
        <w:rPr>
          <w:szCs w:val="24"/>
        </w:rPr>
      </w:pPr>
    </w:p>
    <w:p w:rsidR="00E70F33" w:rsidRDefault="00E70F33" w:rsidP="00E70F33">
      <w:pPr>
        <w:pStyle w:val="BlockQuotation"/>
        <w:widowControl/>
        <w:ind w:left="0" w:right="0"/>
        <w:rPr>
          <w:szCs w:val="24"/>
        </w:rPr>
      </w:pPr>
    </w:p>
    <w:p w:rsidR="00E70F33" w:rsidRDefault="00E70F33" w:rsidP="00E70F33">
      <w:pPr>
        <w:pStyle w:val="BlockQuotation"/>
        <w:widowControl/>
        <w:ind w:left="0" w:right="0"/>
        <w:rPr>
          <w:szCs w:val="24"/>
        </w:rPr>
      </w:pPr>
    </w:p>
    <w:p w:rsidR="00E70F33" w:rsidRDefault="00E70F33" w:rsidP="00E70F33">
      <w:pPr>
        <w:pStyle w:val="BlockQuotation"/>
        <w:widowControl/>
        <w:ind w:left="0" w:right="0"/>
        <w:rPr>
          <w:szCs w:val="24"/>
        </w:rPr>
      </w:pPr>
    </w:p>
    <w:p w:rsidR="00E70F33" w:rsidRPr="007255FD" w:rsidRDefault="00E70F33" w:rsidP="00E70F33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E70F33" w:rsidRPr="007255FD" w:rsidTr="00074376">
        <w:tc>
          <w:tcPr>
            <w:tcW w:w="4802" w:type="dxa"/>
          </w:tcPr>
          <w:p w:rsidR="00E70F33" w:rsidRPr="007255FD" w:rsidRDefault="00E70F3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255FD">
              <w:rPr>
                <w:b/>
                <w:i/>
                <w:sz w:val="24"/>
                <w:szCs w:val="24"/>
              </w:rPr>
              <w:t>ALUÍSIO VELOSO DA CUNHA</w:t>
            </w:r>
          </w:p>
          <w:p w:rsidR="00E70F33" w:rsidRPr="007255FD" w:rsidRDefault="00E70F33" w:rsidP="00074376">
            <w:pPr>
              <w:jc w:val="center"/>
              <w:rPr>
                <w:sz w:val="24"/>
                <w:szCs w:val="24"/>
              </w:rPr>
            </w:pPr>
            <w:r w:rsidRPr="007255F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70F33" w:rsidRPr="007255FD" w:rsidRDefault="00E70F3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255F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70F33" w:rsidRPr="007255FD" w:rsidRDefault="00E70F33" w:rsidP="00074376">
            <w:pPr>
              <w:jc w:val="center"/>
              <w:rPr>
                <w:sz w:val="24"/>
                <w:szCs w:val="24"/>
              </w:rPr>
            </w:pPr>
            <w:r w:rsidRPr="007255FD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70F3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33"/>
    <w:rsid w:val="000A2C50"/>
    <w:rsid w:val="00147E9B"/>
    <w:rsid w:val="004662F0"/>
    <w:rsid w:val="005B4ECA"/>
    <w:rsid w:val="0070535B"/>
    <w:rsid w:val="00757829"/>
    <w:rsid w:val="009E5F9A"/>
    <w:rsid w:val="00D07AA5"/>
    <w:rsid w:val="00E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2B166-5C86-4C54-B2BF-53246B9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70F3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2018-08-30T14:53:00Z</dcterms:created>
  <dcterms:modified xsi:type="dcterms:W3CDTF">2018-08-30T14:53:00Z</dcterms:modified>
</cp:coreProperties>
</file>