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754" w:rsidRPr="00C0232D" w:rsidRDefault="00D97754" w:rsidP="00D97754">
      <w:pPr>
        <w:keepNext/>
        <w:jc w:val="center"/>
        <w:outlineLvl w:val="7"/>
        <w:rPr>
          <w:sz w:val="22"/>
          <w:szCs w:val="22"/>
        </w:rPr>
      </w:pPr>
      <w:r>
        <w:rPr>
          <w:b/>
          <w:bCs/>
          <w:i/>
          <w:iCs/>
          <w:sz w:val="28"/>
          <w:szCs w:val="28"/>
        </w:rPr>
        <w:t>LEI Nº</w:t>
      </w:r>
      <w:r w:rsidRPr="00C0232D">
        <w:rPr>
          <w:b/>
          <w:bCs/>
          <w:i/>
          <w:iCs/>
          <w:sz w:val="28"/>
          <w:szCs w:val="28"/>
        </w:rPr>
        <w:t xml:space="preserve"> 4</w:t>
      </w:r>
      <w:r>
        <w:rPr>
          <w:b/>
          <w:bCs/>
          <w:i/>
          <w:iCs/>
          <w:sz w:val="28"/>
          <w:szCs w:val="28"/>
        </w:rPr>
        <w:t>306</w:t>
      </w:r>
      <w:r w:rsidRPr="00C0232D">
        <w:rPr>
          <w:b/>
          <w:bCs/>
          <w:i/>
          <w:iCs/>
          <w:sz w:val="28"/>
          <w:szCs w:val="28"/>
        </w:rPr>
        <w:t xml:space="preserve">, </w:t>
      </w:r>
      <w:r w:rsidRPr="00C0232D">
        <w:rPr>
          <w:b/>
          <w:i/>
          <w:sz w:val="28"/>
          <w:szCs w:val="28"/>
        </w:rPr>
        <w:t>D</w:t>
      </w:r>
      <w:r w:rsidRPr="00C0232D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23</w:t>
      </w:r>
      <w:r w:rsidRPr="00C0232D">
        <w:rPr>
          <w:b/>
          <w:bCs/>
          <w:i/>
          <w:iCs/>
          <w:sz w:val="28"/>
          <w:szCs w:val="28"/>
        </w:rPr>
        <w:t xml:space="preserve"> DE ABRIL DE 2010</w:t>
      </w:r>
    </w:p>
    <w:p w:rsidR="00D97754" w:rsidRPr="006B3395" w:rsidRDefault="00D97754" w:rsidP="00D97754"/>
    <w:p w:rsidR="00D97754" w:rsidRPr="006B3395" w:rsidRDefault="00D97754" w:rsidP="00D97754"/>
    <w:p w:rsidR="00D97754" w:rsidRPr="006B3395" w:rsidRDefault="00D97754" w:rsidP="00D97754"/>
    <w:p w:rsidR="00D97754" w:rsidRPr="006B3395" w:rsidRDefault="00D97754" w:rsidP="00D97754">
      <w:pPr>
        <w:ind w:left="4680"/>
        <w:jc w:val="both"/>
      </w:pPr>
      <w:r w:rsidRPr="006B3395">
        <w:t xml:space="preserve">Autoriza abertura de crédito suplementar, abertura de crédito especial, permuta de </w:t>
      </w:r>
      <w:r>
        <w:t>imóvel e dá outras providências.</w:t>
      </w:r>
    </w:p>
    <w:p w:rsidR="00D97754" w:rsidRPr="006B3395" w:rsidRDefault="00D97754" w:rsidP="00D97754">
      <w:pPr>
        <w:ind w:left="4245"/>
      </w:pPr>
    </w:p>
    <w:p w:rsidR="00D97754" w:rsidRPr="006B3395" w:rsidRDefault="00D97754" w:rsidP="00D97754">
      <w:pPr>
        <w:ind w:left="4245"/>
      </w:pPr>
    </w:p>
    <w:p w:rsidR="00D97754" w:rsidRPr="006B3395" w:rsidRDefault="00D97754" w:rsidP="00D97754">
      <w:pPr>
        <w:ind w:left="4245"/>
      </w:pPr>
    </w:p>
    <w:p w:rsidR="00D97754" w:rsidRPr="00EB69A3" w:rsidRDefault="00D97754" w:rsidP="00D97754">
      <w:pPr>
        <w:jc w:val="both"/>
        <w:rPr>
          <w:sz w:val="24"/>
          <w:szCs w:val="24"/>
        </w:rPr>
      </w:pPr>
      <w:r w:rsidRPr="006B3395">
        <w:tab/>
      </w:r>
      <w:r w:rsidRPr="006B3395">
        <w:tab/>
      </w:r>
      <w:r w:rsidRPr="00EB69A3">
        <w:rPr>
          <w:sz w:val="24"/>
          <w:szCs w:val="24"/>
        </w:rPr>
        <w:t>A CÂMARA MUNICIPAL DE FORMIGA APROVOU E EU SANCIONO A SEGUINTE LEI:</w:t>
      </w:r>
    </w:p>
    <w:p w:rsidR="00D97754" w:rsidRPr="00EB69A3" w:rsidRDefault="00D97754" w:rsidP="00D97754">
      <w:pPr>
        <w:jc w:val="both"/>
        <w:rPr>
          <w:sz w:val="24"/>
          <w:szCs w:val="24"/>
        </w:rPr>
      </w:pPr>
    </w:p>
    <w:p w:rsidR="00D97754" w:rsidRPr="00EB69A3" w:rsidRDefault="00D97754" w:rsidP="00D97754">
      <w:pPr>
        <w:jc w:val="both"/>
        <w:rPr>
          <w:sz w:val="24"/>
          <w:szCs w:val="24"/>
        </w:rPr>
      </w:pPr>
    </w:p>
    <w:p w:rsidR="00D97754" w:rsidRPr="00EB69A3" w:rsidRDefault="00D97754" w:rsidP="00D97754">
      <w:pPr>
        <w:pStyle w:val="Corpodetexto"/>
        <w:ind w:firstLine="1418"/>
        <w:rPr>
          <w:sz w:val="24"/>
          <w:szCs w:val="24"/>
        </w:rPr>
      </w:pPr>
      <w:r w:rsidRPr="00EB69A3">
        <w:rPr>
          <w:b/>
          <w:sz w:val="24"/>
          <w:szCs w:val="24"/>
        </w:rPr>
        <w:t xml:space="preserve">Art. 1º </w:t>
      </w:r>
      <w:r w:rsidRPr="00EB69A3">
        <w:rPr>
          <w:sz w:val="24"/>
          <w:szCs w:val="24"/>
        </w:rPr>
        <w:t xml:space="preserve">Fica o Poder Executivo autorizado a abrir no Orçamento Vigente, crédito suplementar no valor de R$ 350.000,00 (Trezentos e </w:t>
      </w:r>
      <w:proofErr w:type="spellStart"/>
      <w:r w:rsidRPr="00EB69A3">
        <w:rPr>
          <w:sz w:val="24"/>
          <w:szCs w:val="24"/>
        </w:rPr>
        <w:t>cinqüenta</w:t>
      </w:r>
      <w:proofErr w:type="spellEnd"/>
      <w:r w:rsidRPr="00EB69A3">
        <w:rPr>
          <w:sz w:val="24"/>
          <w:szCs w:val="24"/>
        </w:rPr>
        <w:t xml:space="preserve"> mil reais), para construção de </w:t>
      </w:r>
      <w:proofErr w:type="gramStart"/>
      <w:r w:rsidRPr="00EB69A3">
        <w:rPr>
          <w:sz w:val="24"/>
          <w:szCs w:val="24"/>
        </w:rPr>
        <w:t>duas  Bibliotecas</w:t>
      </w:r>
      <w:proofErr w:type="gramEnd"/>
      <w:r w:rsidRPr="00EB69A3">
        <w:rPr>
          <w:sz w:val="24"/>
          <w:szCs w:val="24"/>
        </w:rPr>
        <w:t xml:space="preserve"> , uma na Escola Municipal Chapeuzinho Vermelho e outra na Escola Municipal Conceição Maria Almeida e aquisição de acervo e mobiliário para atender a Biblioteca Móvel, conforme abaixo:</w:t>
      </w:r>
    </w:p>
    <w:p w:rsidR="00D97754" w:rsidRPr="006B3395" w:rsidRDefault="00D97754" w:rsidP="00D97754">
      <w:pPr>
        <w:jc w:val="both"/>
      </w:pPr>
      <w:r w:rsidRPr="006B3395">
        <w:tab/>
      </w:r>
      <w:r w:rsidRPr="006B3395">
        <w:tab/>
      </w:r>
      <w:r w:rsidRPr="006B3395"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71"/>
        <w:gridCol w:w="2831"/>
        <w:gridCol w:w="2592"/>
      </w:tblGrid>
      <w:tr w:rsidR="00D97754" w:rsidRPr="006B3395" w:rsidTr="0007437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54" w:rsidRPr="008F646B" w:rsidRDefault="00D97754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</w:rPr>
              <w:t>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54" w:rsidRPr="008F646B" w:rsidRDefault="00D97754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</w:rPr>
              <w:t>PREFEITURA MUNICIPAL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54" w:rsidRPr="008F646B" w:rsidRDefault="00D97754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</w:rPr>
            </w:pPr>
          </w:p>
        </w:tc>
      </w:tr>
      <w:tr w:rsidR="00D97754" w:rsidRPr="006B3395" w:rsidTr="0007437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54" w:rsidRPr="008F646B" w:rsidRDefault="00D97754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</w:rPr>
              <w:t>02.10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54" w:rsidRPr="008F646B" w:rsidRDefault="00D97754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</w:rPr>
              <w:t>SECRETARIA DE EDUCAÇÃO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54" w:rsidRPr="008F646B" w:rsidRDefault="00D97754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</w:rPr>
            </w:pPr>
          </w:p>
        </w:tc>
      </w:tr>
      <w:tr w:rsidR="00D97754" w:rsidRPr="008F646B" w:rsidTr="0007437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54" w:rsidRPr="008F646B" w:rsidRDefault="00D97754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</w:rPr>
              <w:t>1236500091.048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54" w:rsidRPr="008F646B" w:rsidRDefault="00D97754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</w:rPr>
            </w:pPr>
            <w:r w:rsidRPr="008F646B">
              <w:rPr>
                <w:rFonts w:ascii="Courier New" w:eastAsia="Times New Roman" w:hAnsi="Courier New" w:cs="Arial"/>
                <w:b/>
                <w:sz w:val="24"/>
              </w:rPr>
              <w:t>Construção de Escolas Infantis - FUNDEB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54" w:rsidRPr="008F646B" w:rsidRDefault="00D97754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right"/>
              <w:rPr>
                <w:rFonts w:ascii="Courier New" w:eastAsia="Times New Roman" w:hAnsi="Courier New"/>
                <w:b/>
                <w:color w:val="FF0000"/>
                <w:sz w:val="24"/>
              </w:rPr>
            </w:pPr>
          </w:p>
        </w:tc>
      </w:tr>
      <w:tr w:rsidR="00D97754" w:rsidRPr="006B3395" w:rsidTr="0007437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54" w:rsidRPr="008F646B" w:rsidRDefault="00D97754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</w:rPr>
              <w:t>449051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54" w:rsidRPr="008F646B" w:rsidRDefault="00D97754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</w:rPr>
              <w:t>Obras e Instalações (690)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54" w:rsidRPr="008F646B" w:rsidRDefault="00D97754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right"/>
              <w:rPr>
                <w:rFonts w:ascii="Courier New" w:eastAsia="Times New Roman" w:hAnsi="Courier New"/>
                <w:b/>
                <w:sz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</w:rPr>
              <w:t>300.000,00</w:t>
            </w:r>
          </w:p>
        </w:tc>
      </w:tr>
      <w:tr w:rsidR="00D97754" w:rsidRPr="006B3395" w:rsidTr="0007437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54" w:rsidRPr="008F646B" w:rsidRDefault="00D97754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</w:rPr>
              <w:t>1239200131.054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54" w:rsidRPr="008F646B" w:rsidRDefault="00D97754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</w:rPr>
              <w:t xml:space="preserve">Aquisição de </w:t>
            </w:r>
            <w:proofErr w:type="spellStart"/>
            <w:r w:rsidRPr="008F646B">
              <w:rPr>
                <w:rFonts w:ascii="Courier New" w:eastAsia="Times New Roman" w:hAnsi="Courier New"/>
                <w:b/>
                <w:sz w:val="24"/>
              </w:rPr>
              <w:t>Equip</w:t>
            </w:r>
            <w:proofErr w:type="spellEnd"/>
            <w:r w:rsidRPr="008F646B">
              <w:rPr>
                <w:rFonts w:ascii="Courier New" w:eastAsia="Times New Roman" w:hAnsi="Courier New"/>
                <w:b/>
                <w:sz w:val="24"/>
              </w:rPr>
              <w:t>. p/Biblioteca Pública Municipal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54" w:rsidRPr="008F646B" w:rsidRDefault="00D97754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right"/>
              <w:rPr>
                <w:rFonts w:ascii="Courier New" w:eastAsia="Times New Roman" w:hAnsi="Courier New"/>
                <w:b/>
                <w:sz w:val="24"/>
              </w:rPr>
            </w:pPr>
          </w:p>
        </w:tc>
      </w:tr>
      <w:tr w:rsidR="00D97754" w:rsidRPr="006B3395" w:rsidTr="0007437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54" w:rsidRPr="008F646B" w:rsidRDefault="00D97754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</w:rPr>
              <w:t>449052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54" w:rsidRPr="008F646B" w:rsidRDefault="00D97754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</w:rPr>
            </w:pPr>
            <w:proofErr w:type="gramStart"/>
            <w:r w:rsidRPr="008F646B">
              <w:rPr>
                <w:rFonts w:ascii="Courier New" w:eastAsia="Times New Roman" w:hAnsi="Courier New"/>
                <w:b/>
                <w:sz w:val="24"/>
              </w:rPr>
              <w:t>Equipamentos e Material Permanente</w:t>
            </w:r>
            <w:proofErr w:type="gramEnd"/>
            <w:r w:rsidRPr="008F646B">
              <w:rPr>
                <w:rFonts w:ascii="Courier New" w:eastAsia="Times New Roman" w:hAnsi="Courier New"/>
                <w:b/>
                <w:sz w:val="24"/>
              </w:rPr>
              <w:t xml:space="preserve"> (806)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54" w:rsidRPr="008F646B" w:rsidRDefault="00D97754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right"/>
              <w:rPr>
                <w:rFonts w:ascii="Courier New" w:eastAsia="Times New Roman" w:hAnsi="Courier New"/>
                <w:b/>
                <w:sz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</w:rPr>
              <w:t>50.000,00</w:t>
            </w:r>
          </w:p>
        </w:tc>
      </w:tr>
      <w:tr w:rsidR="00D97754" w:rsidRPr="006B3395" w:rsidTr="0007437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54" w:rsidRPr="008F646B" w:rsidRDefault="00D97754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54" w:rsidRPr="008F646B" w:rsidRDefault="00D97754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</w:rPr>
              <w:t>TOTAL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54" w:rsidRPr="008F646B" w:rsidRDefault="00D97754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right"/>
              <w:rPr>
                <w:rFonts w:ascii="Courier New" w:eastAsia="Times New Roman" w:hAnsi="Courier New"/>
                <w:b/>
                <w:sz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</w:rPr>
              <w:t>350.000,00</w:t>
            </w:r>
          </w:p>
        </w:tc>
      </w:tr>
    </w:tbl>
    <w:p w:rsidR="00D97754" w:rsidRPr="006B3395" w:rsidRDefault="00D97754" w:rsidP="00D97754">
      <w:pPr>
        <w:jc w:val="both"/>
      </w:pPr>
    </w:p>
    <w:p w:rsidR="00D97754" w:rsidRPr="00EB69A3" w:rsidRDefault="00D97754" w:rsidP="00D97754">
      <w:pPr>
        <w:pStyle w:val="Corpodetexto"/>
        <w:ind w:firstLine="1418"/>
        <w:rPr>
          <w:sz w:val="24"/>
          <w:szCs w:val="24"/>
        </w:rPr>
      </w:pPr>
      <w:r w:rsidRPr="00EB69A3">
        <w:rPr>
          <w:b/>
          <w:sz w:val="24"/>
          <w:szCs w:val="24"/>
        </w:rPr>
        <w:t xml:space="preserve">Art. 2º </w:t>
      </w:r>
      <w:r w:rsidRPr="00EB69A3">
        <w:rPr>
          <w:sz w:val="24"/>
          <w:szCs w:val="24"/>
        </w:rPr>
        <w:t>Para fazer face às despesas de que trata o artigo primeiro, fica utilizada a tendência ao excesso de arrecadação, conforme artigo 43 da Lei 4320/64.</w:t>
      </w:r>
    </w:p>
    <w:p w:rsidR="00D97754" w:rsidRPr="00EB69A3" w:rsidRDefault="00D97754" w:rsidP="00D97754">
      <w:pPr>
        <w:jc w:val="both"/>
        <w:rPr>
          <w:sz w:val="24"/>
          <w:szCs w:val="24"/>
        </w:rPr>
      </w:pPr>
    </w:p>
    <w:p w:rsidR="00D97754" w:rsidRPr="00EB69A3" w:rsidRDefault="00D97754" w:rsidP="00D97754">
      <w:pPr>
        <w:jc w:val="both"/>
        <w:rPr>
          <w:color w:val="FF0000"/>
          <w:sz w:val="24"/>
          <w:szCs w:val="24"/>
        </w:rPr>
      </w:pPr>
      <w:r w:rsidRPr="00EB69A3">
        <w:rPr>
          <w:sz w:val="24"/>
          <w:szCs w:val="24"/>
        </w:rPr>
        <w:lastRenderedPageBreak/>
        <w:tab/>
      </w:r>
      <w:r w:rsidRPr="00EB69A3">
        <w:rPr>
          <w:sz w:val="24"/>
          <w:szCs w:val="24"/>
        </w:rPr>
        <w:tab/>
      </w:r>
      <w:r w:rsidRPr="00EB69A3">
        <w:rPr>
          <w:b/>
          <w:sz w:val="24"/>
          <w:szCs w:val="24"/>
        </w:rPr>
        <w:t xml:space="preserve">Art. 3º </w:t>
      </w:r>
      <w:r w:rsidRPr="00EB69A3">
        <w:rPr>
          <w:sz w:val="24"/>
          <w:szCs w:val="24"/>
        </w:rPr>
        <w:t>Fica o Poder Executivo autorizado a abrir no orçamento vigente, crédito especial no valor de R$ 150.000,00 (Cento e cinquenta mil reais), para Construção de uma Biblioteca Pública no Bairro Sagrado Coração de Jesus, conforme abaixo:</w:t>
      </w:r>
    </w:p>
    <w:p w:rsidR="00D97754" w:rsidRPr="006B3395" w:rsidRDefault="00D97754" w:rsidP="00D97754">
      <w:pPr>
        <w:jc w:val="both"/>
      </w:pPr>
    </w:p>
    <w:p w:rsidR="00D97754" w:rsidRPr="006B3395" w:rsidRDefault="00D97754" w:rsidP="00D97754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0"/>
        <w:gridCol w:w="2667"/>
        <w:gridCol w:w="2667"/>
      </w:tblGrid>
      <w:tr w:rsidR="00D97754" w:rsidRPr="006B3395" w:rsidTr="0007437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54" w:rsidRPr="008F646B" w:rsidRDefault="00D97754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</w:rPr>
              <w:t>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54" w:rsidRPr="008F646B" w:rsidRDefault="00D97754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</w:rPr>
              <w:t>PREFEITURA MUNICIPAL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54" w:rsidRPr="008F646B" w:rsidRDefault="00D97754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</w:rPr>
            </w:pPr>
          </w:p>
        </w:tc>
      </w:tr>
      <w:tr w:rsidR="00D97754" w:rsidRPr="006B3395" w:rsidTr="0007437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54" w:rsidRPr="008F646B" w:rsidRDefault="00D97754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</w:rPr>
              <w:t>02.10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54" w:rsidRPr="008F646B" w:rsidRDefault="00D97754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</w:rPr>
              <w:t>SECRETARIA DE EDUCAÇÃO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54" w:rsidRPr="008F646B" w:rsidRDefault="00D97754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</w:rPr>
            </w:pPr>
          </w:p>
        </w:tc>
      </w:tr>
      <w:tr w:rsidR="00D97754" w:rsidRPr="006B3395" w:rsidTr="0007437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54" w:rsidRPr="008F646B" w:rsidRDefault="00D97754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</w:rPr>
              <w:t>1239200131.120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54" w:rsidRPr="008F646B" w:rsidRDefault="00D97754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</w:rPr>
            </w:pPr>
            <w:r w:rsidRPr="008F646B">
              <w:rPr>
                <w:rFonts w:ascii="Courier New" w:eastAsia="Times New Roman" w:hAnsi="Courier New" w:cs="Arial"/>
                <w:b/>
                <w:sz w:val="24"/>
              </w:rPr>
              <w:t>Construção de Biblioteca Pública no Bairro Sagrado Coração de Jesus - Chapada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54" w:rsidRPr="008F646B" w:rsidRDefault="00D97754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right"/>
              <w:rPr>
                <w:rFonts w:ascii="Courier New" w:eastAsia="Times New Roman" w:hAnsi="Courier New"/>
                <w:b/>
                <w:color w:val="FF0000"/>
                <w:sz w:val="24"/>
              </w:rPr>
            </w:pPr>
          </w:p>
        </w:tc>
      </w:tr>
      <w:tr w:rsidR="00D97754" w:rsidRPr="006B3395" w:rsidTr="0007437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54" w:rsidRPr="008F646B" w:rsidRDefault="00D97754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</w:rPr>
              <w:t>449051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54" w:rsidRPr="008F646B" w:rsidRDefault="00D97754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</w:rPr>
              <w:t>Obras e Instalações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54" w:rsidRPr="008F646B" w:rsidRDefault="00D97754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right"/>
              <w:rPr>
                <w:rFonts w:ascii="Courier New" w:eastAsia="Times New Roman" w:hAnsi="Courier New"/>
                <w:b/>
                <w:sz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</w:rPr>
              <w:t>150.000,00</w:t>
            </w:r>
          </w:p>
        </w:tc>
      </w:tr>
      <w:tr w:rsidR="00D97754" w:rsidRPr="006B3395" w:rsidTr="0007437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54" w:rsidRPr="008F646B" w:rsidRDefault="00D97754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54" w:rsidRPr="008F646B" w:rsidRDefault="00D97754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both"/>
              <w:rPr>
                <w:rFonts w:ascii="Courier New" w:eastAsia="Times New Roman" w:hAnsi="Courier New"/>
                <w:b/>
                <w:sz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</w:rPr>
              <w:t>TOTAL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54" w:rsidRPr="008F646B" w:rsidRDefault="00D97754" w:rsidP="00074376">
            <w:pPr>
              <w:tabs>
                <w:tab w:val="left" w:leader="dot" w:pos="8505"/>
              </w:tabs>
              <w:snapToGrid w:val="0"/>
              <w:spacing w:line="360" w:lineRule="auto"/>
              <w:ind w:firstLine="1418"/>
              <w:jc w:val="right"/>
              <w:rPr>
                <w:rFonts w:ascii="Courier New" w:eastAsia="Times New Roman" w:hAnsi="Courier New"/>
                <w:b/>
                <w:sz w:val="24"/>
              </w:rPr>
            </w:pPr>
            <w:r w:rsidRPr="008F646B">
              <w:rPr>
                <w:rFonts w:ascii="Courier New" w:eastAsia="Times New Roman" w:hAnsi="Courier New"/>
                <w:b/>
                <w:sz w:val="24"/>
              </w:rPr>
              <w:t>150.000,00</w:t>
            </w:r>
          </w:p>
        </w:tc>
      </w:tr>
    </w:tbl>
    <w:p w:rsidR="00D97754" w:rsidRPr="006B3395" w:rsidRDefault="00D97754" w:rsidP="00D97754">
      <w:pPr>
        <w:jc w:val="both"/>
      </w:pPr>
    </w:p>
    <w:p w:rsidR="00D97754" w:rsidRPr="00EB69A3" w:rsidRDefault="00D97754" w:rsidP="00D97754">
      <w:pPr>
        <w:pStyle w:val="Corpodetexto"/>
        <w:ind w:firstLine="1418"/>
        <w:rPr>
          <w:sz w:val="24"/>
          <w:szCs w:val="24"/>
        </w:rPr>
      </w:pPr>
      <w:r w:rsidRPr="00EB69A3">
        <w:rPr>
          <w:sz w:val="24"/>
          <w:szCs w:val="24"/>
        </w:rPr>
        <w:t>§ 1º Fica o Poder Executivo autorizado a incluir no Plano Plurianual para o período 2010/2013, dentro do programa “Cultura Viva”, a ação “Construção de Biblioteca Pública no Bairro Sagrado Coração de Jesus”.</w:t>
      </w:r>
    </w:p>
    <w:p w:rsidR="00D97754" w:rsidRPr="00EB69A3" w:rsidRDefault="00D97754" w:rsidP="00D97754">
      <w:pPr>
        <w:pStyle w:val="Corpodetexto"/>
        <w:ind w:firstLine="1418"/>
        <w:rPr>
          <w:sz w:val="24"/>
          <w:szCs w:val="24"/>
        </w:rPr>
      </w:pPr>
    </w:p>
    <w:p w:rsidR="00D97754" w:rsidRPr="00EB69A3" w:rsidRDefault="00D97754" w:rsidP="00D97754">
      <w:pPr>
        <w:pStyle w:val="Corpodetexto"/>
        <w:ind w:firstLine="1418"/>
        <w:rPr>
          <w:sz w:val="24"/>
          <w:szCs w:val="24"/>
        </w:rPr>
      </w:pPr>
      <w:r w:rsidRPr="00EB69A3">
        <w:rPr>
          <w:sz w:val="24"/>
          <w:szCs w:val="24"/>
        </w:rPr>
        <w:t xml:space="preserve">§ 2º Fica o Poder Executivo autorizado a incluir no Anexo de Metas e Prioridades da Lei de Diretrizes Orçamentárias para </w:t>
      </w:r>
      <w:smartTag w:uri="urn:schemas-microsoft-com:office:smarttags" w:element="metricconverter">
        <w:smartTagPr>
          <w:attr w:name="ProductID" w:val="2010, a"/>
        </w:smartTagPr>
        <w:r w:rsidRPr="00EB69A3">
          <w:rPr>
            <w:sz w:val="24"/>
            <w:szCs w:val="24"/>
          </w:rPr>
          <w:t>2010, a</w:t>
        </w:r>
      </w:smartTag>
      <w:r w:rsidRPr="00EB69A3">
        <w:rPr>
          <w:sz w:val="24"/>
          <w:szCs w:val="24"/>
        </w:rPr>
        <w:t xml:space="preserve"> ação “Construção de Biblioteca Pública no Bairro Sagrado Coração de Jesus”.</w:t>
      </w:r>
    </w:p>
    <w:p w:rsidR="00D97754" w:rsidRPr="00EB69A3" w:rsidRDefault="00D97754" w:rsidP="00D97754">
      <w:pPr>
        <w:pStyle w:val="Corpodetexto"/>
        <w:ind w:firstLine="1418"/>
        <w:rPr>
          <w:sz w:val="24"/>
          <w:szCs w:val="24"/>
        </w:rPr>
      </w:pPr>
    </w:p>
    <w:p w:rsidR="00D97754" w:rsidRPr="00EB69A3" w:rsidRDefault="00D97754" w:rsidP="00D97754">
      <w:pPr>
        <w:pStyle w:val="Corpodetexto"/>
        <w:ind w:firstLine="1418"/>
        <w:rPr>
          <w:sz w:val="24"/>
          <w:szCs w:val="24"/>
        </w:rPr>
      </w:pPr>
      <w:r w:rsidRPr="00EB69A3">
        <w:rPr>
          <w:b/>
          <w:sz w:val="24"/>
          <w:szCs w:val="24"/>
        </w:rPr>
        <w:t xml:space="preserve">Art. 4º </w:t>
      </w:r>
      <w:r w:rsidRPr="00EB69A3">
        <w:rPr>
          <w:sz w:val="24"/>
          <w:szCs w:val="24"/>
        </w:rPr>
        <w:t>Para fazer face às despesas de que trata o artigo terceiro, fica utilizado o superávit financeiro apurado no balanço patrimonial do exercício anterior.</w:t>
      </w:r>
    </w:p>
    <w:p w:rsidR="00D97754" w:rsidRPr="00EB69A3" w:rsidRDefault="00D97754" w:rsidP="00D97754">
      <w:pPr>
        <w:pStyle w:val="Corpodetexto"/>
        <w:ind w:firstLine="1418"/>
        <w:rPr>
          <w:sz w:val="24"/>
          <w:szCs w:val="24"/>
        </w:rPr>
      </w:pPr>
    </w:p>
    <w:p w:rsidR="00D97754" w:rsidRPr="00EB69A3" w:rsidRDefault="00D97754" w:rsidP="00D97754">
      <w:pPr>
        <w:pStyle w:val="Corpodetexto"/>
        <w:ind w:firstLine="1418"/>
        <w:rPr>
          <w:sz w:val="24"/>
          <w:szCs w:val="24"/>
        </w:rPr>
      </w:pPr>
      <w:r w:rsidRPr="00EB69A3">
        <w:rPr>
          <w:b/>
          <w:sz w:val="24"/>
          <w:szCs w:val="24"/>
        </w:rPr>
        <w:t xml:space="preserve">Art. 5º </w:t>
      </w:r>
      <w:r w:rsidRPr="00EB69A3">
        <w:rPr>
          <w:sz w:val="24"/>
          <w:szCs w:val="24"/>
        </w:rPr>
        <w:t xml:space="preserve">Fica o Poder Executivo autorizado a permutar o imóvel (lote vago) situado à Rua Iago Pimentel, 237, medindo </w:t>
      </w:r>
      <w:smartTag w:uri="urn:schemas-microsoft-com:office:smarttags" w:element="metricconverter">
        <w:smartTagPr>
          <w:attr w:name="ProductID" w:val="10 metros"/>
        </w:smartTagPr>
        <w:r w:rsidRPr="00EB69A3">
          <w:rPr>
            <w:sz w:val="24"/>
            <w:szCs w:val="24"/>
          </w:rPr>
          <w:t>10 metros</w:t>
        </w:r>
      </w:smartTag>
      <w:r w:rsidRPr="00EB69A3">
        <w:rPr>
          <w:sz w:val="24"/>
          <w:szCs w:val="24"/>
        </w:rPr>
        <w:t xml:space="preserve"> de frente, </w:t>
      </w:r>
      <w:smartTag w:uri="urn:schemas-microsoft-com:office:smarttags" w:element="metricconverter">
        <w:smartTagPr>
          <w:attr w:name="ProductID" w:val="09,50 metros"/>
        </w:smartTagPr>
        <w:r w:rsidRPr="00EB69A3">
          <w:rPr>
            <w:sz w:val="24"/>
            <w:szCs w:val="24"/>
          </w:rPr>
          <w:t>09,50 metros</w:t>
        </w:r>
      </w:smartTag>
      <w:r w:rsidRPr="00EB69A3">
        <w:rPr>
          <w:sz w:val="24"/>
          <w:szCs w:val="24"/>
        </w:rPr>
        <w:t xml:space="preserve"> de fundos e </w:t>
      </w:r>
      <w:smartTag w:uri="urn:schemas-microsoft-com:office:smarttags" w:element="metricconverter">
        <w:smartTagPr>
          <w:attr w:name="ProductID" w:val="22,30 metros"/>
        </w:smartTagPr>
        <w:r w:rsidRPr="00EB69A3">
          <w:rPr>
            <w:sz w:val="24"/>
            <w:szCs w:val="24"/>
          </w:rPr>
          <w:t>22,30 metros</w:t>
        </w:r>
      </w:smartTag>
      <w:r w:rsidRPr="00EB69A3">
        <w:rPr>
          <w:sz w:val="24"/>
          <w:szCs w:val="24"/>
        </w:rPr>
        <w:t xml:space="preserve"> de cumprimento, perfazendo aproximadamente </w:t>
      </w:r>
      <w:smartTag w:uri="urn:schemas-microsoft-com:office:smarttags" w:element="metricconverter">
        <w:smartTagPr>
          <w:attr w:name="ProductID" w:val="220 metros quadrados"/>
        </w:smartTagPr>
        <w:r w:rsidRPr="00EB69A3">
          <w:rPr>
            <w:sz w:val="24"/>
            <w:szCs w:val="24"/>
          </w:rPr>
          <w:t>220 metros quadrados</w:t>
        </w:r>
      </w:smartTag>
      <w:r w:rsidRPr="00EB69A3">
        <w:rPr>
          <w:sz w:val="24"/>
          <w:szCs w:val="24"/>
        </w:rPr>
        <w:t xml:space="preserve">, de propriedade de Herdeiros de </w:t>
      </w:r>
      <w:proofErr w:type="spellStart"/>
      <w:r w:rsidRPr="00EB69A3">
        <w:rPr>
          <w:sz w:val="24"/>
          <w:szCs w:val="24"/>
        </w:rPr>
        <w:t>Leontina</w:t>
      </w:r>
      <w:proofErr w:type="spellEnd"/>
      <w:r w:rsidRPr="00EB69A3">
        <w:rPr>
          <w:sz w:val="24"/>
          <w:szCs w:val="24"/>
        </w:rPr>
        <w:t xml:space="preserve"> Maria de Jesus, por 02 (dois) lotes de propriedade do Município, situado à Rua Padre Alberico, sendo os lotes 13 e 14 da quadra 4 no Bairro São Luiz, medindo </w:t>
      </w:r>
      <w:smartTag w:uri="urn:schemas-microsoft-com:office:smarttags" w:element="metricconverter">
        <w:smartTagPr>
          <w:attr w:name="ProductID" w:val="42 metros"/>
        </w:smartTagPr>
        <w:r w:rsidRPr="00EB69A3">
          <w:rPr>
            <w:sz w:val="24"/>
            <w:szCs w:val="24"/>
          </w:rPr>
          <w:t>42 metros</w:t>
        </w:r>
      </w:smartTag>
      <w:r w:rsidRPr="00EB69A3">
        <w:rPr>
          <w:sz w:val="24"/>
          <w:szCs w:val="24"/>
        </w:rPr>
        <w:t xml:space="preserve"> de frente, </w:t>
      </w:r>
      <w:smartTag w:uri="urn:schemas-microsoft-com:office:smarttags" w:element="metricconverter">
        <w:smartTagPr>
          <w:attr w:name="ProductID" w:val="30 metros"/>
        </w:smartTagPr>
        <w:r w:rsidRPr="00EB69A3">
          <w:rPr>
            <w:sz w:val="24"/>
            <w:szCs w:val="24"/>
          </w:rPr>
          <w:t>30 metros</w:t>
        </w:r>
      </w:smartTag>
      <w:r w:rsidRPr="00EB69A3">
        <w:rPr>
          <w:sz w:val="24"/>
          <w:szCs w:val="24"/>
        </w:rPr>
        <w:t xml:space="preserve"> de cumprimento, perfazendo um total de </w:t>
      </w:r>
      <w:smartTag w:uri="urn:schemas-microsoft-com:office:smarttags" w:element="metricconverter">
        <w:smartTagPr>
          <w:attr w:name="ProductID" w:val="360 metros quadrados"/>
        </w:smartTagPr>
        <w:r w:rsidRPr="00EB69A3">
          <w:rPr>
            <w:sz w:val="24"/>
            <w:szCs w:val="24"/>
          </w:rPr>
          <w:t>360 metros quadrados</w:t>
        </w:r>
      </w:smartTag>
      <w:r w:rsidRPr="00EB69A3">
        <w:rPr>
          <w:sz w:val="24"/>
          <w:szCs w:val="24"/>
        </w:rPr>
        <w:t xml:space="preserve"> cada um.    </w:t>
      </w:r>
    </w:p>
    <w:p w:rsidR="00D97754" w:rsidRPr="00EB69A3" w:rsidRDefault="00D97754" w:rsidP="00D97754">
      <w:pPr>
        <w:pStyle w:val="Corpodetexto"/>
        <w:ind w:firstLine="1418"/>
        <w:rPr>
          <w:sz w:val="24"/>
          <w:szCs w:val="24"/>
        </w:rPr>
      </w:pPr>
      <w:r w:rsidRPr="00EB69A3">
        <w:rPr>
          <w:sz w:val="24"/>
          <w:szCs w:val="24"/>
        </w:rPr>
        <w:t xml:space="preserve">        </w:t>
      </w:r>
    </w:p>
    <w:p w:rsidR="00D97754" w:rsidRPr="00EB69A3" w:rsidRDefault="00D97754" w:rsidP="00D97754">
      <w:pPr>
        <w:ind w:firstLine="1418"/>
        <w:jc w:val="both"/>
        <w:rPr>
          <w:sz w:val="24"/>
          <w:szCs w:val="24"/>
        </w:rPr>
      </w:pPr>
      <w:r w:rsidRPr="00EB69A3">
        <w:rPr>
          <w:b/>
          <w:sz w:val="24"/>
          <w:szCs w:val="24"/>
        </w:rPr>
        <w:t xml:space="preserve">Art. 6º </w:t>
      </w:r>
      <w:r w:rsidRPr="00EB69A3">
        <w:rPr>
          <w:sz w:val="24"/>
          <w:szCs w:val="24"/>
        </w:rPr>
        <w:t>Esta lei entra em vigor na data de sua publicação.</w:t>
      </w:r>
    </w:p>
    <w:p w:rsidR="00D97754" w:rsidRPr="00EB69A3" w:rsidRDefault="00D97754" w:rsidP="00D97754">
      <w:pPr>
        <w:ind w:firstLine="1418"/>
        <w:jc w:val="both"/>
        <w:rPr>
          <w:sz w:val="24"/>
          <w:szCs w:val="24"/>
        </w:rPr>
      </w:pPr>
    </w:p>
    <w:p w:rsidR="00D97754" w:rsidRPr="00EB69A3" w:rsidRDefault="00D97754" w:rsidP="00D97754">
      <w:pPr>
        <w:ind w:firstLine="1418"/>
        <w:jc w:val="both"/>
        <w:rPr>
          <w:sz w:val="24"/>
          <w:szCs w:val="24"/>
        </w:rPr>
      </w:pPr>
      <w:r w:rsidRPr="00EB69A3">
        <w:rPr>
          <w:b/>
          <w:sz w:val="24"/>
          <w:szCs w:val="24"/>
        </w:rPr>
        <w:t xml:space="preserve">Art. 7º </w:t>
      </w:r>
      <w:r w:rsidRPr="00EB69A3">
        <w:rPr>
          <w:sz w:val="24"/>
          <w:szCs w:val="24"/>
        </w:rPr>
        <w:t>Revogam-se as disposições em contrário.</w:t>
      </w:r>
    </w:p>
    <w:p w:rsidR="00D97754" w:rsidRDefault="00D97754" w:rsidP="00D97754">
      <w:pPr>
        <w:ind w:firstLine="1440"/>
      </w:pPr>
    </w:p>
    <w:p w:rsidR="00D97754" w:rsidRPr="00C0232D" w:rsidRDefault="00D97754" w:rsidP="00D97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C0232D">
        <w:rPr>
          <w:sz w:val="24"/>
          <w:szCs w:val="24"/>
        </w:rPr>
        <w:t>Ga</w:t>
      </w:r>
      <w:r>
        <w:rPr>
          <w:sz w:val="24"/>
          <w:szCs w:val="24"/>
        </w:rPr>
        <w:t>binete do Prefeito em Formiga, 23</w:t>
      </w:r>
      <w:r w:rsidRPr="00C0232D">
        <w:rPr>
          <w:sz w:val="24"/>
          <w:szCs w:val="24"/>
        </w:rPr>
        <w:t xml:space="preserve"> de abril de 2010.</w:t>
      </w:r>
    </w:p>
    <w:p w:rsidR="00D97754" w:rsidRPr="00C0232D" w:rsidRDefault="00D97754" w:rsidP="00D97754">
      <w:pPr>
        <w:jc w:val="both"/>
        <w:rPr>
          <w:sz w:val="24"/>
          <w:szCs w:val="24"/>
        </w:rPr>
      </w:pPr>
    </w:p>
    <w:p w:rsidR="00D97754" w:rsidRPr="00C0232D" w:rsidRDefault="00D97754" w:rsidP="00D97754">
      <w:pPr>
        <w:jc w:val="both"/>
        <w:rPr>
          <w:sz w:val="24"/>
          <w:szCs w:val="24"/>
        </w:rPr>
      </w:pPr>
    </w:p>
    <w:p w:rsidR="00D97754" w:rsidRPr="00C0232D" w:rsidRDefault="00D97754" w:rsidP="00D97754">
      <w:pPr>
        <w:jc w:val="both"/>
        <w:rPr>
          <w:sz w:val="24"/>
          <w:szCs w:val="24"/>
        </w:rPr>
      </w:pPr>
    </w:p>
    <w:p w:rsidR="00D97754" w:rsidRPr="00C0232D" w:rsidRDefault="00D97754" w:rsidP="00D97754">
      <w:pPr>
        <w:jc w:val="both"/>
        <w:rPr>
          <w:sz w:val="24"/>
          <w:szCs w:val="24"/>
        </w:rPr>
      </w:pPr>
    </w:p>
    <w:p w:rsidR="00D97754" w:rsidRPr="00C0232D" w:rsidRDefault="00D97754" w:rsidP="00D97754">
      <w:pPr>
        <w:jc w:val="both"/>
        <w:rPr>
          <w:sz w:val="24"/>
          <w:szCs w:val="24"/>
        </w:rPr>
      </w:pPr>
    </w:p>
    <w:p w:rsidR="00D97754" w:rsidRPr="00C0232D" w:rsidRDefault="00D97754" w:rsidP="00D97754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D97754" w:rsidRPr="00C0232D" w:rsidTr="00074376">
        <w:tc>
          <w:tcPr>
            <w:tcW w:w="4802" w:type="dxa"/>
          </w:tcPr>
          <w:p w:rsidR="00D97754" w:rsidRPr="00C0232D" w:rsidRDefault="00D97754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C0232D">
              <w:rPr>
                <w:b/>
                <w:i/>
                <w:sz w:val="24"/>
                <w:szCs w:val="24"/>
              </w:rPr>
              <w:t>ALUÍSIO VELOSO DA CUNHA</w:t>
            </w:r>
          </w:p>
          <w:p w:rsidR="00D97754" w:rsidRPr="00C0232D" w:rsidRDefault="00D97754" w:rsidP="00074376">
            <w:pPr>
              <w:jc w:val="center"/>
              <w:rPr>
                <w:sz w:val="24"/>
                <w:szCs w:val="24"/>
              </w:rPr>
            </w:pPr>
            <w:r w:rsidRPr="00C0232D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D97754" w:rsidRPr="00C0232D" w:rsidRDefault="00D97754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C0232D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D97754" w:rsidRPr="00C0232D" w:rsidRDefault="00D97754" w:rsidP="00074376">
            <w:pPr>
              <w:jc w:val="center"/>
              <w:rPr>
                <w:sz w:val="24"/>
                <w:szCs w:val="24"/>
              </w:rPr>
            </w:pPr>
            <w:r w:rsidRPr="00C0232D">
              <w:rPr>
                <w:sz w:val="24"/>
                <w:szCs w:val="24"/>
              </w:rPr>
              <w:t>Chefe de Gabinete</w:t>
            </w:r>
          </w:p>
        </w:tc>
      </w:tr>
    </w:tbl>
    <w:p w:rsidR="00D97754" w:rsidRPr="000202B9" w:rsidRDefault="00D97754" w:rsidP="00D97754">
      <w:pPr>
        <w:rPr>
          <w:sz w:val="24"/>
          <w:szCs w:val="24"/>
        </w:rPr>
      </w:pPr>
    </w:p>
    <w:p w:rsidR="00D97754" w:rsidRDefault="00D97754" w:rsidP="00D97754">
      <w:pPr>
        <w:ind w:firstLine="1440"/>
      </w:pPr>
    </w:p>
    <w:p w:rsidR="0030374B" w:rsidRDefault="00D9775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54"/>
    <w:rsid w:val="000A2C50"/>
    <w:rsid w:val="00147E9B"/>
    <w:rsid w:val="004662F0"/>
    <w:rsid w:val="005B4ECA"/>
    <w:rsid w:val="0070535B"/>
    <w:rsid w:val="00757829"/>
    <w:rsid w:val="009E5F9A"/>
    <w:rsid w:val="00D07AA5"/>
    <w:rsid w:val="00D9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BE1D0-16BF-4FE9-A72F-9477B0E1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75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97754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D97754"/>
    <w:rPr>
      <w:rFonts w:ascii="Times New Roman" w:eastAsia="SimSu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2018-08-30T15:01:00Z</dcterms:created>
  <dcterms:modified xsi:type="dcterms:W3CDTF">2018-08-30T15:01:00Z</dcterms:modified>
</cp:coreProperties>
</file>