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5D99" w:rsidRPr="00A814E2" w:rsidRDefault="00B85D99" w:rsidP="00B85D99">
      <w:pPr>
        <w:keepNext/>
        <w:tabs>
          <w:tab w:val="left" w:pos="1440"/>
        </w:tabs>
        <w:jc w:val="center"/>
        <w:outlineLvl w:val="7"/>
        <w:rPr>
          <w:sz w:val="22"/>
          <w:szCs w:val="22"/>
        </w:rPr>
      </w:pPr>
      <w:r w:rsidRPr="00A814E2">
        <w:rPr>
          <w:b/>
          <w:bCs/>
          <w:i/>
          <w:iCs/>
          <w:sz w:val="28"/>
          <w:szCs w:val="28"/>
        </w:rPr>
        <w:t>L</w:t>
      </w:r>
      <w:r>
        <w:rPr>
          <w:b/>
          <w:bCs/>
          <w:i/>
          <w:iCs/>
          <w:sz w:val="28"/>
          <w:szCs w:val="28"/>
        </w:rPr>
        <w:t>EI Nº</w:t>
      </w:r>
      <w:r w:rsidRPr="00A814E2">
        <w:rPr>
          <w:b/>
          <w:bCs/>
          <w:i/>
          <w:iCs/>
          <w:sz w:val="28"/>
          <w:szCs w:val="28"/>
        </w:rPr>
        <w:t xml:space="preserve"> 4337, </w:t>
      </w:r>
      <w:r w:rsidRPr="00A814E2">
        <w:rPr>
          <w:b/>
          <w:i/>
          <w:sz w:val="28"/>
          <w:szCs w:val="28"/>
        </w:rPr>
        <w:t>D</w:t>
      </w:r>
      <w:r w:rsidRPr="00A814E2">
        <w:rPr>
          <w:b/>
          <w:bCs/>
          <w:i/>
          <w:iCs/>
          <w:sz w:val="28"/>
          <w:szCs w:val="28"/>
        </w:rPr>
        <w:t>E 26 DE MAIO DE 2010</w:t>
      </w:r>
    </w:p>
    <w:p w:rsidR="00B85D99" w:rsidRPr="00A814E2" w:rsidRDefault="00B85D99" w:rsidP="00B85D99">
      <w:pPr>
        <w:spacing w:line="283" w:lineRule="auto"/>
        <w:rPr>
          <w:b/>
          <w:sz w:val="24"/>
          <w:szCs w:val="24"/>
        </w:rPr>
      </w:pPr>
    </w:p>
    <w:p w:rsidR="00B85D99" w:rsidRPr="00A814E2" w:rsidRDefault="00B85D99" w:rsidP="00B85D99">
      <w:pPr>
        <w:spacing w:line="283" w:lineRule="auto"/>
        <w:rPr>
          <w:b/>
          <w:sz w:val="24"/>
          <w:szCs w:val="24"/>
        </w:rPr>
      </w:pPr>
    </w:p>
    <w:p w:rsidR="00B85D99" w:rsidRPr="00A814E2" w:rsidRDefault="00B85D99" w:rsidP="00B85D99">
      <w:pPr>
        <w:ind w:left="4819"/>
        <w:jc w:val="both"/>
        <w:rPr>
          <w:sz w:val="24"/>
          <w:szCs w:val="24"/>
        </w:rPr>
      </w:pPr>
      <w:r w:rsidRPr="00A814E2">
        <w:rPr>
          <w:sz w:val="24"/>
          <w:szCs w:val="24"/>
        </w:rPr>
        <w:t>Dispõe sobre a criação do programa de alimentação diferenciada para crianças diabéticas na rede municipal de ensino, e dá outras providências.</w:t>
      </w:r>
    </w:p>
    <w:p w:rsidR="00B85D99" w:rsidRPr="00A814E2" w:rsidRDefault="00B85D99" w:rsidP="00B85D99">
      <w:pPr>
        <w:spacing w:line="283" w:lineRule="auto"/>
        <w:ind w:left="4819"/>
        <w:rPr>
          <w:b/>
          <w:sz w:val="24"/>
          <w:szCs w:val="24"/>
        </w:rPr>
      </w:pPr>
    </w:p>
    <w:p w:rsidR="00B85D99" w:rsidRPr="00A814E2" w:rsidRDefault="00B85D99" w:rsidP="00B85D99">
      <w:pPr>
        <w:spacing w:line="283" w:lineRule="auto"/>
        <w:ind w:left="4819"/>
        <w:rPr>
          <w:b/>
          <w:sz w:val="24"/>
          <w:szCs w:val="24"/>
        </w:rPr>
      </w:pPr>
    </w:p>
    <w:p w:rsidR="00B85D99" w:rsidRPr="00A814E2" w:rsidRDefault="00B85D99" w:rsidP="00B85D99">
      <w:pPr>
        <w:ind w:firstLine="1417"/>
        <w:jc w:val="both"/>
        <w:rPr>
          <w:sz w:val="24"/>
          <w:szCs w:val="24"/>
        </w:rPr>
      </w:pPr>
      <w:r w:rsidRPr="00A814E2">
        <w:rPr>
          <w:sz w:val="24"/>
          <w:szCs w:val="24"/>
        </w:rPr>
        <w:t xml:space="preserve">A CÂMARA MUNICIPAL DE FORMIGA APROVOU E EU SANCIONO A SEGUINTE LEI: </w:t>
      </w:r>
    </w:p>
    <w:p w:rsidR="00B85D99" w:rsidRPr="00A814E2" w:rsidRDefault="00B85D99" w:rsidP="00B85D99">
      <w:pPr>
        <w:spacing w:line="283" w:lineRule="auto"/>
        <w:ind w:left="4819" w:firstLine="1417"/>
        <w:rPr>
          <w:b/>
          <w:sz w:val="24"/>
          <w:szCs w:val="24"/>
        </w:rPr>
      </w:pPr>
    </w:p>
    <w:p w:rsidR="00B85D99" w:rsidRPr="00A814E2" w:rsidRDefault="00B85D99" w:rsidP="00B85D99">
      <w:pPr>
        <w:spacing w:line="283" w:lineRule="auto"/>
        <w:ind w:left="4819" w:firstLine="1417"/>
        <w:rPr>
          <w:b/>
          <w:sz w:val="24"/>
          <w:szCs w:val="24"/>
        </w:rPr>
      </w:pPr>
    </w:p>
    <w:p w:rsidR="00B85D99" w:rsidRPr="00A814E2" w:rsidRDefault="00B85D99" w:rsidP="00B85D99">
      <w:pPr>
        <w:ind w:firstLine="1417"/>
        <w:jc w:val="both"/>
        <w:rPr>
          <w:sz w:val="24"/>
          <w:szCs w:val="24"/>
        </w:rPr>
      </w:pPr>
      <w:r w:rsidRPr="00A814E2">
        <w:rPr>
          <w:sz w:val="24"/>
          <w:szCs w:val="24"/>
        </w:rPr>
        <w:t>Art. 1°. Fica criado o Programa de Alimentação Diferenciada para Crianças Diabéticas na rede municipal de ensino.</w:t>
      </w:r>
    </w:p>
    <w:p w:rsidR="00B85D99" w:rsidRPr="00A814E2" w:rsidRDefault="00B85D99" w:rsidP="00B85D99">
      <w:pPr>
        <w:ind w:firstLine="1417"/>
        <w:jc w:val="both"/>
        <w:rPr>
          <w:sz w:val="24"/>
          <w:szCs w:val="24"/>
        </w:rPr>
      </w:pPr>
    </w:p>
    <w:p w:rsidR="00B85D99" w:rsidRPr="00A814E2" w:rsidRDefault="00B85D99" w:rsidP="00B85D99">
      <w:pPr>
        <w:ind w:firstLine="1417"/>
        <w:jc w:val="both"/>
        <w:rPr>
          <w:sz w:val="24"/>
          <w:szCs w:val="24"/>
        </w:rPr>
      </w:pPr>
      <w:r w:rsidRPr="00A814E2">
        <w:rPr>
          <w:sz w:val="24"/>
          <w:szCs w:val="24"/>
        </w:rPr>
        <w:t>Art. 2°. O Programa de que trata a presente lei será elaborado e desenvolvido pela Secretaria Municipal de Educação, em todas as escolas municipais.</w:t>
      </w:r>
    </w:p>
    <w:p w:rsidR="00B85D99" w:rsidRPr="00A814E2" w:rsidRDefault="00B85D99" w:rsidP="00B85D99">
      <w:pPr>
        <w:ind w:firstLine="1417"/>
        <w:jc w:val="both"/>
        <w:rPr>
          <w:sz w:val="24"/>
          <w:szCs w:val="24"/>
        </w:rPr>
      </w:pPr>
    </w:p>
    <w:p w:rsidR="00B85D99" w:rsidRPr="00A814E2" w:rsidRDefault="00B85D99" w:rsidP="00B85D99">
      <w:pPr>
        <w:ind w:firstLine="1417"/>
        <w:jc w:val="both"/>
        <w:rPr>
          <w:sz w:val="24"/>
          <w:szCs w:val="24"/>
        </w:rPr>
      </w:pPr>
      <w:r w:rsidRPr="00A814E2">
        <w:rPr>
          <w:sz w:val="24"/>
          <w:szCs w:val="24"/>
        </w:rPr>
        <w:t>§ 1º - A Secretaria Municipal de Saúde deverá elaborar e fornecer à Secretaria Municipal de Educação, após exames médicos de constatação, uma relação de todas as crianças matriculadas na rede municipal de ensino, que forem portadoras de diabetes, para que as mesmas sejam incluídas no Programa de Alimentação Diferenciada.</w:t>
      </w:r>
    </w:p>
    <w:p w:rsidR="00B85D99" w:rsidRPr="00A814E2" w:rsidRDefault="00B85D99" w:rsidP="00B85D99">
      <w:pPr>
        <w:ind w:firstLine="1417"/>
        <w:jc w:val="both"/>
        <w:rPr>
          <w:sz w:val="24"/>
          <w:szCs w:val="24"/>
        </w:rPr>
      </w:pPr>
    </w:p>
    <w:p w:rsidR="00B85D99" w:rsidRPr="00A814E2" w:rsidRDefault="00B85D99" w:rsidP="00B85D99">
      <w:pPr>
        <w:ind w:firstLine="1417"/>
        <w:jc w:val="both"/>
        <w:rPr>
          <w:sz w:val="24"/>
          <w:szCs w:val="24"/>
        </w:rPr>
      </w:pPr>
      <w:r w:rsidRPr="00A814E2">
        <w:rPr>
          <w:sz w:val="24"/>
          <w:szCs w:val="24"/>
        </w:rPr>
        <w:t>§ 2º - Compete à Secretaria Municipal de Saúde fornecer à Secretaria Municipal de Educação relação de alimentação adequada e compatível para crianças portadoras de diabetes, matriculadas na rede municipal de ensino, para a completa implantação desse Programa.</w:t>
      </w:r>
    </w:p>
    <w:p w:rsidR="00B85D99" w:rsidRPr="00A814E2" w:rsidRDefault="00B85D99" w:rsidP="00B85D99">
      <w:pPr>
        <w:ind w:firstLine="1417"/>
        <w:jc w:val="both"/>
        <w:rPr>
          <w:sz w:val="24"/>
          <w:szCs w:val="24"/>
        </w:rPr>
      </w:pPr>
    </w:p>
    <w:p w:rsidR="00B85D99" w:rsidRPr="00A814E2" w:rsidRDefault="00B85D99" w:rsidP="00B85D99">
      <w:pPr>
        <w:ind w:firstLine="1417"/>
        <w:jc w:val="both"/>
        <w:rPr>
          <w:sz w:val="24"/>
          <w:szCs w:val="24"/>
        </w:rPr>
      </w:pPr>
      <w:r w:rsidRPr="00A814E2">
        <w:rPr>
          <w:sz w:val="24"/>
          <w:szCs w:val="24"/>
        </w:rPr>
        <w:t>Art. 3º. O Poder Executivo deverá regulamentar a presente Lei, mediante Decreto, no prazo de até cento e oitenta (180) dias, a contar da data de sua publicação.</w:t>
      </w:r>
    </w:p>
    <w:p w:rsidR="00B85D99" w:rsidRPr="00A814E2" w:rsidRDefault="00B85D99" w:rsidP="00B85D99">
      <w:pPr>
        <w:ind w:firstLine="1417"/>
        <w:jc w:val="both"/>
        <w:rPr>
          <w:sz w:val="24"/>
          <w:szCs w:val="24"/>
        </w:rPr>
      </w:pPr>
    </w:p>
    <w:p w:rsidR="00B85D99" w:rsidRPr="00A814E2" w:rsidRDefault="00B85D99" w:rsidP="00B85D99">
      <w:pPr>
        <w:ind w:firstLine="1417"/>
        <w:jc w:val="both"/>
        <w:rPr>
          <w:sz w:val="24"/>
          <w:szCs w:val="24"/>
        </w:rPr>
      </w:pPr>
      <w:r w:rsidRPr="00A814E2">
        <w:rPr>
          <w:sz w:val="24"/>
          <w:szCs w:val="24"/>
        </w:rPr>
        <w:t>Art. 4º. Esta Lei entrará em vigor na data de sua publicação, revogadas as disposições em contrários.</w:t>
      </w:r>
    </w:p>
    <w:p w:rsidR="00B85D99" w:rsidRPr="00A814E2" w:rsidRDefault="00B85D99" w:rsidP="00B85D99">
      <w:pPr>
        <w:spacing w:line="283" w:lineRule="auto"/>
        <w:ind w:left="4819" w:firstLine="1417"/>
        <w:rPr>
          <w:b/>
          <w:sz w:val="24"/>
          <w:szCs w:val="24"/>
        </w:rPr>
      </w:pPr>
    </w:p>
    <w:p w:rsidR="00B85D99" w:rsidRPr="00A814E2" w:rsidRDefault="00B85D99" w:rsidP="00B85D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1440"/>
        <w:jc w:val="both"/>
        <w:rPr>
          <w:sz w:val="24"/>
          <w:szCs w:val="24"/>
        </w:rPr>
      </w:pPr>
      <w:r w:rsidRPr="00A814E2">
        <w:rPr>
          <w:sz w:val="24"/>
          <w:szCs w:val="24"/>
        </w:rPr>
        <w:t>Gabinete do Prefeito em Formiga, 26 de maio de 2010.</w:t>
      </w:r>
    </w:p>
    <w:p w:rsidR="00B85D99" w:rsidRPr="00A814E2" w:rsidRDefault="00B85D99" w:rsidP="00B85D99">
      <w:pPr>
        <w:jc w:val="both"/>
        <w:rPr>
          <w:sz w:val="24"/>
          <w:szCs w:val="24"/>
        </w:rPr>
      </w:pPr>
    </w:p>
    <w:p w:rsidR="00B85D99" w:rsidRPr="00A814E2" w:rsidRDefault="00B85D99" w:rsidP="00B85D99">
      <w:pPr>
        <w:jc w:val="both"/>
        <w:rPr>
          <w:sz w:val="24"/>
          <w:szCs w:val="24"/>
        </w:rPr>
      </w:pPr>
    </w:p>
    <w:p w:rsidR="00B85D99" w:rsidRPr="00A814E2" w:rsidRDefault="00B85D99" w:rsidP="00B85D99">
      <w:pPr>
        <w:jc w:val="both"/>
        <w:rPr>
          <w:sz w:val="24"/>
          <w:szCs w:val="24"/>
        </w:rPr>
      </w:pPr>
    </w:p>
    <w:p w:rsidR="00B85D99" w:rsidRPr="00A814E2" w:rsidRDefault="00B85D99" w:rsidP="00B85D99">
      <w:pPr>
        <w:keepNext/>
        <w:jc w:val="both"/>
        <w:outlineLvl w:val="7"/>
        <w:rPr>
          <w:sz w:val="24"/>
          <w:szCs w:val="24"/>
        </w:rPr>
      </w:pPr>
    </w:p>
    <w:tbl>
      <w:tblPr>
        <w:tblW w:w="0" w:type="auto"/>
        <w:tblLook w:val="01E0" w:firstRow="1" w:lastRow="1" w:firstColumn="1" w:lastColumn="1" w:noHBand="0" w:noVBand="0"/>
      </w:tblPr>
      <w:tblGrid>
        <w:gridCol w:w="4239"/>
        <w:gridCol w:w="4265"/>
      </w:tblGrid>
      <w:tr w:rsidR="00B85D99" w:rsidRPr="00A814E2" w:rsidTr="00074376">
        <w:tc>
          <w:tcPr>
            <w:tcW w:w="4802" w:type="dxa"/>
          </w:tcPr>
          <w:p w:rsidR="00B85D99" w:rsidRPr="00A814E2" w:rsidRDefault="00B85D99" w:rsidP="00074376">
            <w:pPr>
              <w:jc w:val="center"/>
              <w:rPr>
                <w:b/>
                <w:i/>
                <w:sz w:val="24"/>
                <w:szCs w:val="24"/>
              </w:rPr>
            </w:pPr>
            <w:r w:rsidRPr="00A814E2">
              <w:rPr>
                <w:b/>
                <w:i/>
                <w:sz w:val="24"/>
                <w:szCs w:val="24"/>
              </w:rPr>
              <w:t>ALUÍSIO VELOSO DA CUNHA</w:t>
            </w:r>
          </w:p>
          <w:p w:rsidR="00B85D99" w:rsidRPr="00A814E2" w:rsidRDefault="00B85D99" w:rsidP="00074376">
            <w:pPr>
              <w:jc w:val="center"/>
              <w:rPr>
                <w:sz w:val="24"/>
                <w:szCs w:val="24"/>
              </w:rPr>
            </w:pPr>
            <w:r w:rsidRPr="00A814E2">
              <w:rPr>
                <w:sz w:val="24"/>
                <w:szCs w:val="24"/>
              </w:rPr>
              <w:t>Prefeito Municipal</w:t>
            </w:r>
          </w:p>
        </w:tc>
        <w:tc>
          <w:tcPr>
            <w:tcW w:w="4802" w:type="dxa"/>
          </w:tcPr>
          <w:p w:rsidR="00B85D99" w:rsidRPr="00A814E2" w:rsidRDefault="00B85D99" w:rsidP="00074376">
            <w:pPr>
              <w:jc w:val="center"/>
              <w:rPr>
                <w:b/>
                <w:i/>
                <w:sz w:val="24"/>
                <w:szCs w:val="24"/>
              </w:rPr>
            </w:pPr>
            <w:r w:rsidRPr="00A814E2">
              <w:rPr>
                <w:b/>
                <w:i/>
                <w:sz w:val="24"/>
                <w:szCs w:val="24"/>
              </w:rPr>
              <w:t>SHELDON GERALDO DE ALMEIDA</w:t>
            </w:r>
          </w:p>
          <w:p w:rsidR="00B85D99" w:rsidRPr="00A814E2" w:rsidRDefault="00B85D99" w:rsidP="00074376">
            <w:pPr>
              <w:jc w:val="center"/>
              <w:rPr>
                <w:sz w:val="24"/>
                <w:szCs w:val="24"/>
              </w:rPr>
            </w:pPr>
            <w:r w:rsidRPr="00A814E2">
              <w:rPr>
                <w:sz w:val="24"/>
                <w:szCs w:val="24"/>
              </w:rPr>
              <w:t>Chefe de Gabinete</w:t>
            </w:r>
          </w:p>
        </w:tc>
      </w:tr>
    </w:tbl>
    <w:p w:rsidR="00B85D99" w:rsidRPr="00A814E2" w:rsidRDefault="00B85D99" w:rsidP="00B85D99">
      <w:pPr>
        <w:jc w:val="center"/>
        <w:rPr>
          <w:b/>
          <w:sz w:val="24"/>
          <w:szCs w:val="24"/>
        </w:rPr>
      </w:pPr>
    </w:p>
    <w:p w:rsidR="00B85D99" w:rsidRPr="00A814E2" w:rsidRDefault="00B85D99" w:rsidP="00B85D99">
      <w:pPr>
        <w:pStyle w:val="Corpodetexto2"/>
        <w:ind w:firstLine="2835"/>
        <w:rPr>
          <w:b/>
          <w:sz w:val="24"/>
          <w:szCs w:val="24"/>
        </w:rPr>
      </w:pPr>
    </w:p>
    <w:p w:rsidR="00B85D99" w:rsidRPr="00A814E2" w:rsidRDefault="00B85D99" w:rsidP="00B85D99">
      <w:pPr>
        <w:pStyle w:val="Corpodetexto2"/>
        <w:ind w:firstLine="2835"/>
        <w:rPr>
          <w:b/>
          <w:sz w:val="24"/>
          <w:szCs w:val="24"/>
        </w:rPr>
      </w:pPr>
    </w:p>
    <w:p w:rsidR="0030374B" w:rsidRPr="00B85D99" w:rsidRDefault="00B85D99" w:rsidP="00B85D99">
      <w:pPr>
        <w:jc w:val="center"/>
        <w:rPr>
          <w:b/>
          <w:sz w:val="24"/>
          <w:szCs w:val="24"/>
        </w:rPr>
      </w:pPr>
      <w:r w:rsidRPr="00A814E2">
        <w:rPr>
          <w:i/>
          <w:sz w:val="24"/>
          <w:szCs w:val="24"/>
        </w:rPr>
        <w:t>Originária do Projeto de Lei nº196/2010 de autoria do Vereador José Gilmar Furtado.</w:t>
      </w:r>
      <w:bookmarkStart w:id="0" w:name="_GoBack"/>
      <w:bookmarkEnd w:id="0"/>
    </w:p>
    <w:sectPr w:rsidR="0030374B" w:rsidRPr="00B85D9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5D99"/>
    <w:rsid w:val="000A2C50"/>
    <w:rsid w:val="00147E9B"/>
    <w:rsid w:val="004662F0"/>
    <w:rsid w:val="005B4ECA"/>
    <w:rsid w:val="0070535B"/>
    <w:rsid w:val="00757829"/>
    <w:rsid w:val="009E5F9A"/>
    <w:rsid w:val="00B85D99"/>
    <w:rsid w:val="00D07AA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6A0422A-A3EF-48AD-8199-A9BB86FD9E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5D99"/>
    <w:pPr>
      <w:spacing w:after="0" w:line="240" w:lineRule="auto"/>
    </w:pPr>
    <w:rPr>
      <w:rFonts w:ascii="Times New Roman" w:eastAsia="SimSu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link w:val="Corpodetexto2Char"/>
    <w:rsid w:val="00B85D99"/>
    <w:pPr>
      <w:spacing w:after="120" w:line="480" w:lineRule="auto"/>
    </w:pPr>
  </w:style>
  <w:style w:type="character" w:customStyle="1" w:styleId="Corpodetexto2Char">
    <w:name w:val="Corpo de texto 2 Char"/>
    <w:basedOn w:val="Fontepargpadro"/>
    <w:link w:val="Corpodetexto2"/>
    <w:rsid w:val="00B85D99"/>
    <w:rPr>
      <w:rFonts w:ascii="Times New Roman" w:eastAsia="SimSun" w:hAnsi="Times New Roman" w:cs="Times New Roman"/>
      <w:sz w:val="20"/>
      <w:szCs w:val="20"/>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1351</Characters>
  <Application>Microsoft Office Word</Application>
  <DocSecurity>0</DocSecurity>
  <Lines>11</Lines>
  <Paragraphs>3</Paragraphs>
  <ScaleCrop>false</ScaleCrop>
  <Company/>
  <LinksUpToDate>false</LinksUpToDate>
  <CharactersWithSpaces>1598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Imprensa</dc:creator>
  <cp:keywords/>
  <dc:description/>
  <cp:lastModifiedBy>Imprensa</cp:lastModifiedBy>
  <cp:revision>1</cp:revision>
  <dcterms:created xsi:type="dcterms:W3CDTF">2018-08-30T15:06:00Z</dcterms:created>
  <dcterms:modified xsi:type="dcterms:W3CDTF">2018-08-30T15:06:00Z</dcterms:modified>
</cp:coreProperties>
</file>