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DD" w:rsidRDefault="004663DD" w:rsidP="004663DD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68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  <w:r>
        <w:rPr>
          <w:b/>
          <w:bCs/>
          <w:i/>
          <w:iCs/>
          <w:sz w:val="28"/>
          <w:szCs w:val="28"/>
        </w:rPr>
        <w:t>.</w:t>
      </w:r>
    </w:p>
    <w:p w:rsidR="004663DD" w:rsidRDefault="004663DD" w:rsidP="004663DD">
      <w:pPr>
        <w:rPr>
          <w:sz w:val="24"/>
          <w:szCs w:val="24"/>
        </w:rPr>
      </w:pPr>
    </w:p>
    <w:p w:rsidR="004663DD" w:rsidRDefault="004663DD" w:rsidP="004663DD">
      <w:pPr>
        <w:rPr>
          <w:sz w:val="24"/>
          <w:szCs w:val="24"/>
        </w:rPr>
      </w:pPr>
    </w:p>
    <w:p w:rsidR="004663DD" w:rsidRDefault="004663DD" w:rsidP="004663DD">
      <w:pPr>
        <w:rPr>
          <w:sz w:val="24"/>
          <w:szCs w:val="24"/>
        </w:rPr>
      </w:pPr>
    </w:p>
    <w:p w:rsidR="004663DD" w:rsidRPr="00D34F1C" w:rsidRDefault="004663DD" w:rsidP="004663DD">
      <w:pPr>
        <w:ind w:left="4111"/>
        <w:jc w:val="both"/>
        <w:rPr>
          <w:sz w:val="24"/>
          <w:szCs w:val="24"/>
        </w:rPr>
      </w:pPr>
      <w:r w:rsidRPr="00D34F1C">
        <w:rPr>
          <w:sz w:val="24"/>
          <w:szCs w:val="24"/>
        </w:rPr>
        <w:t>Autoriza a abertura de crédito especial, concessão de subvenção social e dá outras providências.</w:t>
      </w:r>
    </w:p>
    <w:p w:rsidR="004663DD" w:rsidRPr="00D34F1C" w:rsidRDefault="004663DD" w:rsidP="004663DD">
      <w:pPr>
        <w:ind w:left="2835"/>
        <w:rPr>
          <w:b/>
          <w:color w:val="000000"/>
          <w:sz w:val="24"/>
          <w:szCs w:val="24"/>
        </w:rPr>
      </w:pPr>
    </w:p>
    <w:p w:rsidR="004663DD" w:rsidRPr="00D34F1C" w:rsidRDefault="004663DD" w:rsidP="004663DD">
      <w:pPr>
        <w:ind w:left="2835"/>
        <w:rPr>
          <w:b/>
          <w:color w:val="000000"/>
          <w:sz w:val="24"/>
          <w:szCs w:val="24"/>
        </w:rPr>
      </w:pPr>
    </w:p>
    <w:p w:rsidR="004663DD" w:rsidRPr="00D34F1C" w:rsidRDefault="004663DD" w:rsidP="004663DD">
      <w:pPr>
        <w:ind w:firstLine="1134"/>
        <w:jc w:val="both"/>
        <w:rPr>
          <w:sz w:val="24"/>
          <w:szCs w:val="24"/>
        </w:rPr>
      </w:pPr>
      <w:r w:rsidRPr="00D34F1C">
        <w:rPr>
          <w:sz w:val="24"/>
          <w:szCs w:val="24"/>
        </w:rPr>
        <w:t xml:space="preserve">A CÂMARA MUNICIPAL DE FORMIGA APROVOU E EU SANCIONO A SEGUINTE LEI: </w:t>
      </w:r>
    </w:p>
    <w:p w:rsidR="004663DD" w:rsidRPr="00D34F1C" w:rsidRDefault="004663DD" w:rsidP="004663DD">
      <w:pPr>
        <w:ind w:left="2835"/>
        <w:rPr>
          <w:b/>
          <w:color w:val="000000"/>
          <w:sz w:val="24"/>
          <w:szCs w:val="24"/>
        </w:rPr>
      </w:pPr>
    </w:p>
    <w:p w:rsidR="004663DD" w:rsidRPr="00D34F1C" w:rsidRDefault="004663DD" w:rsidP="004663DD">
      <w:pPr>
        <w:keepNext/>
        <w:ind w:firstLine="1134"/>
        <w:jc w:val="both"/>
        <w:rPr>
          <w:sz w:val="24"/>
          <w:szCs w:val="24"/>
        </w:rPr>
      </w:pPr>
      <w:r w:rsidRPr="00D34F1C">
        <w:rPr>
          <w:b/>
          <w:bCs/>
          <w:sz w:val="24"/>
          <w:szCs w:val="24"/>
        </w:rPr>
        <w:t>Art. 1º</w:t>
      </w:r>
      <w:r w:rsidRPr="00D34F1C">
        <w:rPr>
          <w:sz w:val="24"/>
          <w:szCs w:val="24"/>
        </w:rPr>
        <w:t xml:space="preserve"> Fica o Poder Executivo autorizado a repassar recursos financeiros na Ordem de R$ 6.000,00 (Seis mil reais) ao Centro Comunitário Rural de </w:t>
      </w:r>
      <w:proofErr w:type="spellStart"/>
      <w:r w:rsidRPr="00D34F1C">
        <w:rPr>
          <w:sz w:val="24"/>
          <w:szCs w:val="24"/>
        </w:rPr>
        <w:t>Albertos</w:t>
      </w:r>
      <w:proofErr w:type="spellEnd"/>
      <w:r w:rsidRPr="00D34F1C">
        <w:rPr>
          <w:sz w:val="24"/>
          <w:szCs w:val="24"/>
        </w:rPr>
        <w:t xml:space="preserve">. </w:t>
      </w:r>
    </w:p>
    <w:p w:rsidR="004663DD" w:rsidRPr="00D34F1C" w:rsidRDefault="004663DD" w:rsidP="004663DD">
      <w:pPr>
        <w:keepNext/>
        <w:ind w:firstLine="1134"/>
        <w:jc w:val="both"/>
        <w:rPr>
          <w:sz w:val="24"/>
          <w:szCs w:val="24"/>
        </w:rPr>
      </w:pPr>
    </w:p>
    <w:p w:rsidR="004663DD" w:rsidRPr="00D34F1C" w:rsidRDefault="004663DD" w:rsidP="004663DD">
      <w:pPr>
        <w:keepNext/>
        <w:ind w:firstLine="1134"/>
        <w:jc w:val="both"/>
        <w:rPr>
          <w:sz w:val="24"/>
          <w:szCs w:val="24"/>
        </w:rPr>
      </w:pPr>
      <w:r w:rsidRPr="00D34F1C">
        <w:rPr>
          <w:b/>
          <w:bCs/>
          <w:sz w:val="24"/>
          <w:szCs w:val="24"/>
        </w:rPr>
        <w:t>Art. 2º</w:t>
      </w:r>
      <w:r w:rsidRPr="00D34F1C">
        <w:rPr>
          <w:sz w:val="24"/>
          <w:szCs w:val="24"/>
        </w:rPr>
        <w:t xml:space="preserve"> Para fazer face às despesas de que trata o artigo primeiro, fica o poder Executivo autorizado a abrir no Orçamento Vigente, crédito especial no valor de R$ 6.000,00 (Seis mil reais), conforme abaixo:</w:t>
      </w:r>
    </w:p>
    <w:p w:rsidR="004663DD" w:rsidRPr="00D34F1C" w:rsidRDefault="004663DD" w:rsidP="004663DD">
      <w:pPr>
        <w:keepNext/>
        <w:ind w:firstLine="1134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5354"/>
        <w:gridCol w:w="1245"/>
      </w:tblGrid>
      <w:tr w:rsidR="004663DD" w:rsidRPr="00D34F1C" w:rsidTr="00074376"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02</w:t>
            </w:r>
          </w:p>
        </w:tc>
        <w:tc>
          <w:tcPr>
            <w:tcW w:w="5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PREFEITURA MUNICIPAL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 </w:t>
            </w:r>
          </w:p>
        </w:tc>
      </w:tr>
      <w:tr w:rsidR="004663DD" w:rsidRPr="00D34F1C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02.13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 xml:space="preserve">SECRETARIA DE DESENVOLVIMENTO ECONÔMICO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 </w:t>
            </w:r>
          </w:p>
        </w:tc>
      </w:tr>
      <w:tr w:rsidR="004663DD" w:rsidRPr="00D34F1C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2884500000.030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 xml:space="preserve">Apoio Financeiro ao Centro Comunitário Rural de </w:t>
            </w:r>
            <w:proofErr w:type="spellStart"/>
            <w:r w:rsidRPr="00D34F1C">
              <w:rPr>
                <w:sz w:val="24"/>
                <w:szCs w:val="24"/>
              </w:rPr>
              <w:t>Albertos</w:t>
            </w:r>
            <w:proofErr w:type="spellEnd"/>
            <w:r w:rsidRPr="00D34F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 </w:t>
            </w:r>
          </w:p>
        </w:tc>
      </w:tr>
      <w:tr w:rsidR="004663DD" w:rsidRPr="00D34F1C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335043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Subvenções Sociais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6.000,00</w:t>
            </w:r>
          </w:p>
        </w:tc>
      </w:tr>
      <w:tr w:rsidR="004663DD" w:rsidRPr="00D34F1C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TOTAL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6.000,00</w:t>
            </w:r>
          </w:p>
        </w:tc>
      </w:tr>
    </w:tbl>
    <w:p w:rsidR="004663DD" w:rsidRPr="00D34F1C" w:rsidRDefault="004663DD" w:rsidP="004663DD">
      <w:pPr>
        <w:ind w:firstLine="1134"/>
        <w:jc w:val="both"/>
        <w:rPr>
          <w:b/>
          <w:bCs/>
          <w:sz w:val="24"/>
          <w:szCs w:val="24"/>
        </w:rPr>
      </w:pPr>
    </w:p>
    <w:p w:rsidR="004663DD" w:rsidRPr="00D34F1C" w:rsidRDefault="004663DD" w:rsidP="004663DD">
      <w:pPr>
        <w:ind w:firstLine="1134"/>
        <w:jc w:val="both"/>
        <w:rPr>
          <w:sz w:val="24"/>
          <w:szCs w:val="24"/>
        </w:rPr>
      </w:pPr>
      <w:r w:rsidRPr="00D34F1C">
        <w:rPr>
          <w:b/>
          <w:bCs/>
          <w:sz w:val="24"/>
          <w:szCs w:val="24"/>
        </w:rPr>
        <w:t>Parágrafo Único</w:t>
      </w:r>
      <w:r w:rsidRPr="00D34F1C">
        <w:rPr>
          <w:sz w:val="24"/>
          <w:szCs w:val="24"/>
        </w:rPr>
        <w:t xml:space="preserve">: Fica o Poder Executivo autorizado a incluir no Plano Plurianual para o período 2010/2013, dentro do programa “Encargos Especiais”, a ação “Apoio Financeiro ao Centro Comunitário Rural de </w:t>
      </w:r>
      <w:proofErr w:type="spellStart"/>
      <w:r w:rsidRPr="00D34F1C">
        <w:rPr>
          <w:sz w:val="24"/>
          <w:szCs w:val="24"/>
        </w:rPr>
        <w:t>Albertos</w:t>
      </w:r>
      <w:proofErr w:type="spellEnd"/>
      <w:r w:rsidRPr="00D34F1C">
        <w:rPr>
          <w:sz w:val="24"/>
          <w:szCs w:val="24"/>
        </w:rPr>
        <w:t>”.</w:t>
      </w:r>
    </w:p>
    <w:p w:rsidR="004663DD" w:rsidRPr="00D34F1C" w:rsidRDefault="004663DD" w:rsidP="004663DD">
      <w:pPr>
        <w:ind w:firstLine="1134"/>
        <w:jc w:val="both"/>
        <w:rPr>
          <w:sz w:val="24"/>
          <w:szCs w:val="24"/>
        </w:rPr>
      </w:pPr>
    </w:p>
    <w:p w:rsidR="004663DD" w:rsidRPr="00D34F1C" w:rsidRDefault="004663DD" w:rsidP="004663DD">
      <w:pPr>
        <w:ind w:firstLine="1134"/>
        <w:jc w:val="both"/>
        <w:rPr>
          <w:sz w:val="24"/>
          <w:szCs w:val="24"/>
        </w:rPr>
      </w:pPr>
      <w:r w:rsidRPr="00D34F1C">
        <w:rPr>
          <w:b/>
          <w:bCs/>
          <w:sz w:val="24"/>
          <w:szCs w:val="24"/>
        </w:rPr>
        <w:t>Art. 3º</w:t>
      </w:r>
      <w:r w:rsidRPr="00D34F1C">
        <w:rPr>
          <w:sz w:val="24"/>
          <w:szCs w:val="24"/>
        </w:rPr>
        <w:t xml:space="preserve"> Para fazer face às despesas de que trata o artigo segundo, fica cancelada parcialmente no Orçamento Vigente, a dotação abaixo discriminada:</w:t>
      </w:r>
    </w:p>
    <w:p w:rsidR="004663DD" w:rsidRPr="00D34F1C" w:rsidRDefault="004663DD" w:rsidP="004663DD">
      <w:pPr>
        <w:ind w:firstLine="1134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5436"/>
        <w:gridCol w:w="1163"/>
      </w:tblGrid>
      <w:tr w:rsidR="004663DD" w:rsidRPr="00D34F1C" w:rsidTr="00074376"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02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PREFEITURA MUNICIPAL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 </w:t>
            </w:r>
          </w:p>
        </w:tc>
      </w:tr>
      <w:tr w:rsidR="004663DD" w:rsidRPr="00D34F1C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02.13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rPr>
                <w:sz w:val="24"/>
                <w:szCs w:val="24"/>
              </w:rPr>
            </w:pPr>
            <w:proofErr w:type="gramStart"/>
            <w:r w:rsidRPr="00D34F1C">
              <w:rPr>
                <w:sz w:val="24"/>
                <w:szCs w:val="24"/>
              </w:rPr>
              <w:t>SECRETARIA  DE</w:t>
            </w:r>
            <w:proofErr w:type="gramEnd"/>
            <w:r w:rsidRPr="00D34F1C">
              <w:rPr>
                <w:sz w:val="24"/>
                <w:szCs w:val="24"/>
              </w:rPr>
              <w:t xml:space="preserve"> DESENVOLVIMENTO ECONÔMICO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 </w:t>
            </w:r>
          </w:p>
        </w:tc>
      </w:tr>
      <w:tr w:rsidR="004663DD" w:rsidRPr="00D34F1C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2060100502.182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Apoio ao Produtor Rural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 </w:t>
            </w:r>
          </w:p>
        </w:tc>
      </w:tr>
      <w:tr w:rsidR="004663DD" w:rsidRPr="00D34F1C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339030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 xml:space="preserve">Material de </w:t>
            </w:r>
            <w:proofErr w:type="gramStart"/>
            <w:r w:rsidRPr="00D34F1C">
              <w:rPr>
                <w:sz w:val="24"/>
                <w:szCs w:val="24"/>
              </w:rPr>
              <w:t>Consumo(</w:t>
            </w:r>
            <w:proofErr w:type="gramEnd"/>
            <w:r w:rsidRPr="00D34F1C">
              <w:rPr>
                <w:sz w:val="24"/>
                <w:szCs w:val="24"/>
              </w:rPr>
              <w:t>2095)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6.000,00</w:t>
            </w:r>
          </w:p>
        </w:tc>
      </w:tr>
      <w:tr w:rsidR="004663DD" w:rsidRPr="00D34F1C" w:rsidTr="00074376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TOTAL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both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63DD" w:rsidRPr="00D34F1C" w:rsidRDefault="004663DD" w:rsidP="00074376">
            <w:pPr>
              <w:keepNext/>
              <w:jc w:val="right"/>
              <w:rPr>
                <w:sz w:val="24"/>
                <w:szCs w:val="24"/>
              </w:rPr>
            </w:pPr>
            <w:r w:rsidRPr="00D34F1C">
              <w:rPr>
                <w:sz w:val="24"/>
                <w:szCs w:val="24"/>
              </w:rPr>
              <w:t>6.000,00</w:t>
            </w:r>
          </w:p>
        </w:tc>
      </w:tr>
    </w:tbl>
    <w:p w:rsidR="004663DD" w:rsidRPr="00D34F1C" w:rsidRDefault="004663DD" w:rsidP="004663DD">
      <w:pPr>
        <w:keepNext/>
        <w:ind w:firstLine="1134"/>
        <w:jc w:val="both"/>
        <w:rPr>
          <w:b/>
          <w:bCs/>
          <w:sz w:val="24"/>
          <w:szCs w:val="24"/>
        </w:rPr>
      </w:pPr>
    </w:p>
    <w:p w:rsidR="004663DD" w:rsidRPr="00D34F1C" w:rsidRDefault="004663DD" w:rsidP="004663DD">
      <w:pPr>
        <w:keepNext/>
        <w:ind w:firstLine="1134"/>
        <w:jc w:val="both"/>
        <w:rPr>
          <w:sz w:val="24"/>
          <w:szCs w:val="24"/>
        </w:rPr>
      </w:pPr>
      <w:r w:rsidRPr="00D34F1C">
        <w:rPr>
          <w:b/>
          <w:bCs/>
          <w:sz w:val="24"/>
          <w:szCs w:val="24"/>
        </w:rPr>
        <w:t>Art. 4º</w:t>
      </w:r>
      <w:r w:rsidRPr="00D34F1C">
        <w:rPr>
          <w:sz w:val="24"/>
          <w:szCs w:val="24"/>
        </w:rPr>
        <w:t xml:space="preserve"> Esta Lei entra em vigor na data de sua publicação, revogadas as disposições em contrário.</w:t>
      </w:r>
    </w:p>
    <w:p w:rsidR="004663DD" w:rsidRDefault="004663DD" w:rsidP="004663DD">
      <w:pPr>
        <w:spacing w:line="283" w:lineRule="auto"/>
        <w:jc w:val="center"/>
        <w:rPr>
          <w:b/>
          <w:bCs/>
          <w:i/>
          <w:iCs/>
          <w:sz w:val="24"/>
          <w:szCs w:val="24"/>
        </w:rPr>
      </w:pPr>
    </w:p>
    <w:p w:rsidR="004663DD" w:rsidRDefault="004663DD" w:rsidP="004663DD">
      <w:pPr>
        <w:spacing w:line="283" w:lineRule="auto"/>
        <w:jc w:val="center"/>
        <w:rPr>
          <w:b/>
          <w:bCs/>
          <w:i/>
          <w:iCs/>
          <w:sz w:val="24"/>
          <w:szCs w:val="24"/>
        </w:rPr>
      </w:pPr>
    </w:p>
    <w:p w:rsidR="004663DD" w:rsidRPr="00D34F1C" w:rsidRDefault="004663DD" w:rsidP="004663DD">
      <w:pPr>
        <w:spacing w:line="283" w:lineRule="auto"/>
        <w:jc w:val="center"/>
        <w:rPr>
          <w:b/>
          <w:bCs/>
          <w:i/>
          <w:iCs/>
          <w:sz w:val="24"/>
          <w:szCs w:val="24"/>
        </w:rPr>
      </w:pPr>
    </w:p>
    <w:p w:rsidR="004663DD" w:rsidRPr="000646D6" w:rsidRDefault="004663DD" w:rsidP="00466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0646D6">
        <w:rPr>
          <w:sz w:val="24"/>
          <w:szCs w:val="24"/>
        </w:rPr>
        <w:t>Gabinete do Prefeito em Formiga, 24 de agosto de 2010.</w:t>
      </w:r>
    </w:p>
    <w:p w:rsidR="004663DD" w:rsidRPr="000646D6" w:rsidRDefault="004663DD" w:rsidP="004663DD">
      <w:pPr>
        <w:jc w:val="both"/>
        <w:rPr>
          <w:sz w:val="24"/>
          <w:szCs w:val="24"/>
        </w:rPr>
      </w:pPr>
    </w:p>
    <w:p w:rsidR="004663DD" w:rsidRPr="000646D6" w:rsidRDefault="004663DD" w:rsidP="004663DD">
      <w:pPr>
        <w:jc w:val="both"/>
        <w:rPr>
          <w:sz w:val="24"/>
          <w:szCs w:val="24"/>
        </w:rPr>
      </w:pPr>
    </w:p>
    <w:p w:rsidR="004663DD" w:rsidRPr="000646D6" w:rsidRDefault="004663DD" w:rsidP="004663DD">
      <w:pPr>
        <w:jc w:val="both"/>
        <w:rPr>
          <w:sz w:val="24"/>
          <w:szCs w:val="24"/>
        </w:rPr>
      </w:pPr>
    </w:p>
    <w:p w:rsidR="004663DD" w:rsidRPr="000646D6" w:rsidRDefault="004663DD" w:rsidP="004663DD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4663DD" w:rsidRPr="000646D6" w:rsidTr="00074376">
        <w:tc>
          <w:tcPr>
            <w:tcW w:w="4802" w:type="dxa"/>
          </w:tcPr>
          <w:p w:rsidR="004663DD" w:rsidRPr="000646D6" w:rsidRDefault="004663D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ALUÍSIO VELOSO DA CUNHA</w:t>
            </w:r>
          </w:p>
          <w:p w:rsidR="004663DD" w:rsidRPr="000646D6" w:rsidRDefault="004663DD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4663DD" w:rsidRPr="000646D6" w:rsidRDefault="004663D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663DD" w:rsidRPr="000646D6" w:rsidRDefault="004663DD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Chefe de Gabinete</w:t>
            </w:r>
          </w:p>
        </w:tc>
      </w:tr>
    </w:tbl>
    <w:p w:rsidR="004663DD" w:rsidRDefault="004663DD" w:rsidP="004663DD">
      <w:pPr>
        <w:rPr>
          <w:sz w:val="24"/>
          <w:szCs w:val="24"/>
        </w:rPr>
      </w:pPr>
    </w:p>
    <w:p w:rsidR="004663DD" w:rsidRDefault="004663DD" w:rsidP="004663DD">
      <w:pPr>
        <w:rPr>
          <w:sz w:val="24"/>
          <w:szCs w:val="24"/>
        </w:rPr>
      </w:pPr>
    </w:p>
    <w:p w:rsidR="0030374B" w:rsidRDefault="004663D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DD"/>
    <w:rsid w:val="000A2C50"/>
    <w:rsid w:val="00147E9B"/>
    <w:rsid w:val="004662F0"/>
    <w:rsid w:val="004663DD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FC2F7-0862-4F8A-9CDA-9482120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3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2018-08-30T17:06:00Z</dcterms:created>
  <dcterms:modified xsi:type="dcterms:W3CDTF">2018-08-30T17:06:00Z</dcterms:modified>
</cp:coreProperties>
</file>