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83E" w:rsidRDefault="00D1683E" w:rsidP="00D1683E">
      <w:pPr>
        <w:spacing w:line="283" w:lineRule="auto"/>
        <w:jc w:val="center"/>
        <w:rPr>
          <w:b/>
          <w:bCs/>
          <w:i/>
          <w:iCs/>
          <w:sz w:val="28"/>
          <w:szCs w:val="28"/>
        </w:rPr>
      </w:pPr>
      <w:r w:rsidRPr="00996A34">
        <w:rPr>
          <w:b/>
          <w:bCs/>
          <w:i/>
          <w:iCs/>
          <w:sz w:val="28"/>
          <w:szCs w:val="28"/>
        </w:rPr>
        <w:t>LEI Nº 43</w:t>
      </w:r>
      <w:r>
        <w:rPr>
          <w:b/>
          <w:bCs/>
          <w:i/>
          <w:iCs/>
          <w:sz w:val="28"/>
          <w:szCs w:val="28"/>
        </w:rPr>
        <w:t>79</w:t>
      </w:r>
      <w:r w:rsidRPr="00996A34">
        <w:rPr>
          <w:b/>
          <w:bCs/>
          <w:i/>
          <w:iCs/>
          <w:sz w:val="28"/>
          <w:szCs w:val="28"/>
        </w:rPr>
        <w:t xml:space="preserve">, </w:t>
      </w:r>
      <w:r w:rsidRPr="00996A34">
        <w:rPr>
          <w:b/>
          <w:i/>
          <w:sz w:val="28"/>
          <w:szCs w:val="28"/>
        </w:rPr>
        <w:t>D</w:t>
      </w:r>
      <w:r w:rsidRPr="00996A34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21</w:t>
      </w:r>
      <w:r w:rsidRPr="00996A34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OUTUBRO</w:t>
      </w:r>
      <w:r w:rsidRPr="00996A34">
        <w:rPr>
          <w:b/>
          <w:bCs/>
          <w:i/>
          <w:iCs/>
          <w:sz w:val="28"/>
          <w:szCs w:val="28"/>
        </w:rPr>
        <w:t xml:space="preserve"> DE 2010</w:t>
      </w:r>
    </w:p>
    <w:p w:rsidR="00D1683E" w:rsidRPr="00BA52E4" w:rsidRDefault="00D1683E" w:rsidP="00D1683E">
      <w:pPr>
        <w:spacing w:line="283" w:lineRule="auto"/>
        <w:rPr>
          <w:rFonts w:cs="Arial"/>
          <w:b/>
          <w:color w:val="000000"/>
        </w:rPr>
      </w:pPr>
    </w:p>
    <w:p w:rsidR="00D1683E" w:rsidRPr="00BA52E4" w:rsidRDefault="00D1683E" w:rsidP="00D1683E">
      <w:pPr>
        <w:pStyle w:val="Padro"/>
        <w:ind w:left="4680"/>
        <w:jc w:val="both"/>
        <w:rPr>
          <w:szCs w:val="24"/>
        </w:rPr>
      </w:pPr>
      <w:r w:rsidRPr="00BA52E4">
        <w:rPr>
          <w:szCs w:val="24"/>
        </w:rPr>
        <w:t xml:space="preserve">Autoriza </w:t>
      </w:r>
      <w:r w:rsidRPr="00BA52E4">
        <w:rPr>
          <w:szCs w:val="24"/>
          <w:lang w:val="pt-BR"/>
        </w:rPr>
        <w:t xml:space="preserve">abertura de crédito especial, concessão de subvenção social </w:t>
      </w:r>
      <w:r w:rsidRPr="00BA52E4">
        <w:rPr>
          <w:szCs w:val="24"/>
        </w:rPr>
        <w:t xml:space="preserve">e dá outras providências. </w:t>
      </w:r>
    </w:p>
    <w:p w:rsidR="00D1683E" w:rsidRPr="00BA52E4" w:rsidRDefault="00D1683E" w:rsidP="00D1683E">
      <w:pPr>
        <w:ind w:left="2835"/>
        <w:jc w:val="both"/>
      </w:pPr>
    </w:p>
    <w:p w:rsidR="00D1683E" w:rsidRPr="00DB4975" w:rsidRDefault="00D1683E" w:rsidP="00D1683E">
      <w:pPr>
        <w:ind w:firstLine="1418"/>
        <w:jc w:val="both"/>
        <w:rPr>
          <w:sz w:val="24"/>
          <w:szCs w:val="24"/>
        </w:rPr>
      </w:pPr>
      <w:r w:rsidRPr="00DB4975">
        <w:rPr>
          <w:sz w:val="24"/>
          <w:szCs w:val="24"/>
        </w:rPr>
        <w:t xml:space="preserve">A CÂMARA MUNICIPAL DE FORMIGA APROVOU E EU SANCIONO A SEGUINTE LEI: </w:t>
      </w:r>
    </w:p>
    <w:p w:rsidR="00D1683E" w:rsidRPr="00DB4975" w:rsidRDefault="00D1683E" w:rsidP="00D1683E">
      <w:pPr>
        <w:spacing w:line="283" w:lineRule="auto"/>
        <w:ind w:left="2835"/>
        <w:rPr>
          <w:b/>
          <w:color w:val="000000"/>
          <w:sz w:val="24"/>
          <w:szCs w:val="24"/>
        </w:rPr>
      </w:pPr>
    </w:p>
    <w:p w:rsidR="00D1683E" w:rsidRPr="00DB4975" w:rsidRDefault="00D1683E" w:rsidP="00D1683E">
      <w:pPr>
        <w:keepNext/>
        <w:tabs>
          <w:tab w:val="num" w:pos="720"/>
        </w:tabs>
        <w:ind w:firstLine="1418"/>
        <w:jc w:val="both"/>
        <w:rPr>
          <w:sz w:val="24"/>
          <w:szCs w:val="24"/>
        </w:rPr>
      </w:pPr>
      <w:r w:rsidRPr="00DB4975">
        <w:rPr>
          <w:b/>
          <w:sz w:val="24"/>
          <w:szCs w:val="24"/>
        </w:rPr>
        <w:t>Art. 1º</w:t>
      </w:r>
      <w:r w:rsidRPr="00DB4975">
        <w:rPr>
          <w:sz w:val="24"/>
          <w:szCs w:val="24"/>
        </w:rPr>
        <w:t xml:space="preserve"> Fica o Poder Executivo autorizado a conceder subvenção social à ACCCOM – Associação de Combate ao Câncer do Centro-Oeste de Minas no valor de R$24.000,00 (Vinte e quatro mil reais), para assistência médica ambulatorial aos Munícipes portadores de doenças oncológicas, em Divinópolis, devidamente encaminhados.</w:t>
      </w:r>
    </w:p>
    <w:p w:rsidR="00D1683E" w:rsidRPr="00DB4975" w:rsidRDefault="00D1683E" w:rsidP="00D1683E">
      <w:pPr>
        <w:keepNext/>
        <w:tabs>
          <w:tab w:val="num" w:pos="720"/>
        </w:tabs>
        <w:jc w:val="both"/>
        <w:rPr>
          <w:sz w:val="24"/>
          <w:szCs w:val="24"/>
        </w:rPr>
      </w:pPr>
    </w:p>
    <w:p w:rsidR="00D1683E" w:rsidRPr="00DB4975" w:rsidRDefault="00D1683E" w:rsidP="00D1683E">
      <w:pPr>
        <w:keepNext/>
        <w:tabs>
          <w:tab w:val="num" w:pos="720"/>
        </w:tabs>
        <w:ind w:firstLine="1418"/>
        <w:jc w:val="both"/>
        <w:rPr>
          <w:sz w:val="24"/>
          <w:szCs w:val="24"/>
        </w:rPr>
      </w:pPr>
      <w:r w:rsidRPr="00DB4975">
        <w:rPr>
          <w:b/>
          <w:sz w:val="24"/>
          <w:szCs w:val="24"/>
        </w:rPr>
        <w:t>Art. 2º</w:t>
      </w:r>
      <w:r w:rsidRPr="00DB4975">
        <w:rPr>
          <w:sz w:val="24"/>
          <w:szCs w:val="24"/>
        </w:rPr>
        <w:t xml:space="preserve"> Para fazer face às despesas de que trata o artigo primeiro, fica o Poder Executivo autorizado a abrir no Orçamento Vigente, crédito especial no valor de R$24.000,00 (Vinte e quatro mil reais), conforme abaixo:</w:t>
      </w:r>
    </w:p>
    <w:p w:rsidR="00D1683E" w:rsidRPr="00DB4975" w:rsidRDefault="00D1683E" w:rsidP="00D1683E">
      <w:pPr>
        <w:keepNext/>
        <w:tabs>
          <w:tab w:val="num" w:pos="720"/>
        </w:tabs>
        <w:jc w:val="both"/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9"/>
        <w:gridCol w:w="5097"/>
        <w:gridCol w:w="1298"/>
      </w:tblGrid>
      <w:tr w:rsidR="00D1683E" w:rsidRPr="00DB4975" w:rsidTr="00074376"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683E" w:rsidRPr="00DB4975" w:rsidRDefault="00D1683E" w:rsidP="00074376">
            <w:pPr>
              <w:keepNext/>
              <w:jc w:val="both"/>
              <w:rPr>
                <w:sz w:val="24"/>
                <w:szCs w:val="24"/>
              </w:rPr>
            </w:pPr>
            <w:r w:rsidRPr="00DB4975">
              <w:rPr>
                <w:sz w:val="24"/>
                <w:szCs w:val="24"/>
              </w:rPr>
              <w:t>02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683E" w:rsidRPr="00DB4975" w:rsidRDefault="00D1683E" w:rsidP="00074376">
            <w:pPr>
              <w:keepNext/>
              <w:jc w:val="both"/>
              <w:rPr>
                <w:sz w:val="24"/>
                <w:szCs w:val="24"/>
              </w:rPr>
            </w:pPr>
            <w:r w:rsidRPr="00DB4975">
              <w:rPr>
                <w:sz w:val="24"/>
                <w:szCs w:val="24"/>
              </w:rPr>
              <w:t>PREFEITURA MUNICIPAL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683E" w:rsidRPr="00DB4975" w:rsidRDefault="00D1683E" w:rsidP="00074376">
            <w:pPr>
              <w:keepNext/>
              <w:jc w:val="right"/>
              <w:rPr>
                <w:sz w:val="24"/>
                <w:szCs w:val="24"/>
              </w:rPr>
            </w:pPr>
          </w:p>
        </w:tc>
      </w:tr>
      <w:tr w:rsidR="00D1683E" w:rsidRPr="00DB4975" w:rsidTr="00074376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683E" w:rsidRPr="00DB4975" w:rsidRDefault="00D1683E" w:rsidP="00074376">
            <w:pPr>
              <w:keepNext/>
              <w:jc w:val="both"/>
              <w:rPr>
                <w:sz w:val="24"/>
                <w:szCs w:val="24"/>
              </w:rPr>
            </w:pPr>
            <w:r w:rsidRPr="00DB4975">
              <w:rPr>
                <w:sz w:val="24"/>
                <w:szCs w:val="24"/>
              </w:rPr>
              <w:t>02.09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683E" w:rsidRPr="00DB4975" w:rsidRDefault="00D1683E" w:rsidP="00074376">
            <w:pPr>
              <w:keepNext/>
              <w:jc w:val="both"/>
              <w:rPr>
                <w:sz w:val="24"/>
                <w:szCs w:val="24"/>
              </w:rPr>
            </w:pPr>
            <w:r w:rsidRPr="00DB4975">
              <w:rPr>
                <w:sz w:val="24"/>
                <w:szCs w:val="24"/>
              </w:rPr>
              <w:t xml:space="preserve">SECRETARIA DE SAÚDE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683E" w:rsidRPr="00DB4975" w:rsidRDefault="00D1683E" w:rsidP="00074376">
            <w:pPr>
              <w:keepNext/>
              <w:jc w:val="right"/>
              <w:rPr>
                <w:sz w:val="24"/>
                <w:szCs w:val="24"/>
              </w:rPr>
            </w:pPr>
          </w:p>
        </w:tc>
      </w:tr>
      <w:tr w:rsidR="00D1683E" w:rsidRPr="00DB4975" w:rsidTr="00074376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683E" w:rsidRPr="00DB4975" w:rsidRDefault="00D1683E" w:rsidP="00074376">
            <w:pPr>
              <w:keepNext/>
              <w:jc w:val="both"/>
              <w:rPr>
                <w:sz w:val="24"/>
                <w:szCs w:val="24"/>
              </w:rPr>
            </w:pPr>
            <w:r w:rsidRPr="00DB4975">
              <w:rPr>
                <w:sz w:val="24"/>
                <w:szCs w:val="24"/>
              </w:rPr>
              <w:t>02.09.01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683E" w:rsidRPr="00DB4975" w:rsidRDefault="00D1683E" w:rsidP="00074376">
            <w:pPr>
              <w:keepNext/>
              <w:jc w:val="both"/>
              <w:rPr>
                <w:sz w:val="24"/>
                <w:szCs w:val="24"/>
              </w:rPr>
            </w:pPr>
            <w:r w:rsidRPr="00DB4975">
              <w:rPr>
                <w:sz w:val="24"/>
                <w:szCs w:val="24"/>
              </w:rPr>
              <w:t>FUNDO MUNICIPAL DE SAÚDE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683E" w:rsidRPr="00DB4975" w:rsidRDefault="00D1683E" w:rsidP="00074376">
            <w:pPr>
              <w:keepNext/>
              <w:jc w:val="right"/>
              <w:rPr>
                <w:sz w:val="24"/>
                <w:szCs w:val="24"/>
              </w:rPr>
            </w:pPr>
          </w:p>
        </w:tc>
      </w:tr>
      <w:tr w:rsidR="00D1683E" w:rsidRPr="00DB4975" w:rsidTr="00074376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683E" w:rsidRPr="00DB4975" w:rsidRDefault="00D1683E" w:rsidP="00074376">
            <w:pPr>
              <w:keepNext/>
              <w:jc w:val="both"/>
              <w:rPr>
                <w:sz w:val="24"/>
                <w:szCs w:val="24"/>
              </w:rPr>
            </w:pPr>
            <w:r w:rsidRPr="00DB4975">
              <w:rPr>
                <w:sz w:val="24"/>
                <w:szCs w:val="24"/>
              </w:rPr>
              <w:t>1084500000.031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683E" w:rsidRPr="00DB4975" w:rsidRDefault="00D1683E" w:rsidP="00074376">
            <w:pPr>
              <w:keepNext/>
              <w:jc w:val="both"/>
              <w:rPr>
                <w:sz w:val="24"/>
                <w:szCs w:val="24"/>
              </w:rPr>
            </w:pPr>
            <w:r w:rsidRPr="00DB4975">
              <w:rPr>
                <w:sz w:val="24"/>
                <w:szCs w:val="24"/>
              </w:rPr>
              <w:t>Subvenção Social à ACCCOM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683E" w:rsidRPr="00DB4975" w:rsidRDefault="00D1683E" w:rsidP="00074376">
            <w:pPr>
              <w:keepNext/>
              <w:jc w:val="right"/>
              <w:rPr>
                <w:sz w:val="24"/>
                <w:szCs w:val="24"/>
              </w:rPr>
            </w:pPr>
          </w:p>
        </w:tc>
      </w:tr>
      <w:tr w:rsidR="00D1683E" w:rsidRPr="00DB4975" w:rsidTr="00074376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683E" w:rsidRPr="00DB4975" w:rsidRDefault="00D1683E" w:rsidP="00074376">
            <w:pPr>
              <w:keepNext/>
              <w:jc w:val="both"/>
              <w:rPr>
                <w:sz w:val="24"/>
                <w:szCs w:val="24"/>
              </w:rPr>
            </w:pPr>
            <w:r w:rsidRPr="00DB4975">
              <w:rPr>
                <w:sz w:val="24"/>
                <w:szCs w:val="24"/>
              </w:rPr>
              <w:t>335043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683E" w:rsidRPr="00DB4975" w:rsidRDefault="00D1683E" w:rsidP="00074376">
            <w:pPr>
              <w:keepNext/>
              <w:jc w:val="both"/>
              <w:rPr>
                <w:sz w:val="24"/>
                <w:szCs w:val="24"/>
              </w:rPr>
            </w:pPr>
            <w:r w:rsidRPr="00DB4975">
              <w:rPr>
                <w:sz w:val="24"/>
                <w:szCs w:val="24"/>
              </w:rPr>
              <w:t>Subvenções Sociais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683E" w:rsidRPr="00DB4975" w:rsidRDefault="00D1683E" w:rsidP="00074376">
            <w:pPr>
              <w:keepNext/>
              <w:jc w:val="right"/>
              <w:rPr>
                <w:sz w:val="24"/>
                <w:szCs w:val="24"/>
              </w:rPr>
            </w:pPr>
            <w:r w:rsidRPr="00DB4975">
              <w:rPr>
                <w:sz w:val="24"/>
                <w:szCs w:val="24"/>
              </w:rPr>
              <w:t>24.000,00</w:t>
            </w:r>
          </w:p>
        </w:tc>
      </w:tr>
      <w:tr w:rsidR="00D1683E" w:rsidRPr="00DB4975" w:rsidTr="00074376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683E" w:rsidRPr="00DB4975" w:rsidRDefault="00D1683E" w:rsidP="00074376">
            <w:pPr>
              <w:keepNext/>
              <w:jc w:val="both"/>
              <w:rPr>
                <w:sz w:val="24"/>
                <w:szCs w:val="24"/>
              </w:rPr>
            </w:pPr>
            <w:r w:rsidRPr="00DB4975">
              <w:rPr>
                <w:sz w:val="24"/>
                <w:szCs w:val="24"/>
              </w:rPr>
              <w:t>TOTAL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683E" w:rsidRPr="00DB4975" w:rsidRDefault="00D1683E" w:rsidP="00074376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683E" w:rsidRPr="00DB4975" w:rsidRDefault="00D1683E" w:rsidP="00074376">
            <w:pPr>
              <w:keepNext/>
              <w:jc w:val="right"/>
              <w:rPr>
                <w:sz w:val="24"/>
                <w:szCs w:val="24"/>
              </w:rPr>
            </w:pPr>
            <w:r w:rsidRPr="00DB4975">
              <w:rPr>
                <w:sz w:val="24"/>
                <w:szCs w:val="24"/>
              </w:rPr>
              <w:t> 24.000,00</w:t>
            </w:r>
          </w:p>
        </w:tc>
      </w:tr>
    </w:tbl>
    <w:p w:rsidR="00D1683E" w:rsidRPr="00DB4975" w:rsidRDefault="00D1683E" w:rsidP="00D1683E">
      <w:pPr>
        <w:tabs>
          <w:tab w:val="num" w:pos="720"/>
        </w:tabs>
        <w:jc w:val="both"/>
        <w:rPr>
          <w:sz w:val="24"/>
          <w:szCs w:val="24"/>
        </w:rPr>
      </w:pPr>
    </w:p>
    <w:p w:rsidR="00D1683E" w:rsidRPr="00DB4975" w:rsidRDefault="00D1683E" w:rsidP="00D1683E">
      <w:pPr>
        <w:pStyle w:val="Corpodetexto"/>
        <w:tabs>
          <w:tab w:val="num" w:pos="720"/>
        </w:tabs>
        <w:ind w:firstLine="1418"/>
        <w:rPr>
          <w:sz w:val="24"/>
          <w:szCs w:val="24"/>
        </w:rPr>
      </w:pPr>
      <w:r w:rsidRPr="00DB4975">
        <w:rPr>
          <w:sz w:val="24"/>
          <w:szCs w:val="24"/>
        </w:rPr>
        <w:t xml:space="preserve">Parágrafo Único – Fica o Poder Executivo autorizado a incluir no Plano Plurianual para o período 2010/2013, dentro do programa “Encargos Especiais”, a ação “Subvenção Social à ACCCOM”. </w:t>
      </w:r>
    </w:p>
    <w:p w:rsidR="00D1683E" w:rsidRPr="00DB4975" w:rsidRDefault="00D1683E" w:rsidP="00D1683E">
      <w:pPr>
        <w:pStyle w:val="Corpodetexto"/>
        <w:tabs>
          <w:tab w:val="num" w:pos="720"/>
        </w:tabs>
        <w:ind w:firstLine="1418"/>
        <w:rPr>
          <w:sz w:val="24"/>
          <w:szCs w:val="24"/>
        </w:rPr>
      </w:pPr>
      <w:r w:rsidRPr="00DB4975">
        <w:rPr>
          <w:b/>
          <w:sz w:val="24"/>
          <w:szCs w:val="24"/>
        </w:rPr>
        <w:t>Art. 3º</w:t>
      </w:r>
      <w:r w:rsidRPr="00DB4975">
        <w:rPr>
          <w:sz w:val="24"/>
          <w:szCs w:val="24"/>
        </w:rPr>
        <w:t xml:space="preserve"> Para fazer face às despesas de que trata o artigo segundo, fica cancelada parcialmente no Orçamento Vigente, a dotação abaixo discriminada: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6"/>
        <w:gridCol w:w="5116"/>
        <w:gridCol w:w="1282"/>
      </w:tblGrid>
      <w:tr w:rsidR="00D1683E" w:rsidRPr="00DB4975" w:rsidTr="00074376"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683E" w:rsidRPr="00DB4975" w:rsidRDefault="00D1683E" w:rsidP="00074376">
            <w:pPr>
              <w:keepNext/>
              <w:jc w:val="both"/>
              <w:rPr>
                <w:sz w:val="24"/>
                <w:szCs w:val="24"/>
              </w:rPr>
            </w:pPr>
            <w:r w:rsidRPr="00DB4975">
              <w:rPr>
                <w:sz w:val="24"/>
                <w:szCs w:val="24"/>
              </w:rPr>
              <w:t>02</w:t>
            </w:r>
          </w:p>
        </w:tc>
        <w:tc>
          <w:tcPr>
            <w:tcW w:w="5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683E" w:rsidRPr="00DB4975" w:rsidRDefault="00D1683E" w:rsidP="00074376">
            <w:pPr>
              <w:keepNext/>
              <w:jc w:val="both"/>
              <w:rPr>
                <w:sz w:val="24"/>
                <w:szCs w:val="24"/>
              </w:rPr>
            </w:pPr>
            <w:r w:rsidRPr="00DB4975">
              <w:rPr>
                <w:sz w:val="24"/>
                <w:szCs w:val="24"/>
              </w:rPr>
              <w:t>PREFEITURA MUNICIPAL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683E" w:rsidRPr="00DB4975" w:rsidRDefault="00D1683E" w:rsidP="00074376">
            <w:pPr>
              <w:keepNext/>
              <w:jc w:val="right"/>
              <w:rPr>
                <w:sz w:val="24"/>
                <w:szCs w:val="24"/>
              </w:rPr>
            </w:pPr>
          </w:p>
        </w:tc>
      </w:tr>
      <w:tr w:rsidR="00D1683E" w:rsidRPr="00DB4975" w:rsidTr="00074376">
        <w:tc>
          <w:tcPr>
            <w:tcW w:w="2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683E" w:rsidRPr="00DB4975" w:rsidRDefault="00D1683E" w:rsidP="00074376">
            <w:pPr>
              <w:keepNext/>
              <w:jc w:val="both"/>
              <w:rPr>
                <w:sz w:val="24"/>
                <w:szCs w:val="24"/>
              </w:rPr>
            </w:pPr>
            <w:r w:rsidRPr="00DB4975">
              <w:rPr>
                <w:sz w:val="24"/>
                <w:szCs w:val="24"/>
              </w:rPr>
              <w:t>02.11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683E" w:rsidRPr="00DB4975" w:rsidRDefault="00D1683E" w:rsidP="00074376">
            <w:pPr>
              <w:keepNext/>
              <w:jc w:val="both"/>
              <w:rPr>
                <w:sz w:val="24"/>
                <w:szCs w:val="24"/>
              </w:rPr>
            </w:pPr>
            <w:r w:rsidRPr="00DB4975">
              <w:rPr>
                <w:sz w:val="24"/>
                <w:szCs w:val="24"/>
              </w:rPr>
              <w:t>SECRETARIA DE GESTÃO AMBIENTAL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683E" w:rsidRPr="00DB4975" w:rsidRDefault="00D1683E" w:rsidP="00074376">
            <w:pPr>
              <w:keepNext/>
              <w:jc w:val="right"/>
              <w:rPr>
                <w:sz w:val="24"/>
                <w:szCs w:val="24"/>
              </w:rPr>
            </w:pPr>
          </w:p>
        </w:tc>
      </w:tr>
      <w:tr w:rsidR="00D1683E" w:rsidRPr="00DB4975" w:rsidTr="00074376">
        <w:tc>
          <w:tcPr>
            <w:tcW w:w="2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683E" w:rsidRPr="00DB4975" w:rsidRDefault="00D1683E" w:rsidP="00074376">
            <w:pPr>
              <w:keepNext/>
              <w:jc w:val="both"/>
              <w:rPr>
                <w:sz w:val="24"/>
                <w:szCs w:val="24"/>
              </w:rPr>
            </w:pPr>
            <w:r w:rsidRPr="00DB4975">
              <w:rPr>
                <w:sz w:val="24"/>
                <w:szCs w:val="24"/>
              </w:rPr>
              <w:t>1545200401.061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683E" w:rsidRPr="00DB4975" w:rsidRDefault="00D1683E" w:rsidP="00074376">
            <w:pPr>
              <w:keepNext/>
              <w:jc w:val="both"/>
              <w:rPr>
                <w:sz w:val="24"/>
                <w:szCs w:val="24"/>
              </w:rPr>
            </w:pPr>
            <w:r w:rsidRPr="00DB4975">
              <w:rPr>
                <w:sz w:val="24"/>
                <w:szCs w:val="24"/>
              </w:rPr>
              <w:t>Aquisição de Equipamentos para a Limpeza Pública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683E" w:rsidRPr="00DB4975" w:rsidRDefault="00D1683E" w:rsidP="00074376">
            <w:pPr>
              <w:keepNext/>
              <w:jc w:val="right"/>
              <w:rPr>
                <w:sz w:val="24"/>
                <w:szCs w:val="24"/>
              </w:rPr>
            </w:pPr>
          </w:p>
        </w:tc>
      </w:tr>
      <w:tr w:rsidR="00D1683E" w:rsidRPr="00DB4975" w:rsidTr="00074376">
        <w:tc>
          <w:tcPr>
            <w:tcW w:w="2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683E" w:rsidRPr="00DB4975" w:rsidRDefault="00D1683E" w:rsidP="00074376">
            <w:pPr>
              <w:keepNext/>
              <w:jc w:val="both"/>
              <w:rPr>
                <w:sz w:val="24"/>
                <w:szCs w:val="24"/>
              </w:rPr>
            </w:pPr>
            <w:r w:rsidRPr="00DB4975">
              <w:rPr>
                <w:sz w:val="24"/>
                <w:szCs w:val="24"/>
              </w:rPr>
              <w:t>449052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683E" w:rsidRPr="00DB4975" w:rsidRDefault="00D1683E" w:rsidP="00074376">
            <w:pPr>
              <w:keepNext/>
              <w:jc w:val="both"/>
              <w:rPr>
                <w:sz w:val="24"/>
                <w:szCs w:val="24"/>
              </w:rPr>
            </w:pPr>
            <w:r w:rsidRPr="00DB4975">
              <w:rPr>
                <w:sz w:val="24"/>
                <w:szCs w:val="24"/>
              </w:rPr>
              <w:t xml:space="preserve">Equipamentos e Material </w:t>
            </w:r>
            <w:proofErr w:type="gramStart"/>
            <w:r w:rsidRPr="00DB4975">
              <w:rPr>
                <w:sz w:val="24"/>
                <w:szCs w:val="24"/>
              </w:rPr>
              <w:t>Permanente(</w:t>
            </w:r>
            <w:proofErr w:type="gramEnd"/>
            <w:r w:rsidRPr="00DB4975">
              <w:rPr>
                <w:sz w:val="24"/>
                <w:szCs w:val="24"/>
              </w:rPr>
              <w:t>872)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683E" w:rsidRPr="00DB4975" w:rsidRDefault="00D1683E" w:rsidP="00074376">
            <w:pPr>
              <w:keepNext/>
              <w:jc w:val="right"/>
              <w:rPr>
                <w:sz w:val="24"/>
                <w:szCs w:val="24"/>
              </w:rPr>
            </w:pPr>
            <w:r w:rsidRPr="00DB4975">
              <w:rPr>
                <w:sz w:val="24"/>
                <w:szCs w:val="24"/>
              </w:rPr>
              <w:t>24.000,00</w:t>
            </w:r>
          </w:p>
        </w:tc>
      </w:tr>
      <w:tr w:rsidR="00D1683E" w:rsidRPr="00DB4975" w:rsidTr="00074376">
        <w:tc>
          <w:tcPr>
            <w:tcW w:w="2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683E" w:rsidRPr="00DB4975" w:rsidRDefault="00D1683E" w:rsidP="00074376">
            <w:pPr>
              <w:keepNext/>
              <w:jc w:val="both"/>
              <w:rPr>
                <w:sz w:val="24"/>
                <w:szCs w:val="24"/>
              </w:rPr>
            </w:pPr>
            <w:r w:rsidRPr="00DB4975">
              <w:rPr>
                <w:sz w:val="24"/>
                <w:szCs w:val="24"/>
              </w:rPr>
              <w:t>TOTAL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683E" w:rsidRPr="00DB4975" w:rsidRDefault="00D1683E" w:rsidP="00074376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683E" w:rsidRPr="00DB4975" w:rsidRDefault="00D1683E" w:rsidP="00074376">
            <w:pPr>
              <w:keepNext/>
              <w:jc w:val="right"/>
              <w:rPr>
                <w:sz w:val="24"/>
                <w:szCs w:val="24"/>
              </w:rPr>
            </w:pPr>
            <w:r w:rsidRPr="00DB4975">
              <w:rPr>
                <w:sz w:val="24"/>
                <w:szCs w:val="24"/>
              </w:rPr>
              <w:t>24.000,00</w:t>
            </w:r>
          </w:p>
        </w:tc>
      </w:tr>
    </w:tbl>
    <w:p w:rsidR="00D1683E" w:rsidRPr="00DB4975" w:rsidRDefault="00D1683E" w:rsidP="00D1683E">
      <w:pPr>
        <w:pStyle w:val="Recuodecorpodetexto"/>
        <w:keepNext/>
        <w:tabs>
          <w:tab w:val="num" w:pos="720"/>
        </w:tabs>
        <w:jc w:val="both"/>
        <w:rPr>
          <w:rFonts w:ascii="Times New Roman" w:hAnsi="Times New Roman" w:cs="Times New Roman"/>
          <w:szCs w:val="24"/>
        </w:rPr>
      </w:pPr>
    </w:p>
    <w:p w:rsidR="00D1683E" w:rsidRPr="00DB4975" w:rsidRDefault="00D1683E" w:rsidP="00D1683E">
      <w:pPr>
        <w:keepNext/>
        <w:tabs>
          <w:tab w:val="num" w:pos="720"/>
        </w:tabs>
        <w:ind w:firstLine="1418"/>
        <w:jc w:val="both"/>
        <w:rPr>
          <w:sz w:val="24"/>
          <w:szCs w:val="24"/>
        </w:rPr>
      </w:pPr>
      <w:r w:rsidRPr="00DB4975">
        <w:rPr>
          <w:b/>
          <w:sz w:val="24"/>
          <w:szCs w:val="24"/>
        </w:rPr>
        <w:t>Art. 4º</w:t>
      </w:r>
      <w:r w:rsidRPr="00DB4975">
        <w:rPr>
          <w:sz w:val="24"/>
          <w:szCs w:val="24"/>
        </w:rPr>
        <w:t xml:space="preserve"> Esta Lei entra em vigor na data de sua publicação, revogadas as disposições em contrário.</w:t>
      </w:r>
    </w:p>
    <w:p w:rsidR="00D1683E" w:rsidRPr="00BA52E4" w:rsidRDefault="00D1683E" w:rsidP="00D1683E">
      <w:pPr>
        <w:jc w:val="both"/>
      </w:pPr>
    </w:p>
    <w:p w:rsidR="00D1683E" w:rsidRPr="009E324F" w:rsidRDefault="00D1683E" w:rsidP="00D16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 w:rsidRPr="009E324F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21</w:t>
      </w:r>
      <w:r w:rsidRPr="009E324F">
        <w:rPr>
          <w:sz w:val="24"/>
          <w:szCs w:val="24"/>
        </w:rPr>
        <w:t xml:space="preserve"> de </w:t>
      </w:r>
      <w:r>
        <w:rPr>
          <w:sz w:val="24"/>
          <w:szCs w:val="24"/>
        </w:rPr>
        <w:t>outubro</w:t>
      </w:r>
      <w:r w:rsidRPr="009E324F">
        <w:rPr>
          <w:sz w:val="24"/>
          <w:szCs w:val="24"/>
        </w:rPr>
        <w:t xml:space="preserve"> de 2010.</w:t>
      </w:r>
    </w:p>
    <w:p w:rsidR="00D1683E" w:rsidRPr="009E324F" w:rsidRDefault="00D1683E" w:rsidP="00D1683E">
      <w:pPr>
        <w:jc w:val="both"/>
        <w:rPr>
          <w:sz w:val="24"/>
          <w:szCs w:val="24"/>
        </w:rPr>
      </w:pPr>
    </w:p>
    <w:p w:rsidR="00D1683E" w:rsidRDefault="00D1683E" w:rsidP="00D1683E">
      <w:pPr>
        <w:jc w:val="both"/>
        <w:rPr>
          <w:sz w:val="24"/>
          <w:szCs w:val="24"/>
        </w:rPr>
      </w:pPr>
    </w:p>
    <w:p w:rsidR="00D1683E" w:rsidRPr="009E324F" w:rsidRDefault="00D1683E" w:rsidP="00D1683E">
      <w:pPr>
        <w:jc w:val="both"/>
        <w:rPr>
          <w:sz w:val="24"/>
          <w:szCs w:val="24"/>
        </w:rPr>
      </w:pPr>
    </w:p>
    <w:p w:rsidR="00D1683E" w:rsidRPr="009E324F" w:rsidRDefault="00D1683E" w:rsidP="00D1683E">
      <w:pPr>
        <w:keepNext/>
        <w:jc w:val="both"/>
        <w:outlineLvl w:val="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D1683E" w:rsidRPr="009E324F" w:rsidTr="00074376">
        <w:tc>
          <w:tcPr>
            <w:tcW w:w="4802" w:type="dxa"/>
          </w:tcPr>
          <w:p w:rsidR="00D1683E" w:rsidRPr="009E324F" w:rsidRDefault="00D1683E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9E324F">
              <w:rPr>
                <w:b/>
                <w:i/>
                <w:sz w:val="24"/>
                <w:szCs w:val="24"/>
              </w:rPr>
              <w:t>ALUÍSIO VELOSO DA CUNHA</w:t>
            </w:r>
          </w:p>
          <w:p w:rsidR="00D1683E" w:rsidRPr="009E324F" w:rsidRDefault="00D1683E" w:rsidP="00074376">
            <w:pPr>
              <w:jc w:val="center"/>
              <w:rPr>
                <w:sz w:val="24"/>
                <w:szCs w:val="24"/>
              </w:rPr>
            </w:pPr>
            <w:r w:rsidRPr="009E324F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D1683E" w:rsidRPr="009E324F" w:rsidRDefault="00D1683E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9E324F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D1683E" w:rsidRPr="009E324F" w:rsidRDefault="00D1683E" w:rsidP="00074376">
            <w:pPr>
              <w:jc w:val="center"/>
              <w:rPr>
                <w:sz w:val="24"/>
                <w:szCs w:val="24"/>
              </w:rPr>
            </w:pPr>
            <w:r w:rsidRPr="009E324F">
              <w:rPr>
                <w:sz w:val="24"/>
                <w:szCs w:val="24"/>
              </w:rPr>
              <w:t>Chefe de Gabinete</w:t>
            </w:r>
          </w:p>
        </w:tc>
      </w:tr>
    </w:tbl>
    <w:p w:rsidR="00D1683E" w:rsidRDefault="00D1683E" w:rsidP="00D1683E">
      <w:pPr>
        <w:jc w:val="center"/>
        <w:rPr>
          <w:i/>
          <w:color w:val="000000"/>
        </w:rPr>
      </w:pPr>
    </w:p>
    <w:p w:rsidR="0030374B" w:rsidRDefault="00D1683E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83E"/>
    <w:rsid w:val="000A2C50"/>
    <w:rsid w:val="00147E9B"/>
    <w:rsid w:val="004662F0"/>
    <w:rsid w:val="005B4ECA"/>
    <w:rsid w:val="0070535B"/>
    <w:rsid w:val="00757829"/>
    <w:rsid w:val="009E5F9A"/>
    <w:rsid w:val="00D07AA5"/>
    <w:rsid w:val="00D1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76F65-6DC4-47DC-8726-F42B2359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83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D1683E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1683E"/>
    <w:rPr>
      <w:rFonts w:ascii="Arial" w:eastAsia="SimSun" w:hAnsi="Arial" w:cs="Arial"/>
      <w:b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D1683E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D1683E"/>
    <w:rPr>
      <w:rFonts w:ascii="Times New Roman" w:eastAsia="SimSun" w:hAnsi="Times New Roman" w:cs="Times New Roman"/>
      <w:sz w:val="20"/>
      <w:szCs w:val="20"/>
      <w:lang w:eastAsia="pt-BR"/>
    </w:rPr>
  </w:style>
  <w:style w:type="paragraph" w:customStyle="1" w:styleId="Padro">
    <w:name w:val="Padrão"/>
    <w:rsid w:val="00D1683E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2018-08-30T17:52:00Z</dcterms:created>
  <dcterms:modified xsi:type="dcterms:W3CDTF">2018-08-30T17:52:00Z</dcterms:modified>
</cp:coreProperties>
</file>