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DB" w:rsidRDefault="000960DB" w:rsidP="000960DB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400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15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0960DB" w:rsidRDefault="000960DB" w:rsidP="000960DB">
      <w:pPr>
        <w:spacing w:line="283" w:lineRule="auto"/>
        <w:rPr>
          <w:rFonts w:ascii="Arial" w:hAnsi="Arial" w:cs="Arial"/>
          <w:b/>
          <w:color w:val="000000"/>
        </w:rPr>
      </w:pPr>
    </w:p>
    <w:p w:rsidR="000960DB" w:rsidRDefault="000960DB" w:rsidP="000960DB">
      <w:pPr>
        <w:spacing w:line="283" w:lineRule="auto"/>
        <w:rPr>
          <w:rFonts w:ascii="Arial" w:hAnsi="Arial" w:cs="Arial"/>
          <w:b/>
          <w:color w:val="000000"/>
        </w:rPr>
      </w:pPr>
    </w:p>
    <w:p w:rsidR="000960DB" w:rsidRDefault="000960DB" w:rsidP="000960DB">
      <w:pPr>
        <w:spacing w:line="283" w:lineRule="auto"/>
        <w:rPr>
          <w:rFonts w:ascii="Arial" w:hAnsi="Arial" w:cs="Arial"/>
          <w:b/>
          <w:color w:val="000000"/>
        </w:rPr>
      </w:pPr>
    </w:p>
    <w:p w:rsidR="000960DB" w:rsidRPr="00FE066D" w:rsidRDefault="000960DB" w:rsidP="000960DB">
      <w:pPr>
        <w:pStyle w:val="Recuodecorpodetexto"/>
        <w:ind w:left="4500"/>
        <w:jc w:val="both"/>
        <w:rPr>
          <w:rFonts w:ascii="Times New Roman" w:hAnsi="Times New Roman" w:cs="Times New Roman"/>
          <w:sz w:val="20"/>
        </w:rPr>
      </w:pPr>
      <w:r w:rsidRPr="00FE066D">
        <w:rPr>
          <w:rFonts w:ascii="Times New Roman" w:hAnsi="Times New Roman" w:cs="Times New Roman"/>
          <w:sz w:val="20"/>
        </w:rPr>
        <w:t>Altera a Lei nº 3.820, de 27 de abril de 2006, que institui o Plano de Cargos e Vencimentos dos Servidores Públicos da Câmara Municipal de Formiga/MG e dá outras providências.</w:t>
      </w:r>
    </w:p>
    <w:p w:rsidR="000960DB" w:rsidRPr="00FE066D" w:rsidRDefault="000960DB" w:rsidP="000960DB">
      <w:pPr>
        <w:ind w:left="2835"/>
        <w:jc w:val="both"/>
        <w:rPr>
          <w:sz w:val="24"/>
          <w:szCs w:val="24"/>
        </w:rPr>
      </w:pPr>
    </w:p>
    <w:p w:rsidR="000960DB" w:rsidRPr="00FE066D" w:rsidRDefault="000960DB" w:rsidP="000960DB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0960DB" w:rsidRPr="00FE066D" w:rsidRDefault="000960DB" w:rsidP="000960DB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0960DB" w:rsidRPr="00FE066D" w:rsidRDefault="000960DB" w:rsidP="000960DB">
      <w:pPr>
        <w:ind w:firstLine="1418"/>
        <w:jc w:val="both"/>
        <w:rPr>
          <w:sz w:val="24"/>
          <w:szCs w:val="24"/>
        </w:rPr>
      </w:pPr>
      <w:r w:rsidRPr="00FE066D">
        <w:rPr>
          <w:sz w:val="24"/>
          <w:szCs w:val="24"/>
        </w:rPr>
        <w:t xml:space="preserve">A CÂMARA MUNICIPAL DE FORMIGA APROVOU E EU SANCIONO A SEGUINTE LEI: </w:t>
      </w:r>
    </w:p>
    <w:p w:rsidR="000960DB" w:rsidRPr="00FE066D" w:rsidRDefault="000960DB" w:rsidP="000960DB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0960DB" w:rsidRPr="00FE066D" w:rsidRDefault="000960DB" w:rsidP="000960DB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0960DB" w:rsidRPr="00FE066D" w:rsidRDefault="000960DB" w:rsidP="000960DB">
      <w:pPr>
        <w:ind w:firstLine="1418"/>
        <w:jc w:val="both"/>
        <w:rPr>
          <w:sz w:val="24"/>
          <w:szCs w:val="24"/>
        </w:rPr>
      </w:pPr>
      <w:r w:rsidRPr="00FE066D">
        <w:rPr>
          <w:b/>
          <w:sz w:val="24"/>
          <w:szCs w:val="24"/>
        </w:rPr>
        <w:t xml:space="preserve">Art. 1º </w:t>
      </w:r>
      <w:r w:rsidRPr="00FE066D">
        <w:rPr>
          <w:sz w:val="24"/>
          <w:szCs w:val="24"/>
        </w:rPr>
        <w:t>O art. 19 da Lei 3.820/2006 passa a viger com a seguinte redação:</w:t>
      </w:r>
    </w:p>
    <w:p w:rsidR="000960DB" w:rsidRPr="00FE066D" w:rsidRDefault="000960DB" w:rsidP="000960DB">
      <w:pPr>
        <w:jc w:val="both"/>
        <w:rPr>
          <w:sz w:val="24"/>
          <w:szCs w:val="24"/>
        </w:rPr>
      </w:pPr>
    </w:p>
    <w:p w:rsidR="000960DB" w:rsidRPr="00FE066D" w:rsidRDefault="000960DB" w:rsidP="000960DB">
      <w:pPr>
        <w:ind w:firstLine="1418"/>
        <w:jc w:val="both"/>
        <w:rPr>
          <w:i/>
          <w:sz w:val="24"/>
          <w:szCs w:val="24"/>
        </w:rPr>
      </w:pPr>
      <w:r w:rsidRPr="00FE066D">
        <w:rPr>
          <w:i/>
          <w:sz w:val="24"/>
          <w:szCs w:val="24"/>
        </w:rPr>
        <w:t>“Art. 19.</w:t>
      </w:r>
      <w:r w:rsidRPr="00FE066D">
        <w:rPr>
          <w:b/>
          <w:i/>
          <w:sz w:val="24"/>
          <w:szCs w:val="24"/>
        </w:rPr>
        <w:t xml:space="preserve"> </w:t>
      </w:r>
      <w:r w:rsidRPr="00FE066D">
        <w:rPr>
          <w:i/>
          <w:sz w:val="24"/>
          <w:szCs w:val="24"/>
        </w:rPr>
        <w:t xml:space="preserve">O adicional por tempo de serviço será no valor de 10% (dez por cento), calculado sobre o respectivo vencimento, a cada 05 (cinco) anos de efetivo exercício, de acordo com o Estatuto dos Servidores Públicos do Município de </w:t>
      </w:r>
      <w:proofErr w:type="gramStart"/>
      <w:r w:rsidRPr="00FE066D">
        <w:rPr>
          <w:i/>
          <w:sz w:val="24"/>
          <w:szCs w:val="24"/>
        </w:rPr>
        <w:t>Formiga.”</w:t>
      </w:r>
      <w:proofErr w:type="gramEnd"/>
    </w:p>
    <w:p w:rsidR="000960DB" w:rsidRPr="00FE066D" w:rsidRDefault="000960DB" w:rsidP="000960DB">
      <w:pPr>
        <w:jc w:val="both"/>
        <w:rPr>
          <w:sz w:val="24"/>
          <w:szCs w:val="24"/>
        </w:rPr>
      </w:pPr>
    </w:p>
    <w:p w:rsidR="000960DB" w:rsidRPr="00FE066D" w:rsidRDefault="000960DB" w:rsidP="000960DB">
      <w:pPr>
        <w:ind w:firstLine="1418"/>
        <w:jc w:val="both"/>
        <w:rPr>
          <w:sz w:val="24"/>
          <w:szCs w:val="24"/>
        </w:rPr>
      </w:pPr>
      <w:r w:rsidRPr="00FE066D">
        <w:rPr>
          <w:b/>
          <w:sz w:val="24"/>
          <w:szCs w:val="24"/>
        </w:rPr>
        <w:t xml:space="preserve"> Art. 2º </w:t>
      </w:r>
      <w:r w:rsidRPr="00FE066D">
        <w:rPr>
          <w:sz w:val="24"/>
          <w:szCs w:val="24"/>
        </w:rPr>
        <w:t>Esta Lei entra em vigor na data de sua publicação.</w:t>
      </w:r>
    </w:p>
    <w:p w:rsidR="000960DB" w:rsidRPr="00FE066D" w:rsidRDefault="000960DB" w:rsidP="000960DB">
      <w:pPr>
        <w:jc w:val="both"/>
        <w:rPr>
          <w:sz w:val="24"/>
          <w:szCs w:val="24"/>
        </w:rPr>
      </w:pPr>
    </w:p>
    <w:p w:rsidR="000960DB" w:rsidRDefault="000960DB" w:rsidP="000960DB">
      <w:pPr>
        <w:jc w:val="center"/>
        <w:rPr>
          <w:sz w:val="24"/>
          <w:szCs w:val="24"/>
        </w:rPr>
      </w:pPr>
    </w:p>
    <w:p w:rsidR="000960DB" w:rsidRPr="007133B7" w:rsidRDefault="000960DB" w:rsidP="0009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7133B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15</w:t>
      </w:r>
      <w:r w:rsidRPr="007133B7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7133B7">
        <w:rPr>
          <w:sz w:val="24"/>
          <w:szCs w:val="24"/>
        </w:rPr>
        <w:t xml:space="preserve"> de 2010.</w:t>
      </w:r>
    </w:p>
    <w:p w:rsidR="000960DB" w:rsidRPr="007133B7" w:rsidRDefault="000960DB" w:rsidP="000960DB">
      <w:pPr>
        <w:jc w:val="both"/>
        <w:rPr>
          <w:sz w:val="24"/>
          <w:szCs w:val="24"/>
        </w:rPr>
      </w:pPr>
    </w:p>
    <w:p w:rsidR="000960DB" w:rsidRPr="007133B7" w:rsidRDefault="000960DB" w:rsidP="000960DB">
      <w:pPr>
        <w:jc w:val="both"/>
        <w:rPr>
          <w:sz w:val="24"/>
          <w:szCs w:val="24"/>
        </w:rPr>
      </w:pPr>
    </w:p>
    <w:p w:rsidR="000960DB" w:rsidRPr="007133B7" w:rsidRDefault="000960DB" w:rsidP="000960DB">
      <w:pPr>
        <w:jc w:val="both"/>
        <w:rPr>
          <w:sz w:val="24"/>
          <w:szCs w:val="24"/>
        </w:rPr>
      </w:pPr>
    </w:p>
    <w:p w:rsidR="000960DB" w:rsidRPr="007133B7" w:rsidRDefault="000960DB" w:rsidP="000960D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0960DB" w:rsidRPr="007133B7" w:rsidTr="00074376">
        <w:tc>
          <w:tcPr>
            <w:tcW w:w="4802" w:type="dxa"/>
          </w:tcPr>
          <w:p w:rsidR="000960DB" w:rsidRPr="007133B7" w:rsidRDefault="000960D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ALUÍSIO VELOSO DA CUNHA</w:t>
            </w:r>
          </w:p>
          <w:p w:rsidR="000960DB" w:rsidRPr="007133B7" w:rsidRDefault="000960DB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0960DB" w:rsidRPr="007133B7" w:rsidRDefault="000960D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960DB" w:rsidRPr="007133B7" w:rsidRDefault="000960DB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Chefe de Gabinete</w:t>
            </w:r>
          </w:p>
        </w:tc>
      </w:tr>
    </w:tbl>
    <w:p w:rsidR="000960DB" w:rsidRDefault="000960DB" w:rsidP="000960DB">
      <w:pPr>
        <w:rPr>
          <w:sz w:val="24"/>
          <w:szCs w:val="24"/>
        </w:rPr>
      </w:pPr>
    </w:p>
    <w:p w:rsidR="000960DB" w:rsidRDefault="000960DB" w:rsidP="000960DB">
      <w:pPr>
        <w:rPr>
          <w:sz w:val="24"/>
          <w:szCs w:val="24"/>
        </w:rPr>
      </w:pPr>
    </w:p>
    <w:p w:rsidR="000960DB" w:rsidRDefault="000960DB" w:rsidP="000960DB">
      <w:pPr>
        <w:jc w:val="both"/>
        <w:rPr>
          <w:sz w:val="24"/>
          <w:szCs w:val="24"/>
        </w:rPr>
      </w:pPr>
    </w:p>
    <w:p w:rsidR="000960DB" w:rsidRDefault="000960DB" w:rsidP="000960DB">
      <w:pPr>
        <w:jc w:val="both"/>
        <w:rPr>
          <w:sz w:val="24"/>
          <w:szCs w:val="24"/>
        </w:rPr>
      </w:pPr>
    </w:p>
    <w:p w:rsidR="000960DB" w:rsidRDefault="000960DB" w:rsidP="000960DB">
      <w:pPr>
        <w:jc w:val="both"/>
        <w:rPr>
          <w:sz w:val="24"/>
          <w:szCs w:val="24"/>
        </w:rPr>
      </w:pPr>
    </w:p>
    <w:p w:rsidR="000960DB" w:rsidRDefault="000960DB" w:rsidP="000960DB">
      <w:pPr>
        <w:jc w:val="both"/>
        <w:rPr>
          <w:sz w:val="24"/>
          <w:szCs w:val="24"/>
        </w:rPr>
      </w:pPr>
    </w:p>
    <w:p w:rsidR="000960DB" w:rsidRDefault="000960DB" w:rsidP="000960DB">
      <w:pPr>
        <w:jc w:val="both"/>
        <w:rPr>
          <w:sz w:val="24"/>
          <w:szCs w:val="24"/>
        </w:rPr>
      </w:pPr>
    </w:p>
    <w:p w:rsidR="000960DB" w:rsidRDefault="000960DB" w:rsidP="000960DB">
      <w:pPr>
        <w:jc w:val="center"/>
        <w:rPr>
          <w:i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301/2010</w:t>
      </w:r>
      <w:r w:rsidRPr="005F4C1F">
        <w:rPr>
          <w:i/>
          <w:color w:val="000000"/>
        </w:rPr>
        <w:t xml:space="preserve"> de autoria do do</w:t>
      </w:r>
      <w:r>
        <w:rPr>
          <w:i/>
          <w:color w:val="000000"/>
        </w:rPr>
        <w:t>s</w:t>
      </w:r>
      <w:r w:rsidRPr="005F4C1F">
        <w:rPr>
          <w:i/>
          <w:color w:val="000000"/>
        </w:rPr>
        <w:t xml:space="preserve"> Vereador</w:t>
      </w:r>
      <w:r>
        <w:rPr>
          <w:i/>
          <w:color w:val="000000"/>
        </w:rPr>
        <w:t>es</w:t>
      </w:r>
      <w:r w:rsidRPr="005F4C1F">
        <w:rPr>
          <w:i/>
          <w:color w:val="000000"/>
        </w:rPr>
        <w:t xml:space="preserve"> </w:t>
      </w:r>
      <w:r>
        <w:rPr>
          <w:i/>
          <w:color w:val="000000"/>
        </w:rPr>
        <w:t>Edmar Ferreira, Reginaldo Henrique dos Santos e José Gilmar Furtado</w:t>
      </w:r>
    </w:p>
    <w:p w:rsidR="000960DB" w:rsidRPr="001A7CCB" w:rsidRDefault="000960DB" w:rsidP="000960DB">
      <w:pPr>
        <w:jc w:val="center"/>
        <w:rPr>
          <w:b/>
          <w:color w:val="000000"/>
        </w:rPr>
      </w:pPr>
      <w:r>
        <w:rPr>
          <w:i/>
          <w:color w:val="000000"/>
        </w:rPr>
        <w:t xml:space="preserve">(Mesa Diretora) </w:t>
      </w:r>
    </w:p>
    <w:p w:rsidR="000960DB" w:rsidRDefault="000960DB" w:rsidP="000960DB">
      <w:pPr>
        <w:jc w:val="both"/>
        <w:rPr>
          <w:sz w:val="24"/>
          <w:szCs w:val="24"/>
        </w:rPr>
      </w:pPr>
    </w:p>
    <w:p w:rsidR="000960DB" w:rsidRDefault="000960DB" w:rsidP="000960DB">
      <w:pPr>
        <w:jc w:val="both"/>
        <w:rPr>
          <w:sz w:val="24"/>
          <w:szCs w:val="24"/>
        </w:rPr>
      </w:pPr>
    </w:p>
    <w:p w:rsidR="0030374B" w:rsidRDefault="000960D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DB"/>
    <w:rsid w:val="000960DB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E101D-31EE-4274-A5D8-F7B11444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960DB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960DB"/>
    <w:rPr>
      <w:rFonts w:ascii="Arial" w:eastAsia="SimSu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2018-08-30T18:12:00Z</dcterms:created>
  <dcterms:modified xsi:type="dcterms:W3CDTF">2018-08-30T18:12:00Z</dcterms:modified>
</cp:coreProperties>
</file>