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6B" w:rsidRDefault="0007246B" w:rsidP="0007246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4411,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FEVEREIRO DE 2011</w:t>
      </w:r>
    </w:p>
    <w:p w:rsidR="0007246B" w:rsidRDefault="0007246B" w:rsidP="0007246B">
      <w:pPr>
        <w:spacing w:line="278" w:lineRule="auto"/>
        <w:rPr>
          <w:rFonts w:ascii="Arial" w:hAnsi="Arial" w:cs="Arial"/>
          <w:b/>
          <w:color w:val="000000"/>
        </w:rPr>
      </w:pPr>
    </w:p>
    <w:p w:rsidR="0007246B" w:rsidRDefault="0007246B" w:rsidP="0007246B">
      <w:pPr>
        <w:spacing w:line="278" w:lineRule="auto"/>
        <w:rPr>
          <w:rFonts w:ascii="Arial" w:hAnsi="Arial" w:cs="Arial"/>
          <w:b/>
          <w:color w:val="000000"/>
        </w:rPr>
      </w:pPr>
    </w:p>
    <w:p w:rsidR="0007246B" w:rsidRDefault="0007246B" w:rsidP="0007246B">
      <w:pPr>
        <w:ind w:left="4819"/>
        <w:jc w:val="both"/>
        <w:rPr>
          <w:sz w:val="24"/>
          <w:szCs w:val="24"/>
        </w:rPr>
      </w:pPr>
      <w:r>
        <w:rPr>
          <w:sz w:val="24"/>
          <w:szCs w:val="24"/>
        </w:rPr>
        <w:t>Autoriza concessão de subvenção social e dá outras providências</w:t>
      </w:r>
    </w:p>
    <w:p w:rsidR="0007246B" w:rsidRDefault="0007246B" w:rsidP="0007246B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07246B" w:rsidRDefault="0007246B" w:rsidP="0007246B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07246B" w:rsidRDefault="0007246B" w:rsidP="0007246B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07246B" w:rsidRDefault="0007246B" w:rsidP="0007246B">
      <w:pPr>
        <w:spacing w:before="280" w:after="28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repassar recursos financeiros à Associação Betel de Assistência – </w:t>
      </w:r>
      <w:proofErr w:type="gramStart"/>
      <w:r>
        <w:rPr>
          <w:sz w:val="24"/>
          <w:szCs w:val="24"/>
        </w:rPr>
        <w:t>CNPJ  01.346.688</w:t>
      </w:r>
      <w:proofErr w:type="gramEnd"/>
      <w:r>
        <w:rPr>
          <w:sz w:val="24"/>
          <w:szCs w:val="24"/>
        </w:rPr>
        <w:t>/0001-29, no montante de R$ 33.546,65 (Trinta e Três Mil, Quinhentos e Quarenta e Seis Reais e Sessenta e Cinco Centavos).</w:t>
      </w:r>
    </w:p>
    <w:p w:rsidR="0007246B" w:rsidRDefault="0007246B" w:rsidP="0007246B">
      <w:pPr>
        <w:spacing w:before="280" w:after="28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serão utilizados recursos próprios do Orçamento Vigente, conforme a seguinte dotação:  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6648"/>
        <w:gridCol w:w="1242"/>
      </w:tblGrid>
      <w:tr w:rsidR="0007246B" w:rsidTr="00900081"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7246B" w:rsidTr="00900081"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7246B" w:rsidTr="00900081"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02.12.01</w:t>
            </w:r>
          </w:p>
        </w:tc>
        <w:tc>
          <w:tcPr>
            <w:tcW w:w="6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7246B" w:rsidTr="00900081"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0884500000.019</w:t>
            </w:r>
          </w:p>
        </w:tc>
        <w:tc>
          <w:tcPr>
            <w:tcW w:w="6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Entidades de Assistência Social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7246B" w:rsidTr="00900081"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Subvenções </w:t>
            </w:r>
            <w:proofErr w:type="gramStart"/>
            <w:r>
              <w:rPr>
                <w:sz w:val="24"/>
                <w:szCs w:val="24"/>
              </w:rPr>
              <w:t>Sociais(</w:t>
            </w:r>
            <w:proofErr w:type="gramEnd"/>
            <w:r>
              <w:rPr>
                <w:sz w:val="24"/>
                <w:szCs w:val="24"/>
              </w:rPr>
              <w:t>2059)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33.546,65</w:t>
            </w:r>
          </w:p>
        </w:tc>
      </w:tr>
      <w:tr w:rsidR="0007246B" w:rsidTr="00900081"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246B" w:rsidRDefault="0007246B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33.546,65</w:t>
            </w:r>
          </w:p>
        </w:tc>
      </w:tr>
    </w:tbl>
    <w:p w:rsidR="0007246B" w:rsidRDefault="0007246B" w:rsidP="0007246B">
      <w:pPr>
        <w:spacing w:before="280" w:after="28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07246B" w:rsidRDefault="0007246B" w:rsidP="0007246B">
      <w:pPr>
        <w:spacing w:before="280" w:after="280"/>
        <w:ind w:firstLine="1417"/>
        <w:jc w:val="both"/>
        <w:rPr>
          <w:sz w:val="24"/>
          <w:szCs w:val="24"/>
        </w:rPr>
      </w:pPr>
    </w:p>
    <w:p w:rsidR="0007246B" w:rsidRDefault="0007246B" w:rsidP="00072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22 de fevereiro de 2011.</w:t>
      </w:r>
    </w:p>
    <w:p w:rsidR="0007246B" w:rsidRDefault="0007246B" w:rsidP="0007246B">
      <w:pPr>
        <w:jc w:val="both"/>
        <w:rPr>
          <w:sz w:val="24"/>
          <w:szCs w:val="24"/>
        </w:rPr>
      </w:pPr>
    </w:p>
    <w:p w:rsidR="0007246B" w:rsidRDefault="0007246B" w:rsidP="0007246B">
      <w:pPr>
        <w:jc w:val="both"/>
        <w:rPr>
          <w:sz w:val="24"/>
          <w:szCs w:val="24"/>
        </w:rPr>
      </w:pPr>
    </w:p>
    <w:p w:rsidR="0007246B" w:rsidRDefault="0007246B" w:rsidP="0007246B">
      <w:pPr>
        <w:jc w:val="both"/>
        <w:rPr>
          <w:sz w:val="24"/>
          <w:szCs w:val="24"/>
        </w:rPr>
      </w:pPr>
    </w:p>
    <w:p w:rsidR="0007246B" w:rsidRDefault="0007246B" w:rsidP="0007246B">
      <w:pPr>
        <w:jc w:val="both"/>
        <w:rPr>
          <w:sz w:val="24"/>
          <w:szCs w:val="24"/>
        </w:rPr>
      </w:pPr>
    </w:p>
    <w:p w:rsidR="0007246B" w:rsidRDefault="0007246B" w:rsidP="0007246B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7246B" w:rsidTr="00900081">
        <w:tc>
          <w:tcPr>
            <w:tcW w:w="4802" w:type="dxa"/>
            <w:shd w:val="clear" w:color="auto" w:fill="auto"/>
          </w:tcPr>
          <w:p w:rsidR="0007246B" w:rsidRDefault="0007246B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7246B" w:rsidRDefault="0007246B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7246B" w:rsidRDefault="0007246B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7246B" w:rsidRDefault="0007246B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07246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6B"/>
    <w:rsid w:val="0007246B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E41D1-D3B0-4A49-87C2-2B8FAC55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6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2018-08-30T18:28:00Z</dcterms:created>
  <dcterms:modified xsi:type="dcterms:W3CDTF">2018-08-30T18:28:00Z</dcterms:modified>
</cp:coreProperties>
</file>