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4E" w:rsidRDefault="000A164E" w:rsidP="000A164E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4433,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07 DE ABRIL DE 2011</w:t>
      </w:r>
    </w:p>
    <w:p w:rsidR="000A164E" w:rsidRDefault="000A164E" w:rsidP="000A164E">
      <w:pPr>
        <w:spacing w:line="278" w:lineRule="auto"/>
        <w:rPr>
          <w:b/>
          <w:color w:val="000000"/>
          <w:sz w:val="24"/>
          <w:szCs w:val="24"/>
        </w:rPr>
      </w:pPr>
    </w:p>
    <w:p w:rsidR="000A164E" w:rsidRDefault="000A164E" w:rsidP="000A164E">
      <w:pPr>
        <w:spacing w:line="278" w:lineRule="auto"/>
        <w:rPr>
          <w:b/>
          <w:color w:val="000000"/>
          <w:sz w:val="24"/>
          <w:szCs w:val="24"/>
        </w:rPr>
      </w:pPr>
    </w:p>
    <w:p w:rsidR="000A164E" w:rsidRDefault="000A164E" w:rsidP="000A164E">
      <w:pPr>
        <w:spacing w:line="278" w:lineRule="auto"/>
        <w:rPr>
          <w:b/>
          <w:color w:val="000000"/>
          <w:sz w:val="24"/>
          <w:szCs w:val="24"/>
        </w:rPr>
      </w:pPr>
    </w:p>
    <w:p w:rsidR="000A164E" w:rsidRDefault="000A164E" w:rsidP="000A164E">
      <w:pPr>
        <w:autoSpaceDE w:val="0"/>
        <w:ind w:left="467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Dispõe sobre a campanha educativa, prevenção e o controle da transmissão da dengue no município de Formiga e dá outras providências.</w:t>
      </w:r>
    </w:p>
    <w:p w:rsidR="000A164E" w:rsidRDefault="000A164E" w:rsidP="000A164E">
      <w:pPr>
        <w:ind w:left="2835"/>
        <w:jc w:val="both"/>
        <w:rPr>
          <w:sz w:val="24"/>
          <w:szCs w:val="24"/>
        </w:rPr>
      </w:pPr>
    </w:p>
    <w:p w:rsidR="000A164E" w:rsidRDefault="000A164E" w:rsidP="000A164E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0A164E" w:rsidRDefault="000A164E" w:rsidP="000A164E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0A164E" w:rsidRDefault="000A164E" w:rsidP="000A164E">
      <w:pPr>
        <w:pStyle w:val="BlockQuotation"/>
        <w:widowControl/>
        <w:ind w:left="0" w:right="0" w:firstLine="1418"/>
        <w:rPr>
          <w:szCs w:val="24"/>
        </w:rPr>
      </w:pPr>
      <w:r>
        <w:rPr>
          <w:szCs w:val="24"/>
        </w:rPr>
        <w:t>A CÂMARA MUNICIPAL DE FORMIGA APROVOU E EU SANCIONO A SEGUINTE LEI:</w:t>
      </w:r>
    </w:p>
    <w:p w:rsidR="000A164E" w:rsidRDefault="000A164E" w:rsidP="000A164E">
      <w:pPr>
        <w:jc w:val="both"/>
        <w:rPr>
          <w:rFonts w:eastAsia="MS Mincho"/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ab/>
      </w: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I – DISPOSIÇÕES PRELIMINARES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A campanha educativa, prevenção e o controle da transmissão e atenção à Saúde nos casos de dengue no Município de Formiga obedecerão ao disposto nesta Lei e ao disposto na Lei Estadual nº 19.482, de 12 de janeiro de 2011.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Aos munícipes e aos responsáveis pelos estabelecimentos edificados ou não, públicos, privados ou mistos, compete adotar as medidas necessárias à manutenção de sua propriedade limpa, sem acúmulo de lixo e de materiais inservíveis, evitando as condições que propiciem a instalação e a proliferação dos vetores da dengue.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II – DAS ATRIBUIÇÕES DO PODER EXECUTIVO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Caberá ao Poder Executivo a criação do Programa Municipal de Controle da Dengue (PMCD), a ser coordenado pela Secretaria Municipal de Saúde – SMS, obedecendo ao disposto na presente lei.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As ações definidas no Programa Municipal de Controle de Dengue (PMCD) serão desenvolvidas pela Secretaria Municipal de Saúde (SMS) e demais órgãos da administração municipal relacionados ao controle da doença, objetivando a prevenção e controle da transmissão e a atenção à saúde nos casos suspeitos e confirmados de dengue.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O Poder Executivo articular-se-á com outras esferas de governo para buscar a participação e a solução de problemas em conjunto, atendendo ao disposto na Lei Estadual nº 19.482/2011.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3º</w:t>
      </w:r>
      <w:r>
        <w:rPr>
          <w:sz w:val="24"/>
          <w:szCs w:val="24"/>
        </w:rPr>
        <w:t xml:space="preserve"> As ações previstas no Programa referido no </w:t>
      </w:r>
      <w:r>
        <w:rPr>
          <w:i/>
          <w:iCs/>
          <w:sz w:val="24"/>
          <w:szCs w:val="24"/>
        </w:rPr>
        <w:t xml:space="preserve">caput </w:t>
      </w:r>
      <w:r>
        <w:rPr>
          <w:sz w:val="24"/>
          <w:szCs w:val="24"/>
        </w:rPr>
        <w:t>deste artigo serão desenvolvidas e atualizadas durante todos os anos, em todo município.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O Programa Municipal de Controle da Dengue de Formiga (PMCD) incluirá: 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I- notificação de casos da dengue, conforme normatização federal e estadual;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II- investigação epidemiológica de casos notificados, surtos e óbitos por dengue;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III- busca ativa de casos de dengue nas unidades de saúde públicas, privadas e filantrópicas;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IV- vigilância epidemiológica da dengue;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V- coleta e envio ao laboratório de referência de material de casos suspeitos de dengue para diagnóstico e/ou isolamento viral, quando indicado;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VI- Levantamento de Índice de Infestação LIRA (Levantamento do Índice Rápido de Infestação do </w:t>
      </w:r>
      <w:r>
        <w:rPr>
          <w:bCs/>
          <w:i/>
          <w:iCs/>
          <w:sz w:val="24"/>
          <w:szCs w:val="24"/>
        </w:rPr>
        <w:t>Aedes aegypti</w:t>
      </w:r>
      <w:r>
        <w:rPr>
          <w:sz w:val="24"/>
          <w:szCs w:val="24"/>
        </w:rPr>
        <w:t>), conforme preconizado pelo Ministério da Saúde;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VII- execução de controle mecânico, químico e biológico do vetor da dengue;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VIII- envio regular dos dados entomológicos e epidemiológicos a instância estadual, dentro do prazo estabelecido pelo gestor no estado;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IX- divulgação de informações e análises epidemiológicas e entomológicas da dengue;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X- gestão dos estoques municipais de insumos estratégicos, inclusive com abastecimento dos executores das ações do programa;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XI- coordenação e execução das atividades de educação em saúde, e mobilização social de abrangência municipal;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XII- capacitação de recursos humanos para execução do programa;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XIII- estruturação do Serviço Municipal de Controle de Endemias;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XIV- apresentação bimensal dos resultados deste Programa ao Conselho Municipal de Saúde de Formiga;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XV- campanhas permanentes de esclarecimentos sobre as formas de prevenção da dengue;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XVI- serviço de informação a população;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XVII- fiscalização de imóveis, edificados ou não, que sediem estabelecimentos públicos, privados ou misto, visando à orientação e a aplicação de sanções previstas nesta lei;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XVIII- imposição de penalidades, nos casos previstos e de acordo com a legislação pertinente.</w:t>
      </w: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SEÇÃO I – DA PREVENÇÃO À DENGUE</w:t>
      </w: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SUBSEÇÃO I – DA EDUCAÇÃO EM SAÚDE E MOBILIZAÇÃO SOCIAL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Será desenvolvido dentro do Plano Municipal de Saúde um Plano Municipal de Educação em Saúde e Mobilização Social Contra Dengue.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O objetivo do plano mencionado neste artigo é promover a sensibilização, a absorção de conhecimentos e a mudança de atitudes e práticas da população, estimulando a participação efetiva para reduzir a incidência da dengue no município.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O referido plano será desenvolvido pela Secretaria Municipal de Saúde, em conjunto com outros órgãos da Administração Municipal, além de instituições e organizações da sociedade civil interessadas.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O Plano Municipal de Educação em Saúde e Mobilização Social Contra Dengue envolverá: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– a introdução de conteúdos programáticos nas Escolas da rede Municipal, Estadual e Particular de Ensino, que esclareçam aspectos relacionados à transmissão da dengue, favorecendo sua prevenção, inseridos de forma transversal;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– a criação e o apoio de comitê de Vigilância Ambiental nos Bairros, com o objetivo de periodicamente divulgar dados relativos a índice de infestação predial pelo vetor em cada bairro, favorecendo a mobilização das comunidades atingidas;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– o estimulo no Conselho Municipal de Saúde, para que se discuta permanentemente o tema dengue, desenvolvendo alternativas para o efetivo controle da doença;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SUBSEÇÃO II – DA COMUNICAÇÃO SOCIAL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7º</w:t>
      </w:r>
      <w:r>
        <w:rPr>
          <w:sz w:val="24"/>
          <w:szCs w:val="24"/>
        </w:rPr>
        <w:t xml:space="preserve"> Caberá ao Poder Executivo o desenvolvimento de um Plano de Comunicação Social Contra Dengue.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O objetivo do plano aqui referido é a difusão de informações necessárias à efetiva compreensão da população da importância da prevenção e do combate a dengue.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O plano de Comunicação Social Contra a Dengue deverá ser subsidiado pela Secretaria Municipal de Saúde e pelo Departamento de Vigilância Sanitária, atendendo as necessidades de comunicação inerente aos fatores ligados à doença.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8º</w:t>
      </w:r>
      <w:r>
        <w:rPr>
          <w:sz w:val="24"/>
          <w:szCs w:val="24"/>
        </w:rPr>
        <w:t xml:space="preserve"> Serão componentes de Plano de Comunicação Social Contra Dengue: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– incentivo às redes de comunicação locais, para a inserção de conteúdo de Educação em Saúde, prevenção e combate à dengue nos programas de grande audiência e formadores de opinião pública;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– divulgação permanente de campanhas de comunicação e mobilização social, nos diversos veículos da imprensa, com mensagem que leve em conta a gravidade do problema;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– articulação com outras esferas de governo para garantir a uniformidades da informação para imprensa;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IV – divulgação de forma clara para a população da responsabilidade do gestor municipal na execução das ações de combate ao vetor.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O Poder Executivo fica obrigado a realizar juntamente com a sociedade Manejo Ambiental quando for necessário.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9º</w:t>
      </w:r>
      <w:r>
        <w:rPr>
          <w:sz w:val="24"/>
          <w:szCs w:val="24"/>
        </w:rPr>
        <w:t xml:space="preserve"> Em caso de risco de epidemia de dengue no Município, o Poder Executivo poderá veicular campanhas de informações a população nos órgãos de comunicação locais, a título de utilidade pública, a fim de evitar a proliferação da dengue.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SUBSEÇAO III – DA VIGILÂNCIA EPIDEMIOLÓGICA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10</w:t>
      </w:r>
      <w:r>
        <w:rPr>
          <w:sz w:val="24"/>
          <w:szCs w:val="24"/>
        </w:rPr>
        <w:t xml:space="preserve"> O objetivo da Vigilância Epidemiológica no controle da dengue é estruturar um sistema de informação sobre casos da doença, que subsidie as ações de controle da dengue no Município.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11</w:t>
      </w:r>
      <w:r>
        <w:rPr>
          <w:sz w:val="24"/>
          <w:szCs w:val="24"/>
        </w:rPr>
        <w:t xml:space="preserve"> São atribuições da Vigilância Epidemiológica no controle da dengue: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I- receber as denúncias de todos os casos suspeitos, incluindo-as imediatamente no portal do Ministério da Saúde, no </w:t>
      </w:r>
      <w:r>
        <w:rPr>
          <w:i/>
          <w:sz w:val="24"/>
          <w:szCs w:val="24"/>
        </w:rPr>
        <w:t xml:space="preserve">link </w:t>
      </w:r>
      <w:r>
        <w:rPr>
          <w:sz w:val="24"/>
          <w:szCs w:val="24"/>
        </w:rPr>
        <w:t xml:space="preserve">do Sistema de Informação de Agravos de Notificação - Sinan. 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II- realizar transferência de dados para a Secretaria de Estado de Saúde - SES, conforme periodicidade e fluxo definidos em normas operacionais do Sinan.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III- investigar, preenchendo a Ficha de Investigação casos suspeitos de FHD (Febre Hemorrágica do Dengue)/SCD (Síndrome do Choque do Dengue), DCC (Dengue com complicações), óbitos, gestantes, menores de 15 anos e casos com manifestação clínica não usual;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IV- especial atenção deve ser dada para os campos referentes aos exames laboratoriais e conclusão dos casos, consultando o prontuário dos casos e o médico assistente para completar as informações sobre exames inespecíficos realizados (principalmente plaquetas e sinais de extravasamento plasmático);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V- verificar e anotar se foi realizada a prova do laço e qual foi o resultado, devendo a investigação deve ser feita imediatamente após a notificação, preferencialmente ainda durante a internação;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VI- investigar imediatamente os óbitos suspeitos utilizando o protocolo de investigação para a identificação e correção dos fatores determinantes;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VII- realizar busca ativa de casos graves nos serviços de saúde, não devendo aguardar a notificação passiva de novos casos;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VIII- repassar, da forma mais ágil possível, os casos estratificados por local de residência ou de infecção para subsidiar o direcionamento das atividades de controle de vetor nas áreas de maior ocorrência de casos;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IX- reorganizar o fluxo de informação, para garantir o acompanhamento da curva epidêmica, analisar a distribuição espacial dos casos para orientar as medidas de controle e acompanhar os indicadores epidemiológicos (incidência, índices de mortalidade e letalidade) para conhecer a magnitude da epidemia e a qualidade da assistência médica;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X- encerrar TODOS os casos de FHD por critério laboratorial (exame específico), preenchendo também os critérios clínico-laboratoriais estabelecidos na definição de caso de FHD;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XI- encerrar o caso oportunamente (até 60 dias após a data de notificação);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XII- realizar sorologia nos seguintes casos: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a) suspeita de dengue clássica – recomenda-se coleta de forma amostral (um a cada 10 pacientes);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b) casos graves (DCC/FHD/SCD) – coleta obrigatória em 100% dos casos;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XIII - manter a rotina de monitoramento viral estabelecida pela vigilância epidemiológica estadual/Lacen, não há necessidade de aumentar o número de amostras coletadas em períodos epidêmicos;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XIV- atuar de forma integrada com outras áreas da SMS, antecipando informações para a adoção de medidas oportunas (preparação da rede pelas equipes de assistência, elaboração de materiais de comunicação e mobilização pelas assessorias de comunicação social, controle de vetores etc);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XV- avaliar a consistência dos casos de FHD/SCD e DCC registrados no Sinan quanto aos critérios de classificação final e encerramento;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XVI- confeccionar informe epidemiológico municipal semanalmente em períodos epidêmicos e mensalmente fora do período de alta transmissão.</w:t>
      </w: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SEÇÃO II – DO CONTROLE VETORIAL</w:t>
      </w: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SUBSEÇÃO I - DO COMBATE AO VETOR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12</w:t>
      </w:r>
      <w:r>
        <w:rPr>
          <w:sz w:val="24"/>
          <w:szCs w:val="24"/>
        </w:rPr>
        <w:t xml:space="preserve"> Será aprovado o Programa Municipal de Controle da Dengue, visando a redução no índice de Infestação predial pelo vetor.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Para o desenvolvimento do plano referido neste artigo, deverá ser observada a densidade e a distribuição vetorial, bem como a identificação dos principais determinantes da infestação vetorial, estabelecendo ações e medidas sustentáveis de eliminação dos criadouros do vetor.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Nas atividades de controle do vetor da dengue deverão ser utilizadas todas as normas de prevenção e promoção a saúde do trabalhador, incluindo-se os Equipamentos de Proteção Individuais – EPIs, a fim de evitar acidentes de trabalho, doenças profissionais e as relacionadas ao trabalho.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13</w:t>
      </w:r>
      <w:r>
        <w:rPr>
          <w:sz w:val="24"/>
          <w:szCs w:val="24"/>
        </w:rPr>
        <w:t xml:space="preserve"> Deverão orientar o Programa Municipal de Controle da Dengue as seguintes ações: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– intensificar as ações de combate físico, químico ou biológico ao vetor em toda área do Município;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– implementar a infraestrutura e o pessoal necessário para a realização do programa, em conformidade com os parâmetros nele definidos;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– capacitar recursos humanos para atuação no monitoramento de entomologia e nas operações de campo, com a definição de um perfil adequado de ação;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IV – propiciar o desenvolvimento de medidas alternativas de controle de vetor;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 – articulação do combate ao vetor às ações do Programa de Saúde da Família – PSF.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SUBSEÇÃO II – DAS INFRAÇÕES, PENALIDADES E PROCEDIMENTOS ADMINISTRATIVOS.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Art. 14</w:t>
      </w:r>
      <w:r>
        <w:rPr>
          <w:sz w:val="24"/>
          <w:szCs w:val="24"/>
        </w:rPr>
        <w:t xml:space="preserve"> O Poder Executivo Municipal promoverá ações de polícia administrativa, visando a impedir hábitos e práticas que exponham a população ao risco de contrair doenças relacionadas ao </w:t>
      </w:r>
      <w:r>
        <w:rPr>
          <w:bCs/>
          <w:i/>
          <w:iCs/>
          <w:sz w:val="24"/>
          <w:szCs w:val="24"/>
        </w:rPr>
        <w:t>Aedes aegypti.</w:t>
      </w:r>
    </w:p>
    <w:p w:rsidR="000A164E" w:rsidRDefault="000A164E" w:rsidP="000A164E">
      <w:pPr>
        <w:autoSpaceDE w:val="0"/>
        <w:ind w:firstLine="1418"/>
        <w:jc w:val="both"/>
        <w:rPr>
          <w:b/>
          <w:bCs/>
          <w:i/>
          <w:i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15</w:t>
      </w:r>
      <w:r>
        <w:rPr>
          <w:sz w:val="24"/>
          <w:szCs w:val="24"/>
        </w:rPr>
        <w:t xml:space="preserve"> A autoridade sanitária, mediante consentimento do morador, ingressará na residência individual, e nela fará observar o disposto nesta lei para o controle da dengue.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16</w:t>
      </w:r>
      <w:r>
        <w:rPr>
          <w:sz w:val="24"/>
          <w:szCs w:val="24"/>
        </w:rPr>
        <w:t xml:space="preserve"> A autoridade sanitária terá livre ingresso, mediante as formalidades legais, em todas as habitações coletivas, bem como a estabelecimentos de qualquer espécie, terrenos cultivados ou não, privados, públicos ou mistos, logradouros públicos, e neles fará observar o disposto nesta lei para o controle da dengue. 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 1º</w:t>
      </w:r>
      <w:r>
        <w:rPr>
          <w:sz w:val="24"/>
          <w:szCs w:val="24"/>
        </w:rPr>
        <w:t xml:space="preserve"> Nos casos de oposição ou dificuldades à diligência, a autoridade sanitária notificará o proprietário, locatário, responsável, administrador ou seus procuradores, no sentido de que a facilitem imediatamente, ou dentro de 24 (vinte quatro) horas, conforme a urgência.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O Agente de Endemias que, em visita a domicílio ou a estabelecimento público, privado ou misto, identificar algum foco ou local propício à instalação de criadouros do vetor, deverá advertir o responsável, mediante Termo de Notificação e comunicará o fato à Autoridade Sanitária.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3º</w:t>
      </w:r>
      <w:r>
        <w:rPr>
          <w:sz w:val="24"/>
          <w:szCs w:val="24"/>
        </w:rPr>
        <w:t xml:space="preserve"> O Agente de Endemias é responsável pelas declarações que fizer no Termo de Notificação, sendo passível de punição, por falta grave, em caso de falsidade ou de omissão dolosa.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17</w:t>
      </w:r>
      <w:r>
        <w:rPr>
          <w:sz w:val="24"/>
          <w:szCs w:val="24"/>
        </w:rPr>
        <w:t xml:space="preserve"> Para os efeitos desta lei, considere-se: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r>
        <w:rPr>
          <w:i/>
          <w:iCs/>
          <w:sz w:val="24"/>
          <w:szCs w:val="24"/>
        </w:rPr>
        <w:t>Infração</w:t>
      </w:r>
      <w:r>
        <w:rPr>
          <w:sz w:val="24"/>
          <w:szCs w:val="24"/>
        </w:rPr>
        <w:t>: a desobediência ao disposto na presente Lei, prejudicando as ações de prevenção e de controle da dengue no Município;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r>
        <w:rPr>
          <w:i/>
          <w:iCs/>
          <w:sz w:val="24"/>
          <w:szCs w:val="24"/>
        </w:rPr>
        <w:t xml:space="preserve">Foco do vetor: </w:t>
      </w:r>
      <w:r>
        <w:rPr>
          <w:sz w:val="24"/>
          <w:szCs w:val="24"/>
        </w:rPr>
        <w:t>objeto ou circunstância que propicie a instalação ou desenvolvimento de vetor da dengue;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</w:t>
      </w:r>
      <w:r>
        <w:rPr>
          <w:i/>
          <w:iCs/>
          <w:sz w:val="24"/>
          <w:szCs w:val="24"/>
        </w:rPr>
        <w:t>Criadouros</w:t>
      </w:r>
      <w:r>
        <w:rPr>
          <w:sz w:val="24"/>
          <w:szCs w:val="24"/>
        </w:rPr>
        <w:t>: o meio em que se verifique a presença de ovos ou larvas do vetor da dengue.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18</w:t>
      </w:r>
      <w:r>
        <w:rPr>
          <w:sz w:val="24"/>
          <w:szCs w:val="24"/>
        </w:rPr>
        <w:t xml:space="preserve"> As infrações às disposições constantes nesta lei classificam-se em: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r>
        <w:rPr>
          <w:i/>
          <w:iCs/>
          <w:sz w:val="24"/>
          <w:szCs w:val="24"/>
        </w:rPr>
        <w:t>Leve</w:t>
      </w:r>
      <w:r>
        <w:rPr>
          <w:sz w:val="24"/>
          <w:szCs w:val="24"/>
        </w:rPr>
        <w:t>, quando detectada a existência de 1 (um) a 2 (dois) focos vetores ou criadouros no mesmo imóvel;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r>
        <w:rPr>
          <w:i/>
          <w:iCs/>
          <w:sz w:val="24"/>
          <w:szCs w:val="24"/>
        </w:rPr>
        <w:t>Média</w:t>
      </w:r>
      <w:r>
        <w:rPr>
          <w:sz w:val="24"/>
          <w:szCs w:val="24"/>
        </w:rPr>
        <w:t>, de 3 (três) a 4 (quatro) focos ou criadouros;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</w:t>
      </w:r>
      <w:r>
        <w:rPr>
          <w:i/>
          <w:iCs/>
          <w:sz w:val="24"/>
          <w:szCs w:val="24"/>
        </w:rPr>
        <w:t>Grave</w:t>
      </w:r>
      <w:r>
        <w:rPr>
          <w:sz w:val="24"/>
          <w:szCs w:val="24"/>
        </w:rPr>
        <w:t>, de 5 (cinco) a 6 (seis) focos ou criadouros;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r>
        <w:rPr>
          <w:i/>
          <w:iCs/>
          <w:sz w:val="24"/>
          <w:szCs w:val="24"/>
        </w:rPr>
        <w:t xml:space="preserve">Gravíssima, </w:t>
      </w:r>
      <w:r>
        <w:rPr>
          <w:sz w:val="24"/>
          <w:szCs w:val="24"/>
        </w:rPr>
        <w:t>de 7 (sete) ou mais focos ou criadouros.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Será considerada infração </w:t>
      </w:r>
      <w:r>
        <w:rPr>
          <w:i/>
          <w:iCs/>
          <w:sz w:val="24"/>
          <w:szCs w:val="24"/>
        </w:rPr>
        <w:t xml:space="preserve">Grave </w:t>
      </w:r>
      <w:r>
        <w:rPr>
          <w:sz w:val="24"/>
          <w:szCs w:val="24"/>
        </w:rPr>
        <w:t>impedimento de diligência a estabelecimento público, privado ou misto.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19</w:t>
      </w:r>
      <w:r>
        <w:rPr>
          <w:sz w:val="24"/>
          <w:szCs w:val="24"/>
        </w:rPr>
        <w:t xml:space="preserve"> As infrações previstas no artigo anterior estarão sujeita à imposição das seguintes multas, corrigidas nos termos da legislação municipal pertinente, a ser fixada de acordo com o grau de relevância, a capacidade econômica do infrator e a extensão do prejuízo concretamente causado à saúde pública:</w:t>
      </w:r>
    </w:p>
    <w:p w:rsidR="000A164E" w:rsidRDefault="000A164E" w:rsidP="000A164E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para as infrações leves: 1 (uma) Unidade Padrão Fiscal do Município de Formiga – UPFMF. 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– para as infrações médias: 3 (três) UPFMF.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– para as infrações graves: 10 (dez) UPFMF.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IV – para as infrações gravíssimas: 20 (vinte) UPFMF.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Previamente as aplicações das multas estabelecidas neste artigo, o infrator será advertido, mediante autuação expedida por autoridade sanitária, para regularizar a situação no prazo de até 10 (dez) dias, findo o qual estará sujeito a imposição dessas penalidades.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Havendo reincidência, o valor da multa será aumentado em 100% (cem por cento) sobre o fixado anteriormente, sem prejuízo do correspondente a eventuais novas ocorrências.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3º</w:t>
      </w:r>
      <w:r>
        <w:rPr>
          <w:sz w:val="24"/>
          <w:szCs w:val="24"/>
        </w:rPr>
        <w:t xml:space="preserve"> Além da incidência de multa, será remetido o auto de infração ao Ministério Público Local para as providências cabíveis. 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SUBSEÇÃO III - DA LIMPEZA DOS TERRENOS BALDIOS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20</w:t>
      </w:r>
      <w:r>
        <w:rPr>
          <w:sz w:val="24"/>
          <w:szCs w:val="24"/>
        </w:rPr>
        <w:t xml:space="preserve"> A limpeza dos lotes baldios do Município de Formiga obedecerá o disposto na Lei Municipal nº 4.331, de 26 de maio de 2010.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único. </w:t>
      </w:r>
      <w:r>
        <w:rPr>
          <w:sz w:val="24"/>
          <w:szCs w:val="24"/>
        </w:rPr>
        <w:t>A limpeza do lote baldio não isentará o seu proprietário de possíveis imposições de multas previstas nesta lei, caso verificado a presença de focos.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III - DOS LUGARES, LOGRADOUROS E PRÉDIOS PÚBLICOS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21</w:t>
      </w:r>
      <w:r>
        <w:rPr>
          <w:sz w:val="24"/>
          <w:szCs w:val="24"/>
        </w:rPr>
        <w:t xml:space="preserve"> As autoridades responsáveis por lugares e logradouros públicos ficam sujeitas às sanções administrativas cabíveis pelo descumprimento das disposições contidas nesta Lei, sem prejuízo das penalidades aqui definidas.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único. </w:t>
      </w:r>
      <w:r>
        <w:rPr>
          <w:sz w:val="24"/>
          <w:szCs w:val="24"/>
        </w:rPr>
        <w:t>Em caso de infração à presente Lei, a autoridade responsável pelo imóvel público específico responderá administrativamente.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IV - DOS MUNÍCIPES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22</w:t>
      </w:r>
      <w:r>
        <w:rPr>
          <w:sz w:val="24"/>
          <w:szCs w:val="24"/>
        </w:rPr>
        <w:t xml:space="preserve"> Na prevenção e controle da doença caberá aos munícipes, além do já disposto nesta Lei, a colaboração nas ações desenvolvidas pelo Poder Executivo Municipal, contribuindo para a diminuição da infestação do vetor e a proliferação da dengue nos seus domicílios e bairros onde residem.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Os proprietários de residências estarão sujeitos às mesmas penalidades previstas para os estabelecimentos comerciais.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As multas decorrentes da imposição de penalidades aos proprietários de residências serão cobradas mediante boleto expedido pelo Departamento de Vigilância Sanitária, de acordo com o prazo estabelecido pela Secretaria Municipal de Saúde.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3º </w:t>
      </w:r>
      <w:r>
        <w:rPr>
          <w:sz w:val="24"/>
          <w:szCs w:val="24"/>
        </w:rPr>
        <w:t>Caso haja inadimplência, no pagamento das multas aplicadas, o valor será inscrito na Dívida Ativa municipal.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V - DOS ESTABELECIMENTOS PRIVADOS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23</w:t>
      </w:r>
      <w:r>
        <w:rPr>
          <w:sz w:val="24"/>
          <w:szCs w:val="24"/>
        </w:rPr>
        <w:t xml:space="preserve"> Na prevenção do controle da dengue caberá aos estabelecimentos privados, além do já disposto nesta Lei, a colaboração nas ações desenvolvidas pelo Poder Executivo Municipal, contribuindo para a diminuição da infestação do vetor e a proliferação da doença.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SEÇÃO I - DAS BORRACHARIAS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24</w:t>
      </w:r>
      <w:r>
        <w:rPr>
          <w:sz w:val="24"/>
          <w:szCs w:val="24"/>
        </w:rPr>
        <w:t xml:space="preserve"> Os responsáveis por borracharias, empresas de recauchutagem, desmanches, ferro velho, depósitos de veículos e outros estabelecimentos afins, ficam obrigados a adotar medidas que visem a evitar a existência de criadouros dos vetores da dengue, obedecendo o disposto da Lei Municipal nº 4.266, de 28 de dezembro de 2009.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SEÇÃO II - DOS IMÓVEIS QUE DISPONHAM DE CAIXA D’ÁGUA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25</w:t>
      </w:r>
      <w:r>
        <w:rPr>
          <w:sz w:val="24"/>
          <w:szCs w:val="24"/>
        </w:rPr>
        <w:t xml:space="preserve"> Nas residências, estabelecimentos comerciais, instituições públicas e privadas, bem como em terrenos, nos quais existam caixas d’água, ficam os responsáveis obrigados a mantê-las permanentemente tampadas, com vedação segura, impeditivas da proliferação de mosquitos.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SEÇÃO III – DOS IMÓVEIS QUE DISPONHAM DE PISCINAS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26</w:t>
      </w:r>
      <w:r>
        <w:rPr>
          <w:sz w:val="24"/>
          <w:szCs w:val="24"/>
        </w:rPr>
        <w:t xml:space="preserve"> Os responsáveis por imóveis dotados de piscinas ficam obrigados a manter tratamento adequado da água, de forma a não permitir a instalação e proliferação de mosquitos.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SEÇÃO IV – DOS ESTABELECIMENTOS QUE COMERCIALIZAM OU UTILIZAM PRODUTOS EM EMBALAGENS DESCARTÁVEIS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27</w:t>
      </w:r>
      <w:r>
        <w:rPr>
          <w:sz w:val="24"/>
          <w:szCs w:val="24"/>
        </w:rPr>
        <w:t xml:space="preserve"> Os estabelecimentos que utilizam ou comercializam produtos armazenados em embalagens descartáveis ficam obrigados a instalar nos próprios estabelecimentos, em local de fácil visualização e adequadamente sinalizado, recipientes para recebimento das embalagens.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As embalagens descartáveis armazenadas deverão ser encaminhadas pelos estabelecimentos comerciais a entidades públicas ou privadas, cooperativas e associações que recolham materiais recicláveis.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Os estabelecimentos referidos no </w:t>
      </w:r>
      <w:r>
        <w:rPr>
          <w:i/>
          <w:iCs/>
          <w:sz w:val="24"/>
          <w:szCs w:val="24"/>
        </w:rPr>
        <w:t xml:space="preserve">caput </w:t>
      </w:r>
      <w:r>
        <w:rPr>
          <w:sz w:val="24"/>
          <w:szCs w:val="24"/>
        </w:rPr>
        <w:t>deste artigo terão o prazo de 03 (três) meses, a contar da data da publicação desta Lei, para se adequar a esta norma.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 3º</w:t>
      </w:r>
      <w:r>
        <w:rPr>
          <w:sz w:val="24"/>
          <w:szCs w:val="24"/>
        </w:rPr>
        <w:t xml:space="preserve"> Em caso do descumprimento do disposto desta Lei, os estabelecimentos comerciais e residenciais ali mencionados estarão sujeitos as seguintes medidas: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I- a notificação prévia para a regularização, no prazo limite de até 10 (dez) dias;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II- não regularizada a situação, no prazo assinado, a aplicação de multa no valor de 15 (quinze) UPFMF, corrigida nos termos da legislação Municipal pertinente;</w:t>
      </w: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III- persistindo a infração no prazo de 30 (trinta) dias, contados da última visita, a aplicação de multa em dobro e fechamento do estabelecimento administrativo por 07 (sete) dias.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SEÇÃO V – DA CONSTRUÇÃO CIVIL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28</w:t>
      </w:r>
      <w:r>
        <w:rPr>
          <w:sz w:val="24"/>
          <w:szCs w:val="24"/>
        </w:rPr>
        <w:t xml:space="preserve"> Os proprietários responsáveis por construções civis e por terrenos ficam obrigados a adotar medidas tendentes a drenagem permanente de coleções líquidas, originadas ou não por chuvas, bem como a limpeza das áreas sob sua responsabilidade, providenciando o descarte de materiais inservíveis que possam acumular água.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SEÇÃO VI – DOS CEMITÉRIOS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29</w:t>
      </w:r>
      <w:r>
        <w:rPr>
          <w:sz w:val="24"/>
          <w:szCs w:val="24"/>
        </w:rPr>
        <w:t xml:space="preserve"> Os responsáveis por cemitérios ficam obrigados a exercer rigorosa fiscalização em sua área, determinando a imediata retirada de quaisquer vasos ou recipientes que possam vir a conter água em seu interior, permitindo, apenas, o uso daqueles que contenham terra.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SEÇÃO VII – DOS FERROS VELHOS E DEPÓSITOS DE MATERIAL PARA RECICLAGEM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30</w:t>
      </w:r>
      <w:r>
        <w:rPr>
          <w:sz w:val="24"/>
          <w:szCs w:val="24"/>
        </w:rPr>
        <w:t xml:space="preserve"> Os ferros velhos e depósitos de materiais para reciclagem que funcionam neste município ficam obrigados a manter Alvará de Funcionamento a fim de que possam sofrer as penalidades dispostas nesta Lei.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único. </w:t>
      </w:r>
      <w:r>
        <w:rPr>
          <w:sz w:val="24"/>
          <w:szCs w:val="24"/>
        </w:rPr>
        <w:t xml:space="preserve">Os estabelecimentos referidos no </w:t>
      </w:r>
      <w:r>
        <w:rPr>
          <w:i/>
          <w:iCs/>
          <w:sz w:val="24"/>
          <w:szCs w:val="24"/>
        </w:rPr>
        <w:t xml:space="preserve">caput </w:t>
      </w:r>
      <w:r>
        <w:rPr>
          <w:sz w:val="24"/>
          <w:szCs w:val="24"/>
        </w:rPr>
        <w:t>deste artigo terão o prazo de 3 (três) meses, a contar da data desta Lei, para regularizar sua situação perante o Poder Executivo Municipal.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SEÇÃO VIII – DAS IMOBILIÁRIAS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31</w:t>
      </w:r>
      <w:r>
        <w:rPr>
          <w:sz w:val="24"/>
          <w:szCs w:val="24"/>
        </w:rPr>
        <w:t xml:space="preserve"> As imobiliárias que disponham de imóveis desocupados sob sua administração no município deverão disponibilizar livre acesso aos Agentes de Endemias para fiscalização das condições de controle da dengue nos imóveis referidos.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No caso da impossibilidade de acesso imediato dos imóveis referidos neste artigo, deverá ser estabelecido prazo de inspeção a ser definido pela autoridade sanitária municipal, conforme urgência.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b/>
          <w:sz w:val="24"/>
          <w:szCs w:val="24"/>
        </w:rPr>
      </w:pP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VI – DO DISQUE FORMIGA COMBATE À DENGUE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sz w:val="24"/>
          <w:szCs w:val="24"/>
        </w:rPr>
        <w:tab/>
      </w:r>
      <w:r>
        <w:rPr>
          <w:rFonts w:eastAsia="MS Mincho"/>
          <w:b/>
          <w:sz w:val="24"/>
          <w:szCs w:val="24"/>
        </w:rPr>
        <w:tab/>
        <w:t xml:space="preserve">Art. 32 </w:t>
      </w:r>
      <w:r>
        <w:rPr>
          <w:rFonts w:eastAsia="MS Mincho"/>
          <w:sz w:val="24"/>
          <w:szCs w:val="24"/>
        </w:rPr>
        <w:t>Fica criado o serviço telefônico DISQUE FORMIGA COMBATE À DENGUE com a finalidade de receber denúncias sobre locais caracterizados como possíveis criadouros do mosquito da Dengue,</w:t>
      </w:r>
      <w:r>
        <w:rPr>
          <w:bCs/>
          <w:i/>
          <w:iCs/>
          <w:sz w:val="24"/>
          <w:szCs w:val="24"/>
        </w:rPr>
        <w:t xml:space="preserve"> Aedes aegypti, </w:t>
      </w:r>
      <w:r>
        <w:rPr>
          <w:rFonts w:eastAsia="MS Mincho"/>
          <w:sz w:val="24"/>
          <w:szCs w:val="24"/>
        </w:rPr>
        <w:t xml:space="preserve"> além de receber solicitações para recolhimento de objetos de grande volume, descartados do uso doméstico, e que podem oferecer risco de proliferação do mosquito, tais como móveis, pneus e eletrodomésticos, entre outros.</w:t>
      </w:r>
    </w:p>
    <w:p w:rsidR="000A164E" w:rsidRDefault="000A164E" w:rsidP="000A164E">
      <w:pPr>
        <w:jc w:val="both"/>
        <w:rPr>
          <w:rFonts w:eastAsia="MS Mincho"/>
          <w:sz w:val="24"/>
          <w:szCs w:val="24"/>
        </w:rPr>
      </w:pPr>
    </w:p>
    <w:p w:rsidR="000A164E" w:rsidRDefault="000A164E" w:rsidP="000A164E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b/>
          <w:sz w:val="24"/>
          <w:szCs w:val="24"/>
        </w:rPr>
        <w:t>§ 1º</w:t>
      </w:r>
      <w:r>
        <w:rPr>
          <w:rFonts w:eastAsia="MS Mincho"/>
          <w:sz w:val="24"/>
          <w:szCs w:val="24"/>
        </w:rPr>
        <w:t xml:space="preserve"> Recebida a denúncia a que se refere o art. 32, o serviço telefônico DISQUE FORMIGA COMBATE À DENGUE fará encaminhamento desta ao órgão competente do Executivo para notificação aos proprietários de terrenos ou edificações que estejam com acúmulo de lixo, entulho e materiais inservíveis, para que estes providenciem a limpeza do local.</w:t>
      </w:r>
    </w:p>
    <w:p w:rsidR="000A164E" w:rsidRDefault="000A164E" w:rsidP="000A164E">
      <w:pPr>
        <w:jc w:val="both"/>
        <w:rPr>
          <w:rFonts w:eastAsia="MS Mincho"/>
          <w:sz w:val="24"/>
          <w:szCs w:val="24"/>
        </w:rPr>
      </w:pPr>
    </w:p>
    <w:p w:rsidR="000A164E" w:rsidRDefault="000A164E" w:rsidP="000A164E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b/>
          <w:sz w:val="24"/>
          <w:szCs w:val="24"/>
        </w:rPr>
        <w:t>§ 2º</w:t>
      </w:r>
      <w:r>
        <w:rPr>
          <w:rFonts w:eastAsia="MS Mincho"/>
          <w:sz w:val="24"/>
          <w:szCs w:val="24"/>
        </w:rPr>
        <w:t xml:space="preserve"> O recolhimento dos objetos de que trata o art. 32 deverá ser feito mediante cadastro contendo dados do solicitante e agendamento de visita ao local para verificação da necessidade de recolhimento dos objetos e posterior coleta destes.</w:t>
      </w:r>
    </w:p>
    <w:p w:rsidR="000A164E" w:rsidRDefault="000A164E" w:rsidP="000A164E">
      <w:pPr>
        <w:jc w:val="both"/>
        <w:rPr>
          <w:rFonts w:eastAsia="MS Mincho"/>
          <w:sz w:val="24"/>
          <w:szCs w:val="24"/>
        </w:rPr>
      </w:pPr>
    </w:p>
    <w:p w:rsidR="000A164E" w:rsidRDefault="000A164E" w:rsidP="000A164E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b/>
          <w:sz w:val="24"/>
          <w:szCs w:val="24"/>
        </w:rPr>
        <w:t xml:space="preserve">Art. 33 </w:t>
      </w:r>
      <w:r>
        <w:rPr>
          <w:rFonts w:eastAsia="MS Mincho"/>
          <w:sz w:val="24"/>
          <w:szCs w:val="24"/>
        </w:rPr>
        <w:t>O DISQUE FORMIGA COMBATE À DENGUE também fornecerá à população informações sobre medidas de prevenção da doença.</w:t>
      </w:r>
    </w:p>
    <w:p w:rsidR="000A164E" w:rsidRDefault="000A164E" w:rsidP="000A164E">
      <w:pPr>
        <w:jc w:val="both"/>
        <w:rPr>
          <w:rFonts w:eastAsia="MS Mincho"/>
          <w:sz w:val="24"/>
          <w:szCs w:val="24"/>
        </w:rPr>
      </w:pPr>
    </w:p>
    <w:p w:rsidR="000A164E" w:rsidRDefault="000A164E" w:rsidP="000A164E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b/>
          <w:sz w:val="24"/>
          <w:szCs w:val="24"/>
        </w:rPr>
        <w:t>Art. 34</w:t>
      </w:r>
      <w:r>
        <w:rPr>
          <w:rFonts w:eastAsia="MS Mincho"/>
          <w:sz w:val="24"/>
          <w:szCs w:val="24"/>
        </w:rPr>
        <w:t xml:space="preserve"> O atendimento no serviço telefônico de DISQUE FORMIGA COMBATE À DENGUE será realizado em conformidade com as diretrizes gerais da Secretaria Municipal de Saúde, e coordenado por esta, por meio do Departamento de Vigilância Sanitária.</w:t>
      </w:r>
    </w:p>
    <w:p w:rsidR="000A164E" w:rsidRDefault="000A164E" w:rsidP="000A164E">
      <w:pPr>
        <w:jc w:val="both"/>
        <w:rPr>
          <w:rFonts w:eastAsia="MS Mincho"/>
          <w:sz w:val="24"/>
          <w:szCs w:val="24"/>
        </w:rPr>
      </w:pPr>
    </w:p>
    <w:p w:rsidR="000A164E" w:rsidRDefault="000A164E" w:rsidP="000A164E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b/>
          <w:sz w:val="24"/>
          <w:szCs w:val="24"/>
        </w:rPr>
        <w:t xml:space="preserve">Art. 35 </w:t>
      </w:r>
      <w:r>
        <w:rPr>
          <w:rFonts w:eastAsia="MS Mincho"/>
          <w:sz w:val="24"/>
          <w:szCs w:val="24"/>
        </w:rPr>
        <w:t xml:space="preserve">Compete ao Executivo a divulgação do serviço telefônico DISQUE FORMIGA COMBATE À DENGUE, mediante a veiculação de anúncios publicitários em rádio, jornal e televisão, bem como em terminais rodoviários, além da publicidade em escolas e universidades, parques e hospitais públicos. </w:t>
      </w:r>
    </w:p>
    <w:p w:rsidR="000A164E" w:rsidRDefault="000A164E" w:rsidP="000A164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VII - DAS DISPOSIÇÕES FINAIS</w:t>
      </w:r>
    </w:p>
    <w:p w:rsidR="000A164E" w:rsidRDefault="000A164E" w:rsidP="000A164E">
      <w:pPr>
        <w:autoSpaceDE w:val="0"/>
        <w:jc w:val="both"/>
        <w:rPr>
          <w:b/>
          <w:bCs/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36</w:t>
      </w:r>
      <w:r>
        <w:rPr>
          <w:sz w:val="24"/>
          <w:szCs w:val="24"/>
        </w:rPr>
        <w:t xml:space="preserve"> A arrecadação proveniente das multas referidas nesta Lei, será depositada integralmente na conta do Fundo Municipal de Saúde e será utilizada para o desenvolvimento de ações de Controle da Dengue no Município.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sz w:val="24"/>
          <w:szCs w:val="24"/>
        </w:rPr>
        <w:tab/>
      </w:r>
      <w:r>
        <w:rPr>
          <w:rFonts w:eastAsia="MS Mincho"/>
          <w:b/>
          <w:sz w:val="24"/>
          <w:szCs w:val="24"/>
        </w:rPr>
        <w:tab/>
        <w:t xml:space="preserve">Art. 37 </w:t>
      </w:r>
      <w:r>
        <w:rPr>
          <w:rFonts w:eastAsia="MS Mincho"/>
          <w:sz w:val="24"/>
          <w:szCs w:val="24"/>
        </w:rPr>
        <w:t>As despesas decorrentes da aplicação do disposto nesta Lei correrão por dotação orçamentária própria.</w:t>
      </w:r>
    </w:p>
    <w:p w:rsidR="000A164E" w:rsidRDefault="000A164E" w:rsidP="000A164E">
      <w:pPr>
        <w:autoSpaceDE w:val="0"/>
        <w:jc w:val="both"/>
        <w:rPr>
          <w:sz w:val="24"/>
          <w:szCs w:val="24"/>
        </w:rPr>
      </w:pPr>
    </w:p>
    <w:p w:rsidR="000A164E" w:rsidRDefault="000A164E" w:rsidP="000A164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38</w:t>
      </w:r>
      <w:r>
        <w:rPr>
          <w:sz w:val="24"/>
          <w:szCs w:val="24"/>
        </w:rPr>
        <w:t xml:space="preserve"> Esta Lei entra em vigor na data de sua publicação.</w:t>
      </w:r>
    </w:p>
    <w:p w:rsidR="000A164E" w:rsidRDefault="000A164E" w:rsidP="000A164E">
      <w:pPr>
        <w:jc w:val="both"/>
        <w:rPr>
          <w:sz w:val="24"/>
          <w:szCs w:val="24"/>
        </w:rPr>
      </w:pPr>
    </w:p>
    <w:p w:rsidR="000A164E" w:rsidRDefault="000A164E" w:rsidP="000A164E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0A164E" w:rsidRDefault="000A164E" w:rsidP="000A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07 de abril de 2011.</w:t>
      </w:r>
    </w:p>
    <w:p w:rsidR="000A164E" w:rsidRDefault="000A164E" w:rsidP="000A164E">
      <w:pPr>
        <w:jc w:val="both"/>
        <w:rPr>
          <w:sz w:val="24"/>
          <w:szCs w:val="24"/>
        </w:rPr>
      </w:pPr>
    </w:p>
    <w:p w:rsidR="000A164E" w:rsidRDefault="000A164E" w:rsidP="000A164E">
      <w:pPr>
        <w:jc w:val="both"/>
        <w:rPr>
          <w:sz w:val="24"/>
          <w:szCs w:val="24"/>
        </w:rPr>
      </w:pPr>
    </w:p>
    <w:p w:rsidR="000A164E" w:rsidRDefault="000A164E" w:rsidP="000A164E">
      <w:pPr>
        <w:jc w:val="both"/>
        <w:rPr>
          <w:sz w:val="24"/>
          <w:szCs w:val="24"/>
        </w:rPr>
      </w:pPr>
    </w:p>
    <w:p w:rsidR="000A164E" w:rsidRDefault="000A164E" w:rsidP="000A164E">
      <w:pPr>
        <w:jc w:val="both"/>
        <w:rPr>
          <w:sz w:val="24"/>
          <w:szCs w:val="24"/>
        </w:rPr>
      </w:pPr>
    </w:p>
    <w:p w:rsidR="000A164E" w:rsidRDefault="000A164E" w:rsidP="000A164E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A164E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0A164E" w:rsidRDefault="000A164E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A164E" w:rsidRDefault="000A164E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A164E" w:rsidRDefault="000A164E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A164E" w:rsidRDefault="000A164E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0A164E" w:rsidRDefault="000A164E" w:rsidP="000A164E">
      <w:pPr>
        <w:rPr>
          <w:b/>
          <w:color w:val="000000"/>
          <w:sz w:val="24"/>
          <w:szCs w:val="24"/>
        </w:rPr>
      </w:pPr>
    </w:p>
    <w:p w:rsidR="000A164E" w:rsidRDefault="000A164E" w:rsidP="000A164E">
      <w:pPr>
        <w:rPr>
          <w:b/>
          <w:color w:val="000000"/>
          <w:sz w:val="24"/>
          <w:szCs w:val="24"/>
        </w:rPr>
      </w:pPr>
    </w:p>
    <w:p w:rsidR="000A164E" w:rsidRDefault="000A164E" w:rsidP="000A164E">
      <w:pPr>
        <w:rPr>
          <w:i/>
          <w:color w:val="000000"/>
          <w:sz w:val="24"/>
          <w:szCs w:val="24"/>
        </w:rPr>
      </w:pPr>
    </w:p>
    <w:p w:rsidR="000A164E" w:rsidRDefault="000A164E" w:rsidP="000A164E">
      <w:pPr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Originária do Projeto de Lei nº 307/2011, de autoria do Vereador Reginaldo Henrique dos Santos</w:t>
      </w:r>
    </w:p>
    <w:p w:rsidR="000A164E" w:rsidRDefault="000A164E" w:rsidP="000A164E">
      <w:pPr>
        <w:spacing w:line="278" w:lineRule="auto"/>
        <w:rPr>
          <w:rFonts w:ascii="Arial" w:hAnsi="Arial" w:cs="Arial"/>
          <w:color w:val="000000"/>
        </w:rPr>
      </w:pPr>
    </w:p>
    <w:p w:rsidR="000A164E" w:rsidRDefault="000A164E" w:rsidP="000A164E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0A164E" w:rsidRDefault="000A164E" w:rsidP="000A164E">
      <w:pPr>
        <w:spacing w:before="280" w:after="280"/>
        <w:ind w:firstLine="1418"/>
        <w:jc w:val="both"/>
        <w:rPr>
          <w:sz w:val="24"/>
          <w:szCs w:val="24"/>
        </w:rPr>
      </w:pPr>
    </w:p>
    <w:p w:rsidR="0030374B" w:rsidRDefault="000A164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4E"/>
    <w:rsid w:val="000A164E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3DD9E-4377-41AE-B5F9-3849A623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4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A164E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3613</Words>
  <Characters>19511</Characters>
  <Application>Microsoft Office Word</Application>
  <DocSecurity>0</DocSecurity>
  <Lines>162</Lines>
  <Paragraphs>46</Paragraphs>
  <ScaleCrop>false</ScaleCrop>
  <Company/>
  <LinksUpToDate>false</LinksUpToDate>
  <CharactersWithSpaces>23078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2018-08-30T18:36:00Z</dcterms:created>
  <dcterms:modified xsi:type="dcterms:W3CDTF">2018-08-30T18:36:00Z</dcterms:modified>
</cp:coreProperties>
</file>