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B0" w:rsidRDefault="00BE47B0" w:rsidP="00BE47B0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</w:rPr>
        <w:t> </w:t>
      </w:r>
      <w:r>
        <w:rPr>
          <w:b/>
          <w:bCs/>
          <w:i/>
          <w:iCs/>
          <w:sz w:val="28"/>
          <w:szCs w:val="28"/>
        </w:rPr>
        <w:t xml:space="preserve">LEI Nº. 4446,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MAIO DE 2011</w:t>
      </w:r>
    </w:p>
    <w:p w:rsidR="00BE47B0" w:rsidRDefault="00BE47B0" w:rsidP="00BE47B0">
      <w:pPr>
        <w:spacing w:before="280" w:after="280"/>
        <w:ind w:left="4536"/>
        <w:jc w:val="both"/>
      </w:pPr>
    </w:p>
    <w:p w:rsidR="00BE47B0" w:rsidRDefault="00BE47B0" w:rsidP="00BE47B0">
      <w:pPr>
        <w:spacing w:before="280" w:after="280"/>
        <w:ind w:left="4536"/>
        <w:jc w:val="both"/>
      </w:pPr>
      <w:r>
        <w:t>Autoriza o SAAE a abrir crédito especial.</w:t>
      </w:r>
    </w:p>
    <w:p w:rsidR="00BE47B0" w:rsidRDefault="00BE47B0" w:rsidP="00BE47B0">
      <w:pPr>
        <w:spacing w:before="280" w:after="280"/>
        <w:ind w:left="4536"/>
        <w:jc w:val="both"/>
      </w:pPr>
    </w:p>
    <w:p w:rsidR="00BE47B0" w:rsidRDefault="00BE47B0" w:rsidP="00BE47B0">
      <w:pPr>
        <w:spacing w:before="280" w:after="2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                         </w:t>
      </w:r>
      <w:r>
        <w:rPr>
          <w:sz w:val="24"/>
          <w:szCs w:val="24"/>
        </w:rPr>
        <w:t>A CÂMARA MUNICIPAL DE FORMIGA APROVOU E EU SANCIONO A SEGUINTE LEI:</w:t>
      </w:r>
    </w:p>
    <w:p w:rsidR="00BE47B0" w:rsidRDefault="00BE47B0" w:rsidP="00BE47B0">
      <w:pPr>
        <w:spacing w:before="280" w:after="2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BE47B0" w:rsidRDefault="00BE47B0" w:rsidP="00BE47B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o Serviço Autônomo de Água e Esgoto (SAAE), autorizado a abrir no orçamento vigente crédito especial no valor de R$ 734.837,78 (setecentos e trinta e quatro mil, oitocentos e trinta e sete reais e setenta e oito centavos), conforme discriminação:</w:t>
      </w:r>
    </w:p>
    <w:p w:rsidR="00BE47B0" w:rsidRDefault="00BE47B0" w:rsidP="00BE47B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   03                            Serviço Autônomo de Água e Esgoto</w:t>
      </w:r>
    </w:p>
    <w:p w:rsidR="00BE47B0" w:rsidRDefault="00BE47B0" w:rsidP="00BE47B0">
      <w:pPr>
        <w:spacing w:before="280" w:after="28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                            Saneamento </w:t>
      </w:r>
    </w:p>
    <w:p w:rsidR="00BE47B0" w:rsidRDefault="00BE47B0" w:rsidP="00BE47B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 17 512                     Saneamento Básico Urbano</w:t>
      </w:r>
    </w:p>
    <w:p w:rsidR="00BE47B0" w:rsidRDefault="00BE47B0" w:rsidP="00BE47B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     17 512 0003            Abastecimento de Água</w:t>
      </w:r>
    </w:p>
    <w:p w:rsidR="00BE47B0" w:rsidRDefault="00BE47B0" w:rsidP="00BE47B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 17 512 0003 </w:t>
      </w:r>
      <w:proofErr w:type="gramStart"/>
      <w:r>
        <w:rPr>
          <w:sz w:val="24"/>
          <w:szCs w:val="24"/>
        </w:rPr>
        <w:t>7.013  Construção</w:t>
      </w:r>
      <w:proofErr w:type="gramEnd"/>
      <w:r>
        <w:rPr>
          <w:sz w:val="24"/>
          <w:szCs w:val="24"/>
        </w:rPr>
        <w:t xml:space="preserve"> da barragem ETA-I</w:t>
      </w:r>
    </w:p>
    <w:p w:rsidR="00BE47B0" w:rsidRDefault="00BE47B0" w:rsidP="00BE47B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 4490 51                   Obras e </w:t>
      </w:r>
      <w:proofErr w:type="gramStart"/>
      <w:r>
        <w:rPr>
          <w:sz w:val="24"/>
          <w:szCs w:val="24"/>
        </w:rPr>
        <w:t>Instalações  ............................................</w:t>
      </w:r>
      <w:proofErr w:type="gramEnd"/>
      <w:r>
        <w:rPr>
          <w:sz w:val="24"/>
          <w:szCs w:val="24"/>
        </w:rPr>
        <w:t xml:space="preserve"> R$ 734.837,78</w:t>
      </w:r>
    </w:p>
    <w:p w:rsidR="00BE47B0" w:rsidRDefault="00BE47B0" w:rsidP="00BE47B0">
      <w:pPr>
        <w:spacing w:before="280" w:after="2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      </w:t>
      </w:r>
    </w:p>
    <w:p w:rsidR="00BE47B0" w:rsidRDefault="00BE47B0" w:rsidP="00BE47B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O objetivo da abertura deste crédito especial é a construção </w:t>
      </w:r>
      <w:proofErr w:type="gramStart"/>
      <w:r>
        <w:rPr>
          <w:sz w:val="24"/>
          <w:szCs w:val="24"/>
        </w:rPr>
        <w:t>da  barragem</w:t>
      </w:r>
      <w:proofErr w:type="gramEnd"/>
      <w:r>
        <w:rPr>
          <w:sz w:val="24"/>
          <w:szCs w:val="24"/>
        </w:rPr>
        <w:t xml:space="preserve">  de  água  bruta  que  se  encontra  danificada  desde  as fortes chuvas de dezembro/2008.      </w:t>
      </w:r>
    </w:p>
    <w:p w:rsidR="00BE47B0" w:rsidRDefault="00BE47B0" w:rsidP="00BE47B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Fica o Poder Executivo autorizado a incluir no Plano </w:t>
      </w:r>
      <w:proofErr w:type="gramStart"/>
      <w:r>
        <w:rPr>
          <w:sz w:val="24"/>
          <w:szCs w:val="24"/>
        </w:rPr>
        <w:t>Plurianual  para</w:t>
      </w:r>
      <w:proofErr w:type="gramEnd"/>
      <w:r>
        <w:rPr>
          <w:sz w:val="24"/>
          <w:szCs w:val="24"/>
        </w:rPr>
        <w:t>  o período  de 2010/2013,  dentro  do  Programa “Abastecimento de Água”, a ação “Construção da barragem ETA-I”.</w:t>
      </w:r>
    </w:p>
    <w:p w:rsidR="00BE47B0" w:rsidRDefault="00BE47B0" w:rsidP="00BE47B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artigo 1º, fica utilizado o superávit financeiro verificado no Balanço Patrimonial do exercício anterior.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BE47B0" w:rsidRDefault="00BE47B0" w:rsidP="00BE47B0">
      <w:pPr>
        <w:spacing w:before="280" w:after="280"/>
        <w:ind w:firstLine="1418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bCs/>
          <w:sz w:val="24"/>
          <w:szCs w:val="24"/>
        </w:rPr>
        <w:t xml:space="preserve">Esta lei entra em vigor na data de sua publicação. </w:t>
      </w:r>
      <w:r>
        <w:rPr>
          <w:sz w:val="24"/>
          <w:szCs w:val="24"/>
        </w:rPr>
        <w:t>                                                                  </w:t>
      </w:r>
      <w:r>
        <w:t>                                                                              </w:t>
      </w:r>
      <w:r>
        <w:rPr>
          <w:b/>
          <w:bCs/>
        </w:rPr>
        <w:t xml:space="preserve">   </w:t>
      </w:r>
    </w:p>
    <w:p w:rsidR="00BE47B0" w:rsidRDefault="00BE47B0" w:rsidP="00BE47B0">
      <w:pPr>
        <w:spacing w:before="280" w:after="280"/>
        <w:ind w:left="360"/>
        <w:jc w:val="both"/>
        <w:rPr>
          <w:sz w:val="24"/>
          <w:szCs w:val="24"/>
        </w:rPr>
      </w:pPr>
      <w:r>
        <w:t>  </w:t>
      </w:r>
      <w:r>
        <w:tab/>
      </w:r>
      <w:r>
        <w:tab/>
      </w:r>
      <w:r>
        <w:rPr>
          <w:sz w:val="24"/>
          <w:szCs w:val="24"/>
        </w:rPr>
        <w:t>Gabinete do Prefeito em Formiga, 04 de maio de 2011.</w:t>
      </w:r>
    </w:p>
    <w:p w:rsidR="00BE47B0" w:rsidRDefault="00BE47B0" w:rsidP="00BE47B0">
      <w:pPr>
        <w:jc w:val="both"/>
        <w:rPr>
          <w:sz w:val="24"/>
          <w:szCs w:val="24"/>
        </w:rPr>
      </w:pPr>
    </w:p>
    <w:p w:rsidR="00BE47B0" w:rsidRDefault="00BE47B0" w:rsidP="00BE47B0">
      <w:pPr>
        <w:jc w:val="both"/>
        <w:rPr>
          <w:sz w:val="24"/>
          <w:szCs w:val="24"/>
        </w:rPr>
      </w:pPr>
    </w:p>
    <w:p w:rsidR="00BE47B0" w:rsidRDefault="00BE47B0" w:rsidP="00BE47B0">
      <w:pPr>
        <w:jc w:val="both"/>
        <w:rPr>
          <w:sz w:val="24"/>
          <w:szCs w:val="24"/>
        </w:rPr>
      </w:pPr>
    </w:p>
    <w:p w:rsidR="00BE47B0" w:rsidRDefault="00BE47B0" w:rsidP="00BE47B0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E47B0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BE47B0" w:rsidRDefault="00BE47B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E47B0" w:rsidRDefault="00BE47B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E47B0" w:rsidRDefault="00BE47B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E47B0" w:rsidRDefault="00BE47B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E47B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B0"/>
    <w:rsid w:val="000A2C50"/>
    <w:rsid w:val="00147E9B"/>
    <w:rsid w:val="004662F0"/>
    <w:rsid w:val="005B4ECA"/>
    <w:rsid w:val="0070535B"/>
    <w:rsid w:val="00757829"/>
    <w:rsid w:val="009E5F9A"/>
    <w:rsid w:val="00BE47B0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0F0B-2F79-4FE4-B23D-2A6D96A7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B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2018-08-30T18:40:00Z</dcterms:created>
  <dcterms:modified xsi:type="dcterms:W3CDTF">2018-08-30T18:40:00Z</dcterms:modified>
</cp:coreProperties>
</file>