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24" w:rsidRDefault="00225124" w:rsidP="00225124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JUNHO DE 2011</w:t>
      </w: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Altera os Anexos I e II da Lei nº 3.820, de 27 de abril de 2006, que institui o Plano de Cargos e Vencimentos dos Servidores Públicos da Câmara Municipal de Formiga/MG e dá outras providências.</w:t>
      </w:r>
    </w:p>
    <w:p w:rsidR="00225124" w:rsidRDefault="00225124" w:rsidP="00225124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O Anexo I da Lei nº 3.820, de 27 de abril de 2006, passa a vigorar acrescido do cargo de </w:t>
      </w:r>
      <w:r>
        <w:rPr>
          <w:i/>
          <w:sz w:val="24"/>
          <w:szCs w:val="24"/>
        </w:rPr>
        <w:t>“Assessor Parlamentar”</w:t>
      </w:r>
      <w:r>
        <w:rPr>
          <w:sz w:val="24"/>
          <w:szCs w:val="24"/>
        </w:rPr>
        <w:t>:</w:t>
      </w: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jc w:val="center"/>
        <w:rPr>
          <w:sz w:val="24"/>
          <w:szCs w:val="24"/>
        </w:rPr>
      </w:pPr>
      <w:r>
        <w:rPr>
          <w:sz w:val="24"/>
          <w:szCs w:val="24"/>
        </w:rPr>
        <w:t>QUADRO GERAL DE CARGOS COMISSIONADOS OU FUNÇÕES DE CONFIANÇA</w:t>
      </w:r>
    </w:p>
    <w:p w:rsidR="00225124" w:rsidRDefault="00225124" w:rsidP="00225124">
      <w:pPr>
        <w:ind w:firstLine="1417"/>
        <w:jc w:val="center"/>
        <w:rPr>
          <w:sz w:val="24"/>
          <w:szCs w:val="24"/>
        </w:rPr>
      </w:pPr>
    </w:p>
    <w:p w:rsidR="00225124" w:rsidRDefault="00225124" w:rsidP="00225124">
      <w:pPr>
        <w:ind w:firstLine="1417"/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2461"/>
      </w:tblGrid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DENOMINAÇÃO DO CARGO COMISSIONADO / FUNÇÃO DE CONFIANÇA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RECRUTAMENTO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</w:t>
            </w:r>
          </w:p>
        </w:tc>
      </w:tr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Secretaria Geral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Recrutamento Amplo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Administrativo Legislativo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Recrutamento Amplo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Jurídico Legislativo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Recrutamento Amplo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de Comunicação Legislativo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Recrutamento Amplo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Judiciário Legislativo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Recrutamento Amplo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225124" w:rsidTr="009000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Assessor Parlamentar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Recrutamento Amplo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</w:tr>
    </w:tbl>
    <w:p w:rsidR="00225124" w:rsidRDefault="00225124" w:rsidP="00225124">
      <w:pPr>
        <w:ind w:firstLine="1417"/>
        <w:jc w:val="both"/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O Anexo II da Lei nº 3.820, de 27 de abril de 2006, passa a viger com a seguinte redação e acrescido do cargo de “</w:t>
      </w:r>
      <w:r>
        <w:rPr>
          <w:i/>
          <w:sz w:val="24"/>
          <w:szCs w:val="24"/>
        </w:rPr>
        <w:t>Agente Legislativo</w:t>
      </w:r>
      <w:r>
        <w:rPr>
          <w:sz w:val="24"/>
          <w:szCs w:val="24"/>
        </w:rPr>
        <w:t>”:</w:t>
      </w: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 w:rsidR="00225124" w:rsidRDefault="00225124" w:rsidP="00225124">
      <w:pPr>
        <w:ind w:firstLine="1417"/>
        <w:jc w:val="center"/>
        <w:rPr>
          <w:sz w:val="24"/>
          <w:szCs w:val="24"/>
        </w:rPr>
      </w:pPr>
    </w:p>
    <w:p w:rsidR="00225124" w:rsidRDefault="00225124" w:rsidP="00225124">
      <w:pPr>
        <w:ind w:firstLine="1417"/>
        <w:jc w:val="center"/>
        <w:rPr>
          <w:sz w:val="24"/>
          <w:szCs w:val="24"/>
        </w:rPr>
      </w:pPr>
    </w:p>
    <w:p w:rsidR="00225124" w:rsidRDefault="00225124" w:rsidP="00225124">
      <w:pPr>
        <w:jc w:val="center"/>
        <w:rPr>
          <w:sz w:val="24"/>
          <w:szCs w:val="24"/>
        </w:rPr>
      </w:pPr>
      <w:r>
        <w:rPr>
          <w:sz w:val="24"/>
          <w:szCs w:val="24"/>
        </w:rPr>
        <w:t>SÍMBOLOS DE VENCIMENTO INICIAL E FINAL DE CARGOS EFETIVOS</w:t>
      </w:r>
    </w:p>
    <w:p w:rsidR="00225124" w:rsidRDefault="00225124" w:rsidP="00225124">
      <w:pPr>
        <w:ind w:firstLine="1417"/>
        <w:jc w:val="both"/>
        <w:rPr>
          <w:b/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1985"/>
        <w:gridCol w:w="2036"/>
      </w:tblGrid>
      <w:tr w:rsidR="00225124" w:rsidTr="00900081">
        <w:trPr>
          <w:tblHeader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 DE VENCIMENTO</w:t>
            </w:r>
          </w:p>
        </w:tc>
      </w:tr>
      <w:tr w:rsidR="00225124" w:rsidTr="00900081">
        <w:trPr>
          <w:tblHeader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INICIAL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ATENDENTE DO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ARQUIVISTA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CONTABILISTA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AUXILIAR DE </w:t>
            </w:r>
            <w:r>
              <w:rPr>
                <w:b/>
                <w:i/>
                <w:sz w:val="24"/>
                <w:szCs w:val="24"/>
              </w:rPr>
              <w:t>CONTABILISTA</w:t>
            </w:r>
            <w:r>
              <w:rPr>
                <w:sz w:val="24"/>
                <w:szCs w:val="24"/>
              </w:rPr>
              <w:t xml:space="preserve">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MOTORISTA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DO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DE PLENÁRIO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AGENTE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ASSISTENTE SOCIAL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 DO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25124" w:rsidTr="0090008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24" w:rsidRDefault="00225124" w:rsidP="00900081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AUXILIAR DE AUDITOR LEGISLATIVO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24" w:rsidRDefault="00225124" w:rsidP="009000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225124" w:rsidRDefault="00225124" w:rsidP="00225124">
      <w:pPr>
        <w:ind w:firstLine="1417"/>
        <w:jc w:val="both"/>
      </w:pPr>
    </w:p>
    <w:p w:rsidR="00225124" w:rsidRDefault="00225124" w:rsidP="00225124">
      <w:pPr>
        <w:autoSpaceDE w:val="0"/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autoSpaceDE w:val="0"/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Esta Lei entra em vigor na data de sua publicação.</w:t>
      </w:r>
    </w:p>
    <w:p w:rsidR="00225124" w:rsidRDefault="00225124" w:rsidP="00225124">
      <w:pPr>
        <w:autoSpaceDE w:val="0"/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ind w:firstLine="1417"/>
        <w:jc w:val="both"/>
        <w:rPr>
          <w:sz w:val="24"/>
          <w:szCs w:val="24"/>
        </w:rPr>
      </w:pPr>
    </w:p>
    <w:p w:rsidR="00225124" w:rsidRDefault="00225124" w:rsidP="00225124">
      <w:pPr>
        <w:spacing w:line="278" w:lineRule="auto"/>
        <w:rPr>
          <w:b/>
          <w:color w:val="000000"/>
          <w:sz w:val="24"/>
          <w:szCs w:val="24"/>
        </w:rPr>
      </w:pPr>
    </w:p>
    <w:p w:rsidR="00225124" w:rsidRDefault="00225124" w:rsidP="0022512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junho de 2011.</w:t>
      </w:r>
    </w:p>
    <w:p w:rsidR="00225124" w:rsidRDefault="00225124" w:rsidP="00225124">
      <w:pPr>
        <w:keepNext/>
        <w:jc w:val="both"/>
        <w:rPr>
          <w:sz w:val="24"/>
          <w:szCs w:val="24"/>
        </w:rPr>
      </w:pPr>
    </w:p>
    <w:p w:rsidR="00225124" w:rsidRDefault="00225124" w:rsidP="00225124">
      <w:pPr>
        <w:keepNext/>
        <w:jc w:val="both"/>
        <w:rPr>
          <w:sz w:val="24"/>
          <w:szCs w:val="24"/>
        </w:rPr>
      </w:pPr>
    </w:p>
    <w:p w:rsidR="00225124" w:rsidRDefault="00225124" w:rsidP="0022512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25124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25124" w:rsidRDefault="0022512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25124" w:rsidRDefault="00225124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225124" w:rsidRDefault="00225124" w:rsidP="00225124">
      <w:pPr>
        <w:jc w:val="center"/>
        <w:rPr>
          <w:b/>
          <w:sz w:val="24"/>
          <w:szCs w:val="24"/>
        </w:rPr>
      </w:pPr>
    </w:p>
    <w:p w:rsidR="00225124" w:rsidRDefault="00225124" w:rsidP="00225124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8978"/>
      </w:tblGrid>
      <w:tr w:rsidR="00225124" w:rsidTr="00900081">
        <w:tc>
          <w:tcPr>
            <w:tcW w:w="236" w:type="dxa"/>
            <w:shd w:val="clear" w:color="auto" w:fill="auto"/>
          </w:tcPr>
          <w:p w:rsidR="00225124" w:rsidRDefault="00225124" w:rsidP="00900081">
            <w:pPr>
              <w:snapToGrid w:val="0"/>
              <w:jc w:val="center"/>
            </w:pPr>
          </w:p>
        </w:tc>
        <w:tc>
          <w:tcPr>
            <w:tcW w:w="8978" w:type="dxa"/>
            <w:shd w:val="clear" w:color="auto" w:fill="auto"/>
          </w:tcPr>
          <w:p w:rsidR="00225124" w:rsidRDefault="00225124" w:rsidP="00900081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Originária do Projeto de Lei nº 368/2011, de autoria dos vereadores Moacir Ribeiro da Silva, José Gilmar Furtado, Rosimeire Ribeiro de Mendonça e Reginaldo Henrique dos Santos (Mesa Diretora).</w:t>
            </w: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  <w:p w:rsidR="00225124" w:rsidRDefault="00225124" w:rsidP="00900081">
            <w:pPr>
              <w:rPr>
                <w:b/>
                <w:sz w:val="24"/>
                <w:szCs w:val="24"/>
              </w:rPr>
            </w:pPr>
          </w:p>
        </w:tc>
      </w:tr>
    </w:tbl>
    <w:p w:rsidR="0030374B" w:rsidRDefault="002251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24"/>
    <w:rsid w:val="000A2C50"/>
    <w:rsid w:val="00147E9B"/>
    <w:rsid w:val="0022512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D231-1936-401D-A55A-3F35F89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2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2018-08-30T18:47:00Z</dcterms:created>
  <dcterms:modified xsi:type="dcterms:W3CDTF">2018-08-30T18:47:00Z</dcterms:modified>
</cp:coreProperties>
</file>