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7F" w:rsidRPr="00AE350B" w:rsidRDefault="001D5A7F" w:rsidP="001D5A7F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62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1D5A7F" w:rsidRPr="00DE67EE" w:rsidRDefault="001D5A7F" w:rsidP="001D5A7F">
      <w:pPr>
        <w:spacing w:line="283" w:lineRule="auto"/>
        <w:rPr>
          <w:b/>
          <w:color w:val="000000"/>
          <w:sz w:val="24"/>
          <w:szCs w:val="24"/>
        </w:rPr>
      </w:pPr>
    </w:p>
    <w:p w:rsidR="001D5A7F" w:rsidRPr="00DE67EE" w:rsidRDefault="001D5A7F" w:rsidP="001D5A7F">
      <w:pPr>
        <w:spacing w:line="283" w:lineRule="auto"/>
        <w:rPr>
          <w:b/>
          <w:color w:val="000000"/>
          <w:sz w:val="24"/>
          <w:szCs w:val="24"/>
        </w:rPr>
      </w:pPr>
    </w:p>
    <w:p w:rsidR="001D5A7F" w:rsidRPr="00DE67EE" w:rsidRDefault="001D5A7F" w:rsidP="001D5A7F">
      <w:pPr>
        <w:spacing w:line="283" w:lineRule="auto"/>
        <w:rPr>
          <w:b/>
          <w:color w:val="000000"/>
          <w:sz w:val="24"/>
          <w:szCs w:val="24"/>
        </w:rPr>
      </w:pPr>
    </w:p>
    <w:p w:rsidR="001D5A7F" w:rsidRPr="00DE67EE" w:rsidRDefault="001D5A7F" w:rsidP="001D5A7F">
      <w:pPr>
        <w:ind w:left="4680"/>
        <w:jc w:val="both"/>
        <w:rPr>
          <w:sz w:val="24"/>
          <w:szCs w:val="24"/>
        </w:rPr>
      </w:pPr>
      <w:r w:rsidRPr="00DE67EE">
        <w:rPr>
          <w:sz w:val="24"/>
          <w:szCs w:val="24"/>
        </w:rPr>
        <w:t>Altera a Lei nº 4139, de 05 de janeiro de 2009, que menciona e dá outras providências.</w:t>
      </w:r>
    </w:p>
    <w:p w:rsidR="001D5A7F" w:rsidRPr="00DE67EE" w:rsidRDefault="001D5A7F" w:rsidP="001D5A7F">
      <w:pPr>
        <w:spacing w:line="283" w:lineRule="auto"/>
        <w:ind w:left="2835"/>
        <w:rPr>
          <w:sz w:val="24"/>
          <w:szCs w:val="24"/>
        </w:rPr>
      </w:pPr>
    </w:p>
    <w:p w:rsidR="001D5A7F" w:rsidRPr="00DE67EE" w:rsidRDefault="001D5A7F" w:rsidP="001D5A7F">
      <w:pPr>
        <w:spacing w:line="283" w:lineRule="auto"/>
        <w:ind w:left="2835"/>
        <w:rPr>
          <w:sz w:val="24"/>
          <w:szCs w:val="24"/>
        </w:rPr>
      </w:pPr>
    </w:p>
    <w:p w:rsidR="001D5A7F" w:rsidRPr="00DE67EE" w:rsidRDefault="001D5A7F" w:rsidP="001D5A7F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</w:p>
    <w:p w:rsidR="001D5A7F" w:rsidRPr="00DE67EE" w:rsidRDefault="001D5A7F" w:rsidP="001D5A7F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 xml:space="preserve">O inciso XVI do </w:t>
      </w:r>
      <w:proofErr w:type="spellStart"/>
      <w:r w:rsidRPr="00DE67EE">
        <w:rPr>
          <w:color w:val="000000"/>
          <w:sz w:val="24"/>
          <w:szCs w:val="24"/>
        </w:rPr>
        <w:t>art</w:t>
      </w:r>
      <w:proofErr w:type="spellEnd"/>
      <w:r w:rsidRPr="00DE67EE">
        <w:rPr>
          <w:color w:val="000000"/>
          <w:sz w:val="24"/>
          <w:szCs w:val="24"/>
        </w:rPr>
        <w:t xml:space="preserve"> 8º da Lei nº 4139, de 05 de janeiro de 2009, passa a viger com a seguinte redação: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>“...</w:t>
      </w:r>
      <w:r w:rsidRPr="00DE67EE">
        <w:rPr>
          <w:b/>
          <w:bCs/>
          <w:i/>
          <w:iCs/>
          <w:color w:val="000000"/>
          <w:sz w:val="24"/>
          <w:szCs w:val="24"/>
        </w:rPr>
        <w:t>Art. 8º</w:t>
      </w:r>
      <w:r w:rsidRPr="00DE67EE">
        <w:rPr>
          <w:i/>
          <w:iCs/>
          <w:color w:val="000000"/>
          <w:sz w:val="24"/>
          <w:szCs w:val="24"/>
        </w:rPr>
        <w:t> ...: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 xml:space="preserve">XVI – deliberar sobre a aplicação dos recursos que forem destinados ao </w:t>
      </w:r>
      <w:proofErr w:type="gramStart"/>
      <w:r w:rsidRPr="00DE67EE">
        <w:rPr>
          <w:i/>
          <w:iCs/>
          <w:color w:val="000000"/>
          <w:sz w:val="24"/>
          <w:szCs w:val="24"/>
        </w:rPr>
        <w:t>FUMTUR;”</w:t>
      </w:r>
      <w:proofErr w:type="gramEnd"/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 </w:t>
      </w:r>
      <w:r w:rsidRPr="00DE67EE">
        <w:rPr>
          <w:color w:val="000000"/>
          <w:sz w:val="24"/>
          <w:szCs w:val="24"/>
        </w:rPr>
        <w:t>Inclui o inciso IV no art. 11 da Lei nº 4139, de 05 de janeiro de 2009, passa a viger com a seguinte redação:</w:t>
      </w:r>
    </w:p>
    <w:p w:rsidR="001D5A7F" w:rsidRPr="00DE67EE" w:rsidRDefault="001D5A7F" w:rsidP="001D5A7F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>“...</w:t>
      </w:r>
      <w:r w:rsidRPr="00DE67EE">
        <w:rPr>
          <w:b/>
          <w:bCs/>
          <w:i/>
          <w:iCs/>
          <w:color w:val="000000"/>
          <w:sz w:val="24"/>
          <w:szCs w:val="24"/>
        </w:rPr>
        <w:t>Art. 11</w:t>
      </w:r>
      <w:r w:rsidRPr="00DE67EE">
        <w:rPr>
          <w:i/>
          <w:iCs/>
          <w:color w:val="000000"/>
          <w:sz w:val="24"/>
          <w:szCs w:val="24"/>
        </w:rPr>
        <w:t> ...: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after="120"/>
        <w:ind w:firstLine="1418"/>
        <w:jc w:val="both"/>
        <w:rPr>
          <w:color w:val="000000"/>
          <w:sz w:val="24"/>
          <w:szCs w:val="24"/>
        </w:rPr>
      </w:pPr>
      <w:r w:rsidRPr="00DE67EE">
        <w:rPr>
          <w:i/>
          <w:iCs/>
          <w:color w:val="000000"/>
          <w:sz w:val="24"/>
          <w:szCs w:val="24"/>
        </w:rPr>
        <w:t xml:space="preserve">IV – </w:t>
      </w:r>
      <w:proofErr w:type="gramStart"/>
      <w:r w:rsidRPr="00DE67EE">
        <w:rPr>
          <w:i/>
          <w:iCs/>
          <w:color w:val="000000"/>
          <w:sz w:val="24"/>
          <w:szCs w:val="24"/>
        </w:rPr>
        <w:t>repasses</w:t>
      </w:r>
      <w:proofErr w:type="gramEnd"/>
      <w:r w:rsidRPr="00DE67EE">
        <w:rPr>
          <w:i/>
          <w:iCs/>
          <w:color w:val="000000"/>
          <w:sz w:val="24"/>
          <w:szCs w:val="24"/>
        </w:rPr>
        <w:t xml:space="preserve"> mensais provenientes da habilitação do município na Lei Estadual nº 18.030/2009, no critério ICMS Turístico; “</w:t>
      </w:r>
    </w:p>
    <w:p w:rsidR="001D5A7F" w:rsidRPr="00DE67EE" w:rsidRDefault="001D5A7F" w:rsidP="001D5A7F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                       Art. 3º </w:t>
      </w:r>
      <w:r w:rsidRPr="00DE67EE">
        <w:rPr>
          <w:color w:val="000000"/>
          <w:sz w:val="24"/>
          <w:szCs w:val="24"/>
        </w:rPr>
        <w:t>Revogam-se as disposições em contrário.</w:t>
      </w:r>
    </w:p>
    <w:p w:rsidR="001D5A7F" w:rsidRPr="00DE67EE" w:rsidRDefault="001D5A7F" w:rsidP="001D5A7F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DE67EE" w:rsidRDefault="001D5A7F" w:rsidP="001D5A7F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4º </w:t>
      </w:r>
      <w:r w:rsidRPr="00DE67EE">
        <w:rPr>
          <w:color w:val="000000"/>
          <w:sz w:val="24"/>
          <w:szCs w:val="24"/>
        </w:rPr>
        <w:t>Esta Lei entrará em vigor na data de sua publicação.</w:t>
      </w:r>
    </w:p>
    <w:p w:rsidR="001D5A7F" w:rsidRPr="00DE67EE" w:rsidRDefault="001D5A7F" w:rsidP="001D5A7F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1D5A7F" w:rsidRPr="00AE350B" w:rsidRDefault="001D5A7F" w:rsidP="001D5A7F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1D5A7F" w:rsidRPr="00AE350B" w:rsidRDefault="001D5A7F" w:rsidP="001D5A7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D5A7F" w:rsidRPr="00AE350B" w:rsidRDefault="001D5A7F" w:rsidP="001D5A7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D5A7F" w:rsidRPr="00AE350B" w:rsidRDefault="001D5A7F" w:rsidP="001D5A7F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1D5A7F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7F" w:rsidRPr="00AE350B" w:rsidRDefault="001D5A7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1D5A7F" w:rsidRPr="00AE350B" w:rsidRDefault="001D5A7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7F" w:rsidRPr="00AE350B" w:rsidRDefault="001D5A7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1D5A7F" w:rsidRPr="00AE350B" w:rsidRDefault="001D5A7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1D5A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7F"/>
    <w:rsid w:val="000A2C50"/>
    <w:rsid w:val="00147E9B"/>
    <w:rsid w:val="001D5A7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5A97-E946-4D9C-AE4A-16459638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7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