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FD" w:rsidRPr="00AE350B" w:rsidRDefault="00603AFD" w:rsidP="00603AFD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78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28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603AFD" w:rsidRPr="001B1005" w:rsidRDefault="00603AFD" w:rsidP="00603AFD">
      <w:pPr>
        <w:spacing w:line="283" w:lineRule="auto"/>
        <w:rPr>
          <w:b/>
          <w:color w:val="000000"/>
          <w:sz w:val="24"/>
          <w:szCs w:val="24"/>
        </w:rPr>
      </w:pPr>
    </w:p>
    <w:p w:rsidR="00603AFD" w:rsidRPr="001B1005" w:rsidRDefault="00603AFD" w:rsidP="00603AFD">
      <w:pPr>
        <w:spacing w:line="283" w:lineRule="auto"/>
        <w:rPr>
          <w:b/>
          <w:color w:val="000000"/>
          <w:sz w:val="24"/>
          <w:szCs w:val="24"/>
        </w:rPr>
      </w:pPr>
    </w:p>
    <w:p w:rsidR="00603AFD" w:rsidRPr="001B1005" w:rsidRDefault="00603AFD" w:rsidP="00603AFD">
      <w:pPr>
        <w:ind w:left="4819"/>
        <w:jc w:val="both"/>
        <w:rPr>
          <w:sz w:val="24"/>
          <w:szCs w:val="24"/>
        </w:rPr>
      </w:pPr>
      <w:r w:rsidRPr="001B1005">
        <w:rPr>
          <w:sz w:val="24"/>
          <w:szCs w:val="24"/>
        </w:rPr>
        <w:t>Altera o Anexo I da Lei 4.122, de 24 de novembro de 2008, que d</w:t>
      </w:r>
      <w:r w:rsidRPr="001B1005">
        <w:rPr>
          <w:bCs/>
          <w:sz w:val="24"/>
          <w:szCs w:val="24"/>
        </w:rPr>
        <w:t>ispõe sobre a concessão e o pagamento de diária de viagem no âmbito do Poder Legislativo e dá outras providências</w:t>
      </w:r>
      <w:r w:rsidRPr="001B1005">
        <w:rPr>
          <w:sz w:val="24"/>
          <w:szCs w:val="24"/>
        </w:rPr>
        <w:t>.</w:t>
      </w:r>
    </w:p>
    <w:p w:rsidR="00603AFD" w:rsidRPr="001B1005" w:rsidRDefault="00603AFD" w:rsidP="00603AFD">
      <w:pPr>
        <w:spacing w:line="283" w:lineRule="auto"/>
        <w:rPr>
          <w:b/>
          <w:color w:val="000000"/>
          <w:sz w:val="24"/>
          <w:szCs w:val="24"/>
        </w:rPr>
      </w:pPr>
    </w:p>
    <w:p w:rsidR="00603AFD" w:rsidRPr="001B1005" w:rsidRDefault="00603AFD" w:rsidP="00603AFD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603AFD" w:rsidRPr="001B1005" w:rsidRDefault="00603AFD" w:rsidP="00603AFD">
      <w:pPr>
        <w:ind w:firstLine="1417"/>
        <w:jc w:val="both"/>
        <w:rPr>
          <w:sz w:val="24"/>
          <w:szCs w:val="24"/>
        </w:rPr>
      </w:pPr>
      <w:r w:rsidRPr="001B1005">
        <w:rPr>
          <w:sz w:val="24"/>
          <w:szCs w:val="24"/>
        </w:rPr>
        <w:t xml:space="preserve">A CÂMARA MUNICIPAL DE FORMIGA APROVOU E EU SANCIONO A SEGUINTE LEI: </w:t>
      </w:r>
    </w:p>
    <w:p w:rsidR="00603AFD" w:rsidRPr="001B1005" w:rsidRDefault="00603AFD" w:rsidP="00603AFD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603AFD" w:rsidRPr="001B1005" w:rsidRDefault="00603AFD" w:rsidP="00603AFD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603AFD" w:rsidRPr="001B1005" w:rsidRDefault="00603AFD" w:rsidP="00603AFD">
      <w:pPr>
        <w:keepNext/>
        <w:ind w:firstLine="1417"/>
        <w:jc w:val="both"/>
        <w:outlineLvl w:val="7"/>
        <w:rPr>
          <w:sz w:val="24"/>
          <w:szCs w:val="24"/>
        </w:rPr>
      </w:pPr>
      <w:r w:rsidRPr="001B1005">
        <w:rPr>
          <w:b/>
          <w:sz w:val="24"/>
          <w:szCs w:val="24"/>
        </w:rPr>
        <w:t xml:space="preserve">Art. 1º </w:t>
      </w:r>
      <w:r w:rsidRPr="001B1005">
        <w:rPr>
          <w:sz w:val="24"/>
          <w:szCs w:val="24"/>
        </w:rPr>
        <w:t>O Anexo I da Lei 4.122, de 24 de novembro de 2008, passa a viger com a seguinte redação:</w:t>
      </w:r>
    </w:p>
    <w:p w:rsidR="00603AFD" w:rsidRPr="001B1005" w:rsidRDefault="00603AFD" w:rsidP="00603AFD">
      <w:pPr>
        <w:ind w:firstLine="1417"/>
        <w:jc w:val="both"/>
        <w:rPr>
          <w:sz w:val="24"/>
          <w:szCs w:val="24"/>
        </w:rPr>
      </w:pPr>
    </w:p>
    <w:p w:rsidR="00603AFD" w:rsidRPr="001B1005" w:rsidRDefault="00603AFD" w:rsidP="00603AFD">
      <w:pPr>
        <w:jc w:val="center"/>
        <w:rPr>
          <w:b/>
          <w:sz w:val="24"/>
          <w:szCs w:val="24"/>
        </w:rPr>
      </w:pPr>
      <w:r w:rsidRPr="001B1005">
        <w:rPr>
          <w:b/>
          <w:sz w:val="24"/>
          <w:szCs w:val="24"/>
        </w:rPr>
        <w:t>ANEXO I</w:t>
      </w:r>
    </w:p>
    <w:p w:rsidR="00603AFD" w:rsidRPr="001B1005" w:rsidRDefault="00603AFD" w:rsidP="00603AFD">
      <w:pPr>
        <w:ind w:firstLine="1417"/>
        <w:jc w:val="center"/>
        <w:rPr>
          <w:b/>
          <w:sz w:val="24"/>
          <w:szCs w:val="24"/>
        </w:rPr>
      </w:pPr>
    </w:p>
    <w:p w:rsidR="00603AFD" w:rsidRPr="001B1005" w:rsidRDefault="00603AFD" w:rsidP="00603AFD">
      <w:pPr>
        <w:jc w:val="center"/>
        <w:rPr>
          <w:b/>
          <w:sz w:val="24"/>
          <w:szCs w:val="24"/>
        </w:rPr>
      </w:pPr>
      <w:r w:rsidRPr="001B1005">
        <w:rPr>
          <w:b/>
          <w:sz w:val="24"/>
          <w:szCs w:val="24"/>
        </w:rPr>
        <w:t>Tabela - Valores das Diárias do Poder Legislativo</w:t>
      </w:r>
    </w:p>
    <w:p w:rsidR="00603AFD" w:rsidRPr="001B1005" w:rsidRDefault="00603AFD" w:rsidP="00603AFD">
      <w:pPr>
        <w:ind w:firstLine="1417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4959"/>
        <w:gridCol w:w="1410"/>
        <w:gridCol w:w="1422"/>
      </w:tblGrid>
      <w:tr w:rsidR="00603AFD" w:rsidRPr="001B1005" w:rsidTr="00E65204">
        <w:tc>
          <w:tcPr>
            <w:tcW w:w="703" w:type="dxa"/>
          </w:tcPr>
          <w:p w:rsidR="00603AFD" w:rsidRPr="001B1005" w:rsidRDefault="00603AFD" w:rsidP="00E6520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1B1005">
              <w:rPr>
                <w:b/>
                <w:sz w:val="24"/>
                <w:szCs w:val="24"/>
              </w:rPr>
              <w:t>Cód.</w:t>
            </w:r>
          </w:p>
        </w:tc>
        <w:tc>
          <w:tcPr>
            <w:tcW w:w="5177" w:type="dxa"/>
          </w:tcPr>
          <w:p w:rsidR="00603AFD" w:rsidRPr="001B1005" w:rsidRDefault="00603AFD" w:rsidP="00E6520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1B1005">
              <w:rPr>
                <w:b/>
                <w:sz w:val="24"/>
                <w:szCs w:val="24"/>
              </w:rPr>
              <w:t>DESTINO</w:t>
            </w:r>
          </w:p>
        </w:tc>
        <w:tc>
          <w:tcPr>
            <w:tcW w:w="1411" w:type="dxa"/>
          </w:tcPr>
          <w:p w:rsidR="00603AFD" w:rsidRPr="001B1005" w:rsidRDefault="00603AFD" w:rsidP="00E6520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1B1005">
              <w:rPr>
                <w:b/>
                <w:sz w:val="24"/>
                <w:szCs w:val="24"/>
              </w:rPr>
              <w:t>Vereadores</w:t>
            </w:r>
          </w:p>
        </w:tc>
        <w:tc>
          <w:tcPr>
            <w:tcW w:w="1429" w:type="dxa"/>
          </w:tcPr>
          <w:p w:rsidR="00603AFD" w:rsidRPr="001B1005" w:rsidRDefault="00603AFD" w:rsidP="00E6520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1B1005">
              <w:rPr>
                <w:b/>
                <w:sz w:val="24"/>
                <w:szCs w:val="24"/>
              </w:rPr>
              <w:t>Servidores</w:t>
            </w:r>
          </w:p>
        </w:tc>
      </w:tr>
      <w:tr w:rsidR="00603AFD" w:rsidRPr="001B1005" w:rsidTr="00E65204">
        <w:tc>
          <w:tcPr>
            <w:tcW w:w="703" w:type="dxa"/>
            <w:vAlign w:val="center"/>
          </w:tcPr>
          <w:p w:rsidR="00603AFD" w:rsidRPr="001B1005" w:rsidRDefault="00603AFD" w:rsidP="00E6520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01</w:t>
            </w:r>
          </w:p>
        </w:tc>
        <w:tc>
          <w:tcPr>
            <w:tcW w:w="5177" w:type="dxa"/>
          </w:tcPr>
          <w:p w:rsidR="00603AFD" w:rsidRPr="001B1005" w:rsidRDefault="00603AFD" w:rsidP="00E6520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Capitais, exceto Belo Horizonte</w:t>
            </w:r>
          </w:p>
        </w:tc>
        <w:tc>
          <w:tcPr>
            <w:tcW w:w="1411" w:type="dxa"/>
            <w:vAlign w:val="center"/>
          </w:tcPr>
          <w:p w:rsidR="00603AFD" w:rsidRPr="001B1005" w:rsidRDefault="00603AFD" w:rsidP="00E6520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R$ 235,00</w:t>
            </w:r>
          </w:p>
        </w:tc>
        <w:tc>
          <w:tcPr>
            <w:tcW w:w="1429" w:type="dxa"/>
            <w:vAlign w:val="center"/>
          </w:tcPr>
          <w:p w:rsidR="00603AFD" w:rsidRPr="001B1005" w:rsidRDefault="00603AFD" w:rsidP="00E6520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R$ 200,00</w:t>
            </w:r>
          </w:p>
        </w:tc>
      </w:tr>
      <w:tr w:rsidR="00603AFD" w:rsidRPr="001B1005" w:rsidTr="00E65204">
        <w:tc>
          <w:tcPr>
            <w:tcW w:w="703" w:type="dxa"/>
            <w:vAlign w:val="center"/>
          </w:tcPr>
          <w:p w:rsidR="00603AFD" w:rsidRPr="001B1005" w:rsidRDefault="00603AFD" w:rsidP="00E6520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02</w:t>
            </w:r>
          </w:p>
        </w:tc>
        <w:tc>
          <w:tcPr>
            <w:tcW w:w="5177" w:type="dxa"/>
          </w:tcPr>
          <w:p w:rsidR="00603AFD" w:rsidRPr="001B1005" w:rsidRDefault="00603AFD" w:rsidP="00E6520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Municípios fora do Estado de Minas Gerais</w:t>
            </w:r>
          </w:p>
        </w:tc>
        <w:tc>
          <w:tcPr>
            <w:tcW w:w="1411" w:type="dxa"/>
            <w:vAlign w:val="center"/>
          </w:tcPr>
          <w:p w:rsidR="00603AFD" w:rsidRPr="001B1005" w:rsidRDefault="00603AFD" w:rsidP="00E6520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R$ 175,00</w:t>
            </w:r>
          </w:p>
        </w:tc>
        <w:tc>
          <w:tcPr>
            <w:tcW w:w="1429" w:type="dxa"/>
            <w:vAlign w:val="center"/>
          </w:tcPr>
          <w:p w:rsidR="00603AFD" w:rsidRPr="001B1005" w:rsidRDefault="00603AFD" w:rsidP="00E6520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R$ 150,00</w:t>
            </w:r>
          </w:p>
        </w:tc>
      </w:tr>
      <w:tr w:rsidR="00603AFD" w:rsidRPr="001B1005" w:rsidTr="00E65204">
        <w:tc>
          <w:tcPr>
            <w:tcW w:w="703" w:type="dxa"/>
            <w:vAlign w:val="center"/>
          </w:tcPr>
          <w:p w:rsidR="00603AFD" w:rsidRPr="001B1005" w:rsidRDefault="00603AFD" w:rsidP="00E6520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03</w:t>
            </w:r>
          </w:p>
        </w:tc>
        <w:tc>
          <w:tcPr>
            <w:tcW w:w="5177" w:type="dxa"/>
          </w:tcPr>
          <w:p w:rsidR="00603AFD" w:rsidRPr="001B1005" w:rsidRDefault="00603AFD" w:rsidP="00E6520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Municípios de Minas Gerais, a partir de 100Km da sede</w:t>
            </w:r>
          </w:p>
        </w:tc>
        <w:tc>
          <w:tcPr>
            <w:tcW w:w="1411" w:type="dxa"/>
            <w:vAlign w:val="center"/>
          </w:tcPr>
          <w:p w:rsidR="00603AFD" w:rsidRPr="001B1005" w:rsidRDefault="00603AFD" w:rsidP="00E6520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R$ 140,00</w:t>
            </w:r>
          </w:p>
        </w:tc>
        <w:tc>
          <w:tcPr>
            <w:tcW w:w="1429" w:type="dxa"/>
            <w:vAlign w:val="center"/>
          </w:tcPr>
          <w:p w:rsidR="00603AFD" w:rsidRPr="001B1005" w:rsidRDefault="00603AFD" w:rsidP="00E6520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R$ 95,00</w:t>
            </w:r>
          </w:p>
        </w:tc>
      </w:tr>
      <w:tr w:rsidR="00603AFD" w:rsidRPr="001B1005" w:rsidTr="00E65204">
        <w:tc>
          <w:tcPr>
            <w:tcW w:w="703" w:type="dxa"/>
            <w:vAlign w:val="center"/>
          </w:tcPr>
          <w:p w:rsidR="00603AFD" w:rsidRPr="001B1005" w:rsidRDefault="00603AFD" w:rsidP="00E6520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04</w:t>
            </w:r>
          </w:p>
        </w:tc>
        <w:tc>
          <w:tcPr>
            <w:tcW w:w="5177" w:type="dxa"/>
          </w:tcPr>
          <w:p w:rsidR="00603AFD" w:rsidRPr="001B1005" w:rsidRDefault="00603AFD" w:rsidP="00E6520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Municípios de Minas Gerais até 100Km da sede</w:t>
            </w:r>
          </w:p>
        </w:tc>
        <w:tc>
          <w:tcPr>
            <w:tcW w:w="1411" w:type="dxa"/>
            <w:vAlign w:val="center"/>
          </w:tcPr>
          <w:p w:rsidR="00603AFD" w:rsidRPr="001B1005" w:rsidRDefault="00603AFD" w:rsidP="00E6520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R$ 70,00</w:t>
            </w:r>
          </w:p>
        </w:tc>
        <w:tc>
          <w:tcPr>
            <w:tcW w:w="1429" w:type="dxa"/>
            <w:vAlign w:val="center"/>
          </w:tcPr>
          <w:p w:rsidR="00603AFD" w:rsidRPr="001B1005" w:rsidRDefault="00603AFD" w:rsidP="00E6520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R$ 50,00</w:t>
            </w:r>
          </w:p>
        </w:tc>
      </w:tr>
    </w:tbl>
    <w:p w:rsidR="00603AFD" w:rsidRPr="001B1005" w:rsidRDefault="00603AFD" w:rsidP="00603AFD">
      <w:pPr>
        <w:ind w:firstLine="1417"/>
        <w:jc w:val="both"/>
        <w:rPr>
          <w:sz w:val="24"/>
          <w:szCs w:val="24"/>
        </w:rPr>
      </w:pPr>
    </w:p>
    <w:p w:rsidR="00603AFD" w:rsidRPr="001B1005" w:rsidRDefault="00603AFD" w:rsidP="00603AFD">
      <w:pPr>
        <w:keepNext/>
        <w:ind w:firstLine="1417"/>
        <w:jc w:val="both"/>
        <w:outlineLvl w:val="7"/>
        <w:rPr>
          <w:sz w:val="24"/>
          <w:szCs w:val="24"/>
        </w:rPr>
      </w:pPr>
      <w:r w:rsidRPr="001B1005">
        <w:rPr>
          <w:b/>
          <w:sz w:val="24"/>
          <w:szCs w:val="24"/>
        </w:rPr>
        <w:t xml:space="preserve">Art. 2º </w:t>
      </w:r>
      <w:r w:rsidRPr="001B1005">
        <w:rPr>
          <w:sz w:val="24"/>
          <w:szCs w:val="24"/>
        </w:rPr>
        <w:t>Esta Lei entra em vigor na data de sua publicação.</w:t>
      </w:r>
    </w:p>
    <w:p w:rsidR="00603AFD" w:rsidRPr="001B1005" w:rsidRDefault="00603AFD" w:rsidP="00603AFD">
      <w:pPr>
        <w:ind w:firstLine="1417"/>
        <w:jc w:val="both"/>
        <w:rPr>
          <w:sz w:val="24"/>
          <w:szCs w:val="24"/>
        </w:rPr>
      </w:pPr>
    </w:p>
    <w:p w:rsidR="00603AFD" w:rsidRPr="00D645C7" w:rsidRDefault="00603AFD" w:rsidP="00603AFD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  <w:r w:rsidRPr="00D645C7">
        <w:rPr>
          <w:szCs w:val="24"/>
        </w:rPr>
        <w:t>Gabinete do Prefeito em Formiga, 2</w:t>
      </w:r>
      <w:r>
        <w:rPr>
          <w:szCs w:val="24"/>
        </w:rPr>
        <w:t>8</w:t>
      </w:r>
      <w:r w:rsidRPr="00D645C7">
        <w:rPr>
          <w:szCs w:val="24"/>
        </w:rPr>
        <w:t xml:space="preserve"> de dezembro de 2011.</w:t>
      </w:r>
    </w:p>
    <w:p w:rsidR="00603AFD" w:rsidRDefault="00603AFD" w:rsidP="00603AFD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603AFD" w:rsidRDefault="00603AFD" w:rsidP="00603AFD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603AFD" w:rsidRDefault="00603AFD" w:rsidP="00603AFD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603AFD" w:rsidRDefault="00603AFD" w:rsidP="00603AFD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603AFD" w:rsidRDefault="00603AFD" w:rsidP="00603AFD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603AFD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AFD" w:rsidRPr="00AE350B" w:rsidRDefault="00603AFD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603AFD" w:rsidRPr="00AE350B" w:rsidRDefault="00603AFD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AFD" w:rsidRPr="00AE350B" w:rsidRDefault="00603AFD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603AFD" w:rsidRPr="00AE350B" w:rsidRDefault="00603AFD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603AFD" w:rsidRPr="001B1005" w:rsidRDefault="00603AFD" w:rsidP="00603AFD">
      <w:pPr>
        <w:spacing w:line="283" w:lineRule="auto"/>
        <w:rPr>
          <w:b/>
          <w:color w:val="000000"/>
          <w:sz w:val="24"/>
          <w:szCs w:val="24"/>
        </w:rPr>
      </w:pPr>
    </w:p>
    <w:p w:rsidR="00603AFD" w:rsidRPr="001B1005" w:rsidRDefault="00603AFD" w:rsidP="00603AFD">
      <w:pPr>
        <w:spacing w:line="283" w:lineRule="auto"/>
        <w:rPr>
          <w:b/>
          <w:color w:val="000000"/>
          <w:sz w:val="24"/>
          <w:szCs w:val="24"/>
        </w:rPr>
      </w:pPr>
    </w:p>
    <w:p w:rsidR="0030374B" w:rsidRPr="00603AFD" w:rsidRDefault="00603AFD" w:rsidP="00603AFD">
      <w:pPr>
        <w:jc w:val="both"/>
        <w:rPr>
          <w:i/>
          <w:color w:val="000000"/>
          <w:sz w:val="24"/>
          <w:szCs w:val="24"/>
        </w:rPr>
      </w:pPr>
      <w:r w:rsidRPr="001B1005">
        <w:rPr>
          <w:i/>
          <w:color w:val="000000"/>
          <w:sz w:val="24"/>
          <w:szCs w:val="24"/>
        </w:rPr>
        <w:t>Originária do Projeto de Lei nº 492/2011, de autoria dos Vereadores: José Gilmar Furtado – Mazinho, Reginaldo Henrique dos Santos, Rosimeire Ribeiro de Mendonça e José Aparec</w:t>
      </w:r>
      <w:r>
        <w:rPr>
          <w:i/>
          <w:color w:val="000000"/>
          <w:sz w:val="24"/>
          <w:szCs w:val="24"/>
        </w:rPr>
        <w:t xml:space="preserve">ido Monteiro (Mesa Diretora).  </w:t>
      </w:r>
      <w:bookmarkStart w:id="0" w:name="_GoBack"/>
      <w:bookmarkEnd w:id="0"/>
    </w:p>
    <w:sectPr w:rsidR="0030374B" w:rsidRPr="00603A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FD"/>
    <w:rsid w:val="000A2C50"/>
    <w:rsid w:val="00147E9B"/>
    <w:rsid w:val="004662F0"/>
    <w:rsid w:val="005B4ECA"/>
    <w:rsid w:val="00603AFD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3E2FD-0935-4CA9-806A-C006E440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AF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rsid w:val="00603AFD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2018-08-30T19:04:00Z</dcterms:created>
  <dcterms:modified xsi:type="dcterms:W3CDTF">2018-08-30T19:04:00Z</dcterms:modified>
</cp:coreProperties>
</file>