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DD" w:rsidRDefault="003F6EDD" w:rsidP="003F6ED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25 DE ABRIL DE 2012</w:t>
      </w:r>
    </w:p>
    <w:p w:rsidR="003F6EDD" w:rsidRDefault="003F6EDD" w:rsidP="003F6EDD">
      <w:pPr>
        <w:spacing w:line="280" w:lineRule="auto"/>
        <w:rPr>
          <w:b/>
          <w:color w:val="000000"/>
          <w:sz w:val="24"/>
          <w:szCs w:val="24"/>
        </w:rPr>
      </w:pPr>
    </w:p>
    <w:p w:rsidR="003F6EDD" w:rsidRDefault="003F6EDD" w:rsidP="003F6EDD">
      <w:pPr>
        <w:spacing w:line="280" w:lineRule="auto"/>
        <w:rPr>
          <w:b/>
          <w:color w:val="000000"/>
          <w:sz w:val="24"/>
          <w:szCs w:val="24"/>
        </w:rPr>
      </w:pPr>
    </w:p>
    <w:p w:rsidR="003F6EDD" w:rsidRDefault="003F6EDD" w:rsidP="003F6EDD">
      <w:pPr>
        <w:spacing w:line="280" w:lineRule="auto"/>
        <w:rPr>
          <w:b/>
          <w:color w:val="000000"/>
          <w:sz w:val="24"/>
          <w:szCs w:val="24"/>
        </w:rPr>
      </w:pPr>
    </w:p>
    <w:p w:rsidR="003F6EDD" w:rsidRDefault="003F6EDD" w:rsidP="003F6EDD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3F6EDD" w:rsidRDefault="003F6EDD" w:rsidP="003F6EDD">
      <w:pPr>
        <w:keepNext/>
        <w:ind w:firstLine="1843"/>
        <w:jc w:val="both"/>
        <w:rPr>
          <w:sz w:val="24"/>
          <w:szCs w:val="24"/>
        </w:rPr>
      </w:pPr>
    </w:p>
    <w:p w:rsidR="003F6EDD" w:rsidRDefault="003F6EDD" w:rsidP="003F6EDD">
      <w:pPr>
        <w:keepNext/>
        <w:ind w:firstLine="1843"/>
        <w:jc w:val="both"/>
        <w:rPr>
          <w:sz w:val="24"/>
          <w:szCs w:val="24"/>
        </w:rPr>
      </w:pPr>
    </w:p>
    <w:p w:rsidR="003F6EDD" w:rsidRDefault="003F6EDD" w:rsidP="003F6EDD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3F6EDD" w:rsidRDefault="003F6EDD" w:rsidP="003F6EDD">
      <w:pPr>
        <w:pStyle w:val="Recuodecorpodetexto"/>
        <w:keepNext/>
        <w:ind w:firstLine="1418"/>
        <w:rPr>
          <w:rFonts w:ascii="Times New Roman" w:hAnsi="Times New Roman" w:cs="Times New Roman"/>
          <w:szCs w:val="24"/>
        </w:rPr>
      </w:pPr>
    </w:p>
    <w:p w:rsidR="003F6EDD" w:rsidRDefault="003F6EDD" w:rsidP="003F6EDD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1º</w:t>
      </w:r>
      <w:r>
        <w:rPr>
          <w:rFonts w:ascii="Times New Roman" w:hAnsi="Times New Roman" w:cs="Times New Roman"/>
          <w:szCs w:val="24"/>
        </w:rPr>
        <w:t xml:space="preserve"> Fica o Poder Executivo autorizado a abrir no Orçamento Vigente, Crédito Suplementar no valor de R$ 240.000,00 (Duzentos e quarenta mil reais), para concluir a obra de construção do Centro de Educação Infantil no Bairro Sousa e Silva, conforme a seguinte discriminação:</w:t>
      </w:r>
    </w:p>
    <w:p w:rsidR="003F6EDD" w:rsidRDefault="003F6EDD" w:rsidP="003F6EDD">
      <w:pPr>
        <w:pStyle w:val="Corpodetexto"/>
        <w:rPr>
          <w:sz w:val="24"/>
          <w:szCs w:val="24"/>
        </w:rPr>
      </w:pPr>
    </w:p>
    <w:p w:rsidR="003F6EDD" w:rsidRDefault="003F6EDD" w:rsidP="003F6EDD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3810" t="6985" r="0" b="317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540"/>
                              <w:gridCol w:w="1410"/>
                            </w:tblGrid>
                            <w:tr w:rsidR="003F6EDD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F6EDD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EDUCAÇÃO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F6EDD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12 365 0009 1.048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Construção de Escolas Infantis - FUNDEB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F6EDD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4490 51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Obras e Instalações (Ficha 714)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240.000,00</w:t>
                                  </w:r>
                                </w:p>
                              </w:tc>
                            </w:tr>
                            <w:tr w:rsidR="003F6EDD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F6EDD" w:rsidRDefault="003F6EDD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240.000,00</w:t>
                                  </w:r>
                                </w:p>
                              </w:tc>
                            </w:tr>
                          </w:tbl>
                          <w:p w:rsidR="003F6EDD" w:rsidRDefault="003F6EDD" w:rsidP="003F6ED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4Ijw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grs8srsIFcQqrptDbWvWWq&#10;R96osYH6B3RyeLAuuk4ugb0SnG64EGFidtu1MOhAQCub8MWzQnckrga9wHU2uoar7TmGkB5JKo8Z&#10;r4srEAEQ8Hs+liCMH2U2z9O7eTnbFMurWb7JF7PyKl3O0qy8K4s0L/P7zU/PIMurjlPK5AOXbBJp&#10;lv+dCI7tEuUVZIoGSN5ivgjBvWB/DOsYa+q/Y35fuPXcQc8K3td4eXIila/6G0khbFI5wkW0k5f0&#10;Q8ogB9M/ZCVoxMsiCsSN2xFQvHC2ij6BWoyCYoIk4KEBo1PmO0YDNG2N7bc9MQwj8U6C4nyHT4aZ&#10;jO1kENnA0Ro7jKK5dvEl2GvDdx0gR01LdQuqbHkQzDMLoOwn0IiB/PHR8J1+Pg9ez0/b6hcAAAD/&#10;/wMAUEsDBBQABgAIAAAAIQApMmft3gAAAAoBAAAPAAAAZHJzL2Rvd25yZXYueG1sTI/BTsMwEETv&#10;SPyDtZW4tXZCaUMap4IiuFYEpF7deBtHiddR7Lbh73FPcJvVjGbeFtvJ9uyCo28dSUgWAhhS7XRL&#10;jYTvr/d5BswHRVr1jlDCD3rYlvd3hcq1u9InXqrQsFhCPlcSTAhDzrmvDVrlF25Ait7JjVaFeI4N&#10;16O6xnLb81SIFbeqpbhg1IA7g3VXna2Ex326PviP6m03HPC5y/xrdyIj5cNsetkACziFvzDc8CM6&#10;lJHp6M6kPeslzNdPMSkhXabAbr5IxBLYMapVlgAvC/7/hfIXAAD//wMAUEsBAi0AFAAGAAgAAAAh&#10;ALaDOJL+AAAA4QEAABMAAAAAAAAAAAAAAAAAAAAAAFtDb250ZW50X1R5cGVzXS54bWxQSwECLQAU&#10;AAYACAAAACEAOP0h/9YAAACUAQAACwAAAAAAAAAAAAAAAAAvAQAAX3JlbHMvLnJlbHNQSwECLQAU&#10;AAYACAAAACEAftBuCI8CAAAiBQAADgAAAAAAAAAAAAAAAAAuAgAAZHJzL2Uyb0RvYy54bWxQSwEC&#10;LQAUAAYACAAAACEAKTJn7d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540"/>
                        <w:gridCol w:w="1410"/>
                      </w:tblGrid>
                      <w:tr w:rsidR="003F6EDD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F6EDD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</w:p>
                        </w:tc>
                        <w:tc>
                          <w:tcPr>
                            <w:tcW w:w="6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EDUCAÇÃO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F6EDD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12 365 0009 1.048</w:t>
                            </w:r>
                          </w:p>
                        </w:tc>
                        <w:tc>
                          <w:tcPr>
                            <w:tcW w:w="6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Construção de Escolas Infantis - FUNDEB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F6EDD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4490 51</w:t>
                            </w:r>
                          </w:p>
                        </w:tc>
                        <w:tc>
                          <w:tcPr>
                            <w:tcW w:w="6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Obras e Instalações (Ficha 714)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240.000,00</w:t>
                            </w:r>
                          </w:p>
                        </w:tc>
                      </w:tr>
                      <w:tr w:rsidR="003F6EDD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F6EDD" w:rsidRDefault="003F6EDD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240.000,00</w:t>
                            </w:r>
                          </w:p>
                        </w:tc>
                      </w:tr>
                    </w:tbl>
                    <w:p w:rsidR="003F6EDD" w:rsidRDefault="003F6EDD" w:rsidP="003F6ED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F6EDD" w:rsidRDefault="003F6EDD" w:rsidP="003F6EDD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R$ 240.000,00 (Duzentos e quarenta mil reais), conforme Artigo 43 da Lei 4320/64. </w:t>
      </w:r>
    </w:p>
    <w:p w:rsidR="003F6EDD" w:rsidRDefault="003F6EDD" w:rsidP="003F6EDD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6EDD" w:rsidRDefault="003F6EDD" w:rsidP="003F6EDD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3F6EDD" w:rsidRDefault="003F6EDD" w:rsidP="003F6EDD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3F6EDD" w:rsidRDefault="003F6EDD" w:rsidP="003F6EDD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25 de abril de 2012.</w:t>
      </w:r>
    </w:p>
    <w:p w:rsidR="003F6EDD" w:rsidRDefault="003F6EDD" w:rsidP="003F6EDD">
      <w:pPr>
        <w:pStyle w:val="Corpodetexto32"/>
        <w:spacing w:line="100" w:lineRule="atLeast"/>
        <w:rPr>
          <w:rFonts w:ascii="Times New Roman" w:hAnsi="Times New Roman"/>
        </w:rPr>
      </w:pPr>
    </w:p>
    <w:p w:rsidR="003F6EDD" w:rsidRDefault="003F6EDD" w:rsidP="003F6EDD">
      <w:pPr>
        <w:pStyle w:val="Corpodetexto32"/>
        <w:spacing w:line="100" w:lineRule="atLeast"/>
        <w:rPr>
          <w:rFonts w:ascii="Times New Roman" w:hAnsi="Times New Roman"/>
        </w:rPr>
      </w:pPr>
    </w:p>
    <w:p w:rsidR="003F6EDD" w:rsidRDefault="003F6EDD" w:rsidP="003F6EDD">
      <w:pPr>
        <w:pStyle w:val="Corpodetexto32"/>
        <w:spacing w:line="100" w:lineRule="atLeast"/>
        <w:rPr>
          <w:rFonts w:ascii="Times New Roman" w:hAnsi="Times New Roman"/>
        </w:rPr>
      </w:pPr>
    </w:p>
    <w:p w:rsidR="003F6EDD" w:rsidRDefault="003F6EDD" w:rsidP="003F6ED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F6ED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F6EDD" w:rsidRDefault="003F6ED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F6EDD" w:rsidRDefault="003F6ED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F6EDD" w:rsidRDefault="003F6ED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F6EDD" w:rsidRDefault="003F6ED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3F6ED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DD"/>
    <w:rsid w:val="000A2C50"/>
    <w:rsid w:val="00147E9B"/>
    <w:rsid w:val="003F6ED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87108C-35DB-4570-A7A7-39E5A4AC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D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F6ED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F6ED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F6EDD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F6EDD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3F6ED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2018-08-30T20:30:00Z</dcterms:created>
  <dcterms:modified xsi:type="dcterms:W3CDTF">2018-08-30T20:30:00Z</dcterms:modified>
</cp:coreProperties>
</file>