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F0" w:rsidRDefault="001445F0" w:rsidP="001445F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4679,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23 DE MAIO DE 2012</w:t>
      </w:r>
    </w:p>
    <w:p w:rsidR="001445F0" w:rsidRDefault="001445F0" w:rsidP="001445F0">
      <w:pPr>
        <w:spacing w:line="278" w:lineRule="auto"/>
        <w:rPr>
          <w:b/>
          <w:color w:val="000000"/>
        </w:rPr>
      </w:pPr>
    </w:p>
    <w:p w:rsidR="001445F0" w:rsidRDefault="001445F0" w:rsidP="001445F0">
      <w:pPr>
        <w:spacing w:line="278" w:lineRule="auto"/>
        <w:rPr>
          <w:b/>
          <w:color w:val="000000"/>
        </w:rPr>
      </w:pPr>
    </w:p>
    <w:p w:rsidR="001445F0" w:rsidRPr="00526BC7" w:rsidRDefault="001445F0" w:rsidP="001445F0">
      <w:pPr>
        <w:ind w:left="4819"/>
        <w:jc w:val="both"/>
        <w:rPr>
          <w:color w:val="000000"/>
          <w:sz w:val="24"/>
          <w:szCs w:val="24"/>
        </w:rPr>
      </w:pPr>
      <w:r w:rsidRPr="00526BC7">
        <w:rPr>
          <w:color w:val="000000"/>
          <w:sz w:val="24"/>
          <w:szCs w:val="24"/>
        </w:rPr>
        <w:t>Revoga a Lei nº 4365 de 24 de agosto de 2010 e dá outras providências.</w:t>
      </w:r>
    </w:p>
    <w:p w:rsidR="001445F0" w:rsidRPr="00526BC7" w:rsidRDefault="001445F0" w:rsidP="001445F0">
      <w:pPr>
        <w:spacing w:line="225" w:lineRule="atLeast"/>
        <w:ind w:left="4819"/>
        <w:jc w:val="both"/>
        <w:rPr>
          <w:color w:val="000000"/>
          <w:sz w:val="24"/>
          <w:szCs w:val="24"/>
        </w:rPr>
      </w:pPr>
      <w:r w:rsidRPr="00526BC7">
        <w:rPr>
          <w:b/>
          <w:bCs/>
          <w:color w:val="000000"/>
          <w:sz w:val="24"/>
          <w:szCs w:val="24"/>
        </w:rPr>
        <w:t> </w:t>
      </w:r>
    </w:p>
    <w:p w:rsidR="001445F0" w:rsidRPr="00526BC7" w:rsidRDefault="001445F0" w:rsidP="001445F0">
      <w:pPr>
        <w:ind w:firstLine="1417"/>
        <w:jc w:val="both"/>
        <w:rPr>
          <w:color w:val="000000"/>
          <w:sz w:val="24"/>
          <w:szCs w:val="24"/>
        </w:rPr>
      </w:pPr>
      <w:r w:rsidRPr="00526BC7">
        <w:rPr>
          <w:color w:val="000000"/>
          <w:sz w:val="24"/>
          <w:szCs w:val="24"/>
        </w:rPr>
        <w:t> </w:t>
      </w:r>
    </w:p>
    <w:p w:rsidR="001445F0" w:rsidRPr="00526BC7" w:rsidRDefault="001445F0" w:rsidP="001445F0">
      <w:pPr>
        <w:ind w:firstLine="1417"/>
        <w:jc w:val="both"/>
        <w:rPr>
          <w:color w:val="000000"/>
          <w:sz w:val="24"/>
          <w:szCs w:val="24"/>
        </w:rPr>
      </w:pPr>
      <w:r w:rsidRPr="00526BC7">
        <w:rPr>
          <w:color w:val="000000"/>
          <w:sz w:val="24"/>
          <w:szCs w:val="24"/>
        </w:rPr>
        <w:t> </w:t>
      </w:r>
    </w:p>
    <w:p w:rsidR="001445F0" w:rsidRPr="00526BC7" w:rsidRDefault="001445F0" w:rsidP="001445F0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526BC7">
        <w:rPr>
          <w:color w:val="000000"/>
          <w:sz w:val="24"/>
          <w:szCs w:val="24"/>
        </w:rPr>
        <w:t>O POVO DO MUNICÍPIO DE FORMIGA, POR SEUS REPRESENTANTES, APROVA E EU SANCIONO A SEGUINTE LEI:</w:t>
      </w:r>
    </w:p>
    <w:p w:rsidR="001445F0" w:rsidRPr="00526BC7" w:rsidRDefault="001445F0" w:rsidP="001445F0">
      <w:pPr>
        <w:ind w:firstLine="1417"/>
        <w:jc w:val="both"/>
        <w:rPr>
          <w:color w:val="000000"/>
          <w:sz w:val="24"/>
          <w:szCs w:val="24"/>
        </w:rPr>
      </w:pPr>
    </w:p>
    <w:p w:rsidR="001445F0" w:rsidRPr="00526BC7" w:rsidRDefault="001445F0" w:rsidP="001445F0">
      <w:pPr>
        <w:spacing w:line="225" w:lineRule="atLeast"/>
        <w:ind w:left="4819" w:firstLine="1417"/>
        <w:jc w:val="both"/>
        <w:rPr>
          <w:color w:val="000000"/>
          <w:sz w:val="24"/>
          <w:szCs w:val="24"/>
        </w:rPr>
      </w:pPr>
      <w:r w:rsidRPr="00526BC7">
        <w:rPr>
          <w:b/>
          <w:bCs/>
          <w:color w:val="000000"/>
          <w:sz w:val="24"/>
          <w:szCs w:val="24"/>
        </w:rPr>
        <w:t> </w:t>
      </w:r>
    </w:p>
    <w:p w:rsidR="001445F0" w:rsidRPr="00526BC7" w:rsidRDefault="001445F0" w:rsidP="001445F0">
      <w:pPr>
        <w:spacing w:line="225" w:lineRule="atLeast"/>
        <w:ind w:left="4819" w:firstLine="1417"/>
        <w:jc w:val="both"/>
        <w:rPr>
          <w:color w:val="000000"/>
          <w:sz w:val="24"/>
          <w:szCs w:val="24"/>
        </w:rPr>
      </w:pPr>
      <w:r w:rsidRPr="00526BC7">
        <w:rPr>
          <w:b/>
          <w:bCs/>
          <w:color w:val="000000"/>
          <w:sz w:val="24"/>
          <w:szCs w:val="24"/>
        </w:rPr>
        <w:t> </w:t>
      </w:r>
    </w:p>
    <w:p w:rsidR="001445F0" w:rsidRPr="00526BC7" w:rsidRDefault="001445F0" w:rsidP="001445F0">
      <w:pPr>
        <w:ind w:firstLine="1417"/>
        <w:jc w:val="both"/>
        <w:rPr>
          <w:color w:val="000000"/>
          <w:sz w:val="24"/>
          <w:szCs w:val="24"/>
        </w:rPr>
      </w:pPr>
      <w:r w:rsidRPr="00526BC7">
        <w:rPr>
          <w:b/>
          <w:bCs/>
          <w:color w:val="000000"/>
          <w:sz w:val="24"/>
          <w:szCs w:val="24"/>
        </w:rPr>
        <w:t>Art. 1º </w:t>
      </w:r>
      <w:r w:rsidRPr="00526BC7">
        <w:rPr>
          <w:color w:val="000000"/>
          <w:sz w:val="24"/>
          <w:szCs w:val="24"/>
        </w:rPr>
        <w:t>Fica revogada a Lei Municipal nº 4365 de 24 de agosto de 2010.</w:t>
      </w:r>
    </w:p>
    <w:p w:rsidR="001445F0" w:rsidRPr="00526BC7" w:rsidRDefault="001445F0" w:rsidP="001445F0">
      <w:pPr>
        <w:ind w:firstLine="1417"/>
        <w:jc w:val="both"/>
        <w:rPr>
          <w:color w:val="000000"/>
          <w:sz w:val="24"/>
          <w:szCs w:val="24"/>
        </w:rPr>
      </w:pPr>
      <w:r w:rsidRPr="00526BC7">
        <w:rPr>
          <w:color w:val="000000"/>
          <w:sz w:val="24"/>
          <w:szCs w:val="24"/>
        </w:rPr>
        <w:t> </w:t>
      </w:r>
    </w:p>
    <w:p w:rsidR="001445F0" w:rsidRPr="00526BC7" w:rsidRDefault="001445F0" w:rsidP="001445F0">
      <w:pPr>
        <w:ind w:firstLine="1418"/>
        <w:jc w:val="both"/>
        <w:rPr>
          <w:color w:val="000000"/>
          <w:sz w:val="24"/>
          <w:szCs w:val="24"/>
        </w:rPr>
      </w:pPr>
      <w:r w:rsidRPr="00526BC7">
        <w:rPr>
          <w:b/>
          <w:bCs/>
          <w:color w:val="000000"/>
          <w:sz w:val="24"/>
          <w:szCs w:val="24"/>
        </w:rPr>
        <w:t>Art. 2º </w:t>
      </w:r>
      <w:r w:rsidRPr="00526BC7">
        <w:rPr>
          <w:color w:val="000000"/>
          <w:sz w:val="24"/>
          <w:szCs w:val="24"/>
        </w:rPr>
        <w:t>Esta Lei entra em vigor na data de sua publicação, revogadas as disposições em contrário.             </w:t>
      </w:r>
    </w:p>
    <w:p w:rsidR="001445F0" w:rsidRPr="00526BC7" w:rsidRDefault="001445F0" w:rsidP="001445F0">
      <w:pPr>
        <w:jc w:val="center"/>
        <w:rPr>
          <w:sz w:val="24"/>
          <w:szCs w:val="24"/>
        </w:rPr>
      </w:pPr>
    </w:p>
    <w:p w:rsidR="001445F0" w:rsidRPr="00526BC7" w:rsidRDefault="001445F0" w:rsidP="001445F0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>Gabinete do Prefeito em Formiga, 23 de maio de 2012.</w:t>
      </w:r>
    </w:p>
    <w:p w:rsidR="001445F0" w:rsidRDefault="001445F0" w:rsidP="001445F0">
      <w:pPr>
        <w:pStyle w:val="Corpodetexto32"/>
        <w:spacing w:line="100" w:lineRule="atLeast"/>
        <w:rPr>
          <w:rFonts w:ascii="Times New Roman" w:hAnsi="Times New Roman"/>
        </w:rPr>
      </w:pPr>
    </w:p>
    <w:p w:rsidR="001445F0" w:rsidRDefault="001445F0" w:rsidP="001445F0">
      <w:pPr>
        <w:pStyle w:val="Corpodetexto32"/>
        <w:spacing w:line="100" w:lineRule="atLeast"/>
        <w:rPr>
          <w:rFonts w:ascii="Times New Roman" w:hAnsi="Times New Roman"/>
        </w:rPr>
      </w:pPr>
    </w:p>
    <w:p w:rsidR="001445F0" w:rsidRDefault="001445F0" w:rsidP="001445F0">
      <w:pPr>
        <w:pStyle w:val="Corpodetexto32"/>
        <w:spacing w:line="100" w:lineRule="atLeast"/>
        <w:rPr>
          <w:rFonts w:ascii="Times New Roman" w:hAnsi="Times New Roman"/>
        </w:rPr>
      </w:pPr>
    </w:p>
    <w:p w:rsidR="001445F0" w:rsidRDefault="001445F0" w:rsidP="001445F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445F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445F0" w:rsidRDefault="001445F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445F0" w:rsidRDefault="001445F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445F0" w:rsidRDefault="001445F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1445F0" w:rsidRDefault="001445F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1445F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F0"/>
    <w:rsid w:val="000A2C50"/>
    <w:rsid w:val="001445F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60D7B-5EBC-402F-B4C0-D8E5A05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5F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1445F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2018-08-30T20:32:00Z</dcterms:created>
  <dcterms:modified xsi:type="dcterms:W3CDTF">2018-08-30T20:32:00Z</dcterms:modified>
</cp:coreProperties>
</file>