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8F" w:rsidRPr="004C19EF" w:rsidRDefault="007A2B8F" w:rsidP="007A2B8F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4724,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19 DE JULHO DE 2012</w:t>
      </w:r>
    </w:p>
    <w:p w:rsidR="007A2B8F" w:rsidRPr="00885B3B" w:rsidRDefault="007A2B8F" w:rsidP="007A2B8F">
      <w:pPr>
        <w:jc w:val="both"/>
        <w:rPr>
          <w:color w:val="000000"/>
          <w:sz w:val="24"/>
          <w:szCs w:val="24"/>
          <w:lang w:eastAsia="pt-BR"/>
        </w:rPr>
      </w:pPr>
    </w:p>
    <w:p w:rsidR="007A2B8F" w:rsidRPr="00885B3B" w:rsidRDefault="007A2B8F" w:rsidP="007A2B8F">
      <w:pPr>
        <w:jc w:val="both"/>
        <w:rPr>
          <w:color w:val="000000"/>
          <w:sz w:val="24"/>
          <w:szCs w:val="24"/>
          <w:lang w:eastAsia="pt-BR"/>
        </w:rPr>
      </w:pPr>
      <w:r w:rsidRPr="00885B3B">
        <w:rPr>
          <w:b/>
          <w:bCs/>
          <w:i/>
          <w:iCs/>
          <w:color w:val="000000"/>
          <w:sz w:val="24"/>
          <w:szCs w:val="24"/>
          <w:lang w:eastAsia="pt-BR"/>
        </w:rPr>
        <w:t> </w:t>
      </w:r>
    </w:p>
    <w:p w:rsidR="007A2B8F" w:rsidRPr="00885B3B" w:rsidRDefault="007A2B8F" w:rsidP="007A2B8F">
      <w:pPr>
        <w:ind w:left="4248"/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>Autoriza a formalização de acordo nos autos dos processos que menciona e dá outras providências.</w:t>
      </w:r>
    </w:p>
    <w:p w:rsidR="007A2B8F" w:rsidRPr="00885B3B" w:rsidRDefault="007A2B8F" w:rsidP="007A2B8F">
      <w:pPr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 xml:space="preserve"> </w:t>
      </w:r>
    </w:p>
    <w:p w:rsidR="007A2B8F" w:rsidRPr="00885B3B" w:rsidRDefault="007A2B8F" w:rsidP="007A2B8F">
      <w:pPr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 xml:space="preserve"> </w:t>
      </w:r>
    </w:p>
    <w:p w:rsidR="007A2B8F" w:rsidRPr="00885B3B" w:rsidRDefault="007A2B8F" w:rsidP="007A2B8F">
      <w:pPr>
        <w:ind w:firstLine="1418"/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>O POVO DO MUNICÍPIO DE FORMIGA, POR SEUS REPRESENTANTES, APROVA E EU SANCIONO A SEGUINTE LEI:</w:t>
      </w:r>
    </w:p>
    <w:p w:rsidR="007A2B8F" w:rsidRPr="00885B3B" w:rsidRDefault="007A2B8F" w:rsidP="007A2B8F">
      <w:pPr>
        <w:ind w:firstLine="1418"/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 xml:space="preserve">  </w:t>
      </w:r>
    </w:p>
    <w:p w:rsidR="007A2B8F" w:rsidRPr="00885B3B" w:rsidRDefault="007A2B8F" w:rsidP="007A2B8F">
      <w:pPr>
        <w:ind w:firstLine="1418"/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 xml:space="preserve"> </w:t>
      </w:r>
    </w:p>
    <w:p w:rsidR="007A2B8F" w:rsidRPr="00885B3B" w:rsidRDefault="007A2B8F" w:rsidP="007A2B8F">
      <w:pPr>
        <w:ind w:firstLine="1418"/>
        <w:jc w:val="both"/>
        <w:rPr>
          <w:bCs/>
          <w:kern w:val="32"/>
          <w:sz w:val="24"/>
          <w:szCs w:val="24"/>
        </w:rPr>
      </w:pPr>
      <w:r w:rsidRPr="00885B3B">
        <w:rPr>
          <w:b/>
          <w:bCs/>
          <w:kern w:val="32"/>
          <w:sz w:val="24"/>
          <w:szCs w:val="24"/>
        </w:rPr>
        <w:t>Art. 1º</w:t>
      </w:r>
      <w:r w:rsidRPr="00885B3B">
        <w:rPr>
          <w:bCs/>
          <w:kern w:val="32"/>
          <w:sz w:val="24"/>
          <w:szCs w:val="24"/>
        </w:rPr>
        <w:t xml:space="preserve"> Tendo em vista que os artigos 88 a 99 da Lei Complementar nº 41, de 24 de fevereiro de 2011, instituem o pagamento da Gratificação de Estímulo à Produção Individual – GEPI para os servidores ocupantes do cargo de Fiscal de Tributos Municipais e Fiscal Sanitário, no exercício de suas funções, e considerando que os Fiscais Sanitários não perceberam os valores referentes à esta gratificação devidos do período de março de 2011 a abril de 2012, totalizando um montante estimado de R$31.732,96 (trinta e um mil, setecentos e trinta e dois reais e noventa e seis centavos), fica a Administração Municipal autorizada a formalizar acordo nos autos dos Processos n</w:t>
      </w:r>
      <w:r w:rsidRPr="00885B3B">
        <w:rPr>
          <w:bCs/>
          <w:kern w:val="32"/>
          <w:sz w:val="24"/>
          <w:szCs w:val="24"/>
          <w:vertAlign w:val="superscript"/>
        </w:rPr>
        <w:t>os</w:t>
      </w:r>
      <w:r w:rsidRPr="00885B3B">
        <w:rPr>
          <w:bCs/>
          <w:kern w:val="32"/>
          <w:sz w:val="24"/>
          <w:szCs w:val="24"/>
        </w:rPr>
        <w:t xml:space="preserve"> 0261.12.02586-9, 0261.12.02587-7, 0261.12.02589-3 e 0261.12.02590-1, sendo o pagamento realizado em 07 (sete) parcelas iguais de R$4.533,28 (quatro mil, quinhentos e trinta e três reais e vinte e oito centavos), vencendo a 1ª no dia 25 de junho de 2012 e as demais na mesma data dos meses subsequentes.</w:t>
      </w:r>
    </w:p>
    <w:p w:rsidR="007A2B8F" w:rsidRPr="00885B3B" w:rsidRDefault="007A2B8F" w:rsidP="007A2B8F">
      <w:pPr>
        <w:ind w:firstLine="1418"/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 xml:space="preserve"> </w:t>
      </w:r>
    </w:p>
    <w:p w:rsidR="007A2B8F" w:rsidRPr="00885B3B" w:rsidRDefault="007A2B8F" w:rsidP="007A2B8F">
      <w:pPr>
        <w:ind w:firstLine="1418"/>
        <w:rPr>
          <w:bCs/>
          <w:kern w:val="32"/>
          <w:sz w:val="24"/>
          <w:szCs w:val="24"/>
        </w:rPr>
      </w:pPr>
      <w:r w:rsidRPr="00885B3B">
        <w:rPr>
          <w:b/>
          <w:bCs/>
          <w:kern w:val="32"/>
          <w:sz w:val="24"/>
          <w:szCs w:val="24"/>
        </w:rPr>
        <w:t>Art. 2º</w:t>
      </w:r>
      <w:r w:rsidRPr="00885B3B">
        <w:rPr>
          <w:bCs/>
          <w:kern w:val="32"/>
          <w:sz w:val="24"/>
          <w:szCs w:val="24"/>
        </w:rPr>
        <w:t xml:space="preserve"> As </w:t>
      </w:r>
      <w:proofErr w:type="gramStart"/>
      <w:r w:rsidRPr="00885B3B">
        <w:rPr>
          <w:bCs/>
          <w:kern w:val="32"/>
          <w:sz w:val="24"/>
          <w:szCs w:val="24"/>
        </w:rPr>
        <w:t>despesas  decorrentes</w:t>
      </w:r>
      <w:proofErr w:type="gramEnd"/>
      <w:r w:rsidRPr="00885B3B">
        <w:rPr>
          <w:bCs/>
          <w:kern w:val="32"/>
          <w:sz w:val="24"/>
          <w:szCs w:val="24"/>
        </w:rPr>
        <w:t xml:space="preserve"> desta Lei correrão por conta de dotações orçamentárias próprias do Orçamento vigente, ficando o Município autorizado a realizar as suplementações necessárias.</w:t>
      </w:r>
    </w:p>
    <w:p w:rsidR="007A2B8F" w:rsidRPr="00885B3B" w:rsidRDefault="007A2B8F" w:rsidP="007A2B8F">
      <w:pPr>
        <w:ind w:firstLine="1418"/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 xml:space="preserve"> </w:t>
      </w:r>
    </w:p>
    <w:p w:rsidR="007A2B8F" w:rsidRPr="00885B3B" w:rsidRDefault="007A2B8F" w:rsidP="007A2B8F">
      <w:pPr>
        <w:ind w:firstLine="1418"/>
        <w:jc w:val="both"/>
        <w:rPr>
          <w:bCs/>
          <w:kern w:val="32"/>
          <w:sz w:val="24"/>
          <w:szCs w:val="24"/>
        </w:rPr>
      </w:pPr>
      <w:r w:rsidRPr="00885B3B">
        <w:rPr>
          <w:b/>
          <w:bCs/>
          <w:kern w:val="32"/>
          <w:sz w:val="24"/>
          <w:szCs w:val="24"/>
        </w:rPr>
        <w:t>Art. 3º</w:t>
      </w:r>
      <w:r w:rsidRPr="00885B3B">
        <w:rPr>
          <w:bCs/>
          <w:kern w:val="32"/>
          <w:sz w:val="24"/>
          <w:szCs w:val="24"/>
        </w:rPr>
        <w:t xml:space="preserve"> Esta Lei entra em vigor na data de sua publicação, revogando as disposições em contrário e produzindo seus efeitos a partir do primeiro dia do mês de publicação.</w:t>
      </w:r>
    </w:p>
    <w:p w:rsidR="007A2B8F" w:rsidRPr="00885B3B" w:rsidRDefault="007A2B8F" w:rsidP="007A2B8F">
      <w:pPr>
        <w:spacing w:line="225" w:lineRule="atLeast"/>
        <w:ind w:left="4962"/>
        <w:jc w:val="both"/>
        <w:rPr>
          <w:color w:val="000000"/>
          <w:sz w:val="24"/>
          <w:szCs w:val="24"/>
          <w:lang w:eastAsia="pt-BR"/>
        </w:rPr>
      </w:pPr>
    </w:p>
    <w:p w:rsidR="007A2B8F" w:rsidRPr="00526BC7" w:rsidRDefault="007A2B8F" w:rsidP="007A2B8F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7A2B8F" w:rsidRDefault="007A2B8F" w:rsidP="007A2B8F">
      <w:pPr>
        <w:pStyle w:val="Corpodetexto32"/>
        <w:spacing w:line="100" w:lineRule="atLeast"/>
        <w:rPr>
          <w:rFonts w:ascii="Times New Roman" w:hAnsi="Times New Roman"/>
        </w:rPr>
      </w:pPr>
    </w:p>
    <w:p w:rsidR="007A2B8F" w:rsidRDefault="007A2B8F" w:rsidP="007A2B8F">
      <w:pPr>
        <w:pStyle w:val="Corpodetexto32"/>
        <w:spacing w:line="100" w:lineRule="atLeast"/>
        <w:rPr>
          <w:rFonts w:ascii="Times New Roman" w:hAnsi="Times New Roman"/>
        </w:rPr>
      </w:pPr>
    </w:p>
    <w:p w:rsidR="007A2B8F" w:rsidRDefault="007A2B8F" w:rsidP="007A2B8F">
      <w:pPr>
        <w:pStyle w:val="Corpodetexto32"/>
        <w:spacing w:line="100" w:lineRule="atLeast"/>
        <w:rPr>
          <w:rFonts w:ascii="Times New Roman" w:hAnsi="Times New Roman"/>
        </w:rPr>
      </w:pPr>
    </w:p>
    <w:p w:rsidR="007A2B8F" w:rsidRDefault="007A2B8F" w:rsidP="007A2B8F">
      <w:pPr>
        <w:pStyle w:val="Corpodetexto32"/>
        <w:spacing w:line="100" w:lineRule="atLeast"/>
        <w:rPr>
          <w:rFonts w:ascii="Times New Roman" w:hAnsi="Times New Roman"/>
        </w:rPr>
      </w:pPr>
    </w:p>
    <w:p w:rsidR="007A2B8F" w:rsidRDefault="007A2B8F" w:rsidP="007A2B8F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A2B8F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7A2B8F" w:rsidRDefault="007A2B8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A2B8F" w:rsidRDefault="007A2B8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A2B8F" w:rsidRDefault="007A2B8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7A2B8F" w:rsidRDefault="007A2B8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7A2B8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8F"/>
    <w:rsid w:val="000A2C50"/>
    <w:rsid w:val="00147E9B"/>
    <w:rsid w:val="004662F0"/>
    <w:rsid w:val="005B4ECA"/>
    <w:rsid w:val="0070535B"/>
    <w:rsid w:val="00757829"/>
    <w:rsid w:val="007A2B8F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249C-F524-4749-8592-C906CC8F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8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7A2B8F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2018-08-30T20:44:00Z</dcterms:created>
  <dcterms:modified xsi:type="dcterms:W3CDTF">2018-08-30T20:44:00Z</dcterms:modified>
</cp:coreProperties>
</file>